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92EF4" w14:textId="50E9E31A" w:rsidR="0008634D" w:rsidRPr="0041414E" w:rsidRDefault="0008634D" w:rsidP="0008634D">
      <w:pPr>
        <w:jc w:val="both"/>
        <w:rPr>
          <w:sz w:val="22"/>
        </w:rPr>
      </w:pPr>
      <w:bookmarkStart w:id="0" w:name="_Hlk482344140"/>
      <w:bookmarkEnd w:id="0"/>
      <w:r w:rsidRPr="0008634D">
        <w:rPr>
          <w:b/>
          <w:bCs/>
        </w:rPr>
        <w:t>Project:</w:t>
      </w:r>
    </w:p>
    <w:p w14:paraId="31AAF253" w14:textId="77777777" w:rsidR="0008634D" w:rsidRPr="0008634D" w:rsidRDefault="0008634D" w:rsidP="0008634D">
      <w:pPr>
        <w:jc w:val="both"/>
        <w:rPr>
          <w:b/>
          <w:bCs/>
          <w:sz w:val="20"/>
          <w:szCs w:val="20"/>
        </w:rPr>
      </w:pPr>
    </w:p>
    <w:p w14:paraId="1BBA19F1" w14:textId="4EFD68EE" w:rsidR="00F25F83" w:rsidRDefault="00EE392E" w:rsidP="00612B81">
      <w:pPr>
        <w:pStyle w:val="BodyText"/>
        <w:jc w:val="both"/>
        <w:rPr>
          <w:sz w:val="20"/>
          <w:szCs w:val="20"/>
        </w:rPr>
      </w:pPr>
      <w:r>
        <w:rPr>
          <w:sz w:val="20"/>
          <w:szCs w:val="20"/>
        </w:rPr>
        <w:t xml:space="preserve">To obtain </w:t>
      </w:r>
      <w:r w:rsidR="00F25F83">
        <w:rPr>
          <w:sz w:val="20"/>
          <w:szCs w:val="20"/>
        </w:rPr>
        <w:t xml:space="preserve">listed building </w:t>
      </w:r>
      <w:r w:rsidR="00CC6B90">
        <w:rPr>
          <w:sz w:val="20"/>
          <w:szCs w:val="20"/>
        </w:rPr>
        <w:t xml:space="preserve">consent </w:t>
      </w:r>
      <w:r w:rsidR="00BA4085">
        <w:rPr>
          <w:sz w:val="20"/>
          <w:szCs w:val="20"/>
        </w:rPr>
        <w:t>to</w:t>
      </w:r>
      <w:r w:rsidR="008549CC">
        <w:rPr>
          <w:sz w:val="20"/>
          <w:szCs w:val="20"/>
        </w:rPr>
        <w:t xml:space="preserve"> </w:t>
      </w:r>
      <w:r w:rsidR="00BA4085">
        <w:rPr>
          <w:sz w:val="20"/>
          <w:szCs w:val="20"/>
        </w:rPr>
        <w:t xml:space="preserve">reglaze </w:t>
      </w:r>
      <w:r w:rsidR="009E3930">
        <w:rPr>
          <w:sz w:val="20"/>
          <w:szCs w:val="20"/>
        </w:rPr>
        <w:t>six</w:t>
      </w:r>
      <w:r w:rsidR="00BA4085">
        <w:rPr>
          <w:sz w:val="20"/>
          <w:szCs w:val="20"/>
        </w:rPr>
        <w:t xml:space="preserve"> existing </w:t>
      </w:r>
      <w:r w:rsidR="00C4403F">
        <w:rPr>
          <w:sz w:val="20"/>
          <w:szCs w:val="20"/>
        </w:rPr>
        <w:t>(</w:t>
      </w:r>
      <w:r w:rsidR="009E3930">
        <w:rPr>
          <w:sz w:val="20"/>
          <w:szCs w:val="20"/>
        </w:rPr>
        <w:t>non orig</w:t>
      </w:r>
      <w:r w:rsidR="00C4403F">
        <w:rPr>
          <w:sz w:val="20"/>
          <w:szCs w:val="20"/>
        </w:rPr>
        <w:t xml:space="preserve">inal) </w:t>
      </w:r>
      <w:r w:rsidR="00BA4085">
        <w:rPr>
          <w:sz w:val="20"/>
          <w:szCs w:val="20"/>
        </w:rPr>
        <w:t>sash windows</w:t>
      </w:r>
      <w:r w:rsidR="00552721">
        <w:rPr>
          <w:sz w:val="20"/>
          <w:szCs w:val="20"/>
        </w:rPr>
        <w:t xml:space="preserve"> </w:t>
      </w:r>
      <w:r w:rsidR="00BA4085">
        <w:rPr>
          <w:sz w:val="20"/>
          <w:szCs w:val="20"/>
        </w:rPr>
        <w:t>with slimline double glazing</w:t>
      </w:r>
      <w:r w:rsidR="00552721">
        <w:rPr>
          <w:sz w:val="20"/>
          <w:szCs w:val="20"/>
        </w:rPr>
        <w:t xml:space="preserve">. </w:t>
      </w:r>
    </w:p>
    <w:p w14:paraId="19A4F91A" w14:textId="7B1D6377" w:rsidR="0008634D" w:rsidRPr="0008634D" w:rsidRDefault="0008634D" w:rsidP="0008634D">
      <w:pPr>
        <w:pStyle w:val="BodyText"/>
        <w:rPr>
          <w:sz w:val="20"/>
          <w:szCs w:val="20"/>
        </w:rPr>
      </w:pPr>
    </w:p>
    <w:p w14:paraId="68F514D0" w14:textId="3EA6F5C0" w:rsidR="0008634D" w:rsidRPr="0008634D" w:rsidRDefault="0008634D" w:rsidP="0008634D">
      <w:pPr>
        <w:pStyle w:val="BodyText"/>
        <w:jc w:val="left"/>
        <w:rPr>
          <w:b/>
          <w:bCs/>
          <w:sz w:val="24"/>
        </w:rPr>
      </w:pPr>
      <w:r w:rsidRPr="0008634D">
        <w:rPr>
          <w:b/>
          <w:bCs/>
          <w:sz w:val="24"/>
        </w:rPr>
        <w:t>Application:</w:t>
      </w:r>
    </w:p>
    <w:p w14:paraId="1D2C5C83" w14:textId="47BA44F9" w:rsidR="0008634D" w:rsidRPr="0008634D" w:rsidRDefault="0008634D" w:rsidP="0008634D">
      <w:pPr>
        <w:pStyle w:val="BodyText"/>
        <w:rPr>
          <w:sz w:val="20"/>
          <w:szCs w:val="20"/>
        </w:rPr>
      </w:pPr>
    </w:p>
    <w:p w14:paraId="49E5C51D" w14:textId="3F575E32" w:rsidR="00C76283" w:rsidRDefault="00593832" w:rsidP="00593832">
      <w:pPr>
        <w:jc w:val="both"/>
        <w:rPr>
          <w:sz w:val="20"/>
          <w:szCs w:val="20"/>
        </w:rPr>
      </w:pPr>
      <w:r>
        <w:rPr>
          <w:sz w:val="20"/>
          <w:szCs w:val="20"/>
        </w:rPr>
        <w:t xml:space="preserve">Over the years, a number of </w:t>
      </w:r>
      <w:r w:rsidR="008549CC">
        <w:rPr>
          <w:sz w:val="20"/>
          <w:szCs w:val="20"/>
        </w:rPr>
        <w:t>planning</w:t>
      </w:r>
      <w:r w:rsidR="001F2FC6">
        <w:rPr>
          <w:sz w:val="20"/>
          <w:szCs w:val="20"/>
        </w:rPr>
        <w:t xml:space="preserve"> and listed building</w:t>
      </w:r>
      <w:r w:rsidR="008549CC">
        <w:rPr>
          <w:sz w:val="20"/>
          <w:szCs w:val="20"/>
        </w:rPr>
        <w:t xml:space="preserve"> applications have been submitted for the nearby </w:t>
      </w:r>
      <w:r w:rsidR="000321C4">
        <w:rPr>
          <w:sz w:val="20"/>
          <w:szCs w:val="20"/>
        </w:rPr>
        <w:t>properties</w:t>
      </w:r>
      <w:r w:rsidR="008549CC">
        <w:rPr>
          <w:sz w:val="20"/>
          <w:szCs w:val="20"/>
        </w:rPr>
        <w:t xml:space="preserve">, </w:t>
      </w:r>
      <w:r w:rsidR="00924749">
        <w:rPr>
          <w:sz w:val="20"/>
          <w:szCs w:val="20"/>
        </w:rPr>
        <w:t>as well as some for this site</w:t>
      </w:r>
      <w:r w:rsidR="001F2FC6">
        <w:rPr>
          <w:sz w:val="20"/>
          <w:szCs w:val="20"/>
        </w:rPr>
        <w:t>.</w:t>
      </w:r>
    </w:p>
    <w:p w14:paraId="0F883BEB" w14:textId="43BE2151" w:rsidR="008549CC" w:rsidRDefault="008549CC" w:rsidP="00593832">
      <w:pPr>
        <w:jc w:val="both"/>
        <w:rPr>
          <w:sz w:val="20"/>
          <w:szCs w:val="20"/>
        </w:rPr>
      </w:pPr>
    </w:p>
    <w:p w14:paraId="61E5365E" w14:textId="1DD1541E" w:rsidR="008549CC" w:rsidRDefault="008549CC" w:rsidP="00593832">
      <w:pPr>
        <w:jc w:val="both"/>
        <w:rPr>
          <w:sz w:val="20"/>
          <w:szCs w:val="20"/>
        </w:rPr>
      </w:pPr>
      <w:r>
        <w:rPr>
          <w:sz w:val="20"/>
          <w:szCs w:val="20"/>
        </w:rPr>
        <w:t xml:space="preserve">The most notable is </w:t>
      </w:r>
      <w:r w:rsidR="0031113F">
        <w:rPr>
          <w:sz w:val="20"/>
          <w:szCs w:val="20"/>
        </w:rPr>
        <w:t xml:space="preserve">the </w:t>
      </w:r>
      <w:r w:rsidR="001F2FC6">
        <w:rPr>
          <w:sz w:val="20"/>
          <w:szCs w:val="20"/>
        </w:rPr>
        <w:t xml:space="preserve">approved </w:t>
      </w:r>
      <w:r w:rsidR="0031113F">
        <w:rPr>
          <w:sz w:val="20"/>
          <w:szCs w:val="20"/>
        </w:rPr>
        <w:t xml:space="preserve">application </w:t>
      </w:r>
      <w:r w:rsidR="00924749">
        <w:rPr>
          <w:sz w:val="20"/>
          <w:szCs w:val="20"/>
        </w:rPr>
        <w:t>for</w:t>
      </w:r>
      <w:r w:rsidR="001F2FC6">
        <w:rPr>
          <w:sz w:val="20"/>
          <w:szCs w:val="20"/>
        </w:rPr>
        <w:t xml:space="preserve"> a detached garage (Application W/84/00723/FUL) on the 17.07.1984. There has also been a number of window replacement and repair applications, such as approved application W/89/00734/LBC </w:t>
      </w:r>
      <w:r w:rsidR="00005E4A">
        <w:rPr>
          <w:sz w:val="20"/>
          <w:szCs w:val="20"/>
        </w:rPr>
        <w:t xml:space="preserve">dated 27.06.1989 </w:t>
      </w:r>
      <w:r w:rsidR="001F2FC6">
        <w:rPr>
          <w:sz w:val="20"/>
          <w:szCs w:val="20"/>
        </w:rPr>
        <w:t>and approved application W/04/00340/LBC</w:t>
      </w:r>
      <w:r w:rsidR="00005E4A">
        <w:rPr>
          <w:sz w:val="20"/>
          <w:szCs w:val="20"/>
        </w:rPr>
        <w:t xml:space="preserve"> dated 30.03.2004. Other works include repair work to the roof under approved application W/11/02034/LBC dated 13.09.2011.</w:t>
      </w:r>
    </w:p>
    <w:p w14:paraId="03E073C1" w14:textId="77777777" w:rsidR="00005E4A" w:rsidRDefault="00005E4A" w:rsidP="00593832">
      <w:pPr>
        <w:jc w:val="both"/>
        <w:rPr>
          <w:sz w:val="20"/>
          <w:szCs w:val="20"/>
        </w:rPr>
      </w:pPr>
    </w:p>
    <w:p w14:paraId="31236161" w14:textId="0294B27B" w:rsidR="00005E4A" w:rsidRDefault="00005E4A" w:rsidP="00593832">
      <w:pPr>
        <w:jc w:val="both"/>
        <w:rPr>
          <w:sz w:val="20"/>
          <w:szCs w:val="20"/>
        </w:rPr>
      </w:pPr>
      <w:r>
        <w:rPr>
          <w:sz w:val="20"/>
          <w:szCs w:val="20"/>
        </w:rPr>
        <w:t>It is also worth noting that more recently applications for kitchen relocation under application PL/2024/05056 and replacement ground floor structure under application PL/2024/05059 have both been withdrawn and are to be resubmitted again with new information. The kitchen replacement is covered under this application.</w:t>
      </w:r>
    </w:p>
    <w:p w14:paraId="0EC7B3DE" w14:textId="77777777" w:rsidR="00C76283" w:rsidRDefault="00C76283" w:rsidP="00593832">
      <w:pPr>
        <w:jc w:val="both"/>
        <w:rPr>
          <w:sz w:val="20"/>
          <w:szCs w:val="20"/>
        </w:rPr>
      </w:pPr>
    </w:p>
    <w:p w14:paraId="32BF8CDF" w14:textId="77777777" w:rsidR="00097143" w:rsidRDefault="00097143" w:rsidP="00DA254E">
      <w:pPr>
        <w:jc w:val="both"/>
        <w:rPr>
          <w:rFonts w:ascii="Arial" w:hAnsi="Arial" w:cs="Arial"/>
          <w:sz w:val="20"/>
        </w:rPr>
      </w:pPr>
    </w:p>
    <w:p w14:paraId="40825448" w14:textId="71A5E4BF" w:rsidR="0008634D" w:rsidRPr="0008634D" w:rsidRDefault="0008634D" w:rsidP="0008634D">
      <w:pPr>
        <w:pStyle w:val="BodyText"/>
        <w:jc w:val="left"/>
        <w:rPr>
          <w:b/>
          <w:bCs/>
          <w:sz w:val="24"/>
        </w:rPr>
      </w:pPr>
      <w:r>
        <w:rPr>
          <w:b/>
          <w:bCs/>
          <w:sz w:val="24"/>
        </w:rPr>
        <w:t>The Building in its Environment</w:t>
      </w:r>
    </w:p>
    <w:p w14:paraId="62E83541" w14:textId="77777777" w:rsidR="003E5653" w:rsidRDefault="003E5653" w:rsidP="003E5653">
      <w:pPr>
        <w:pStyle w:val="BodyText"/>
        <w:jc w:val="left"/>
        <w:rPr>
          <w:sz w:val="20"/>
          <w:szCs w:val="20"/>
        </w:rPr>
      </w:pPr>
    </w:p>
    <w:p w14:paraId="74936DBC" w14:textId="1949F23A" w:rsidR="003E5653" w:rsidRDefault="00777261" w:rsidP="00097143">
      <w:pPr>
        <w:autoSpaceDE w:val="0"/>
        <w:autoSpaceDN w:val="0"/>
        <w:adjustRightInd w:val="0"/>
        <w:jc w:val="both"/>
        <w:rPr>
          <w:sz w:val="20"/>
          <w:szCs w:val="20"/>
          <w:lang w:eastAsia="en-GB"/>
        </w:rPr>
      </w:pPr>
      <w:r>
        <w:rPr>
          <w:sz w:val="20"/>
          <w:szCs w:val="20"/>
          <w:lang w:eastAsia="en-GB"/>
        </w:rPr>
        <w:t>The site</w:t>
      </w:r>
      <w:r w:rsidR="00097143" w:rsidRPr="00097143">
        <w:rPr>
          <w:sz w:val="20"/>
          <w:szCs w:val="20"/>
          <w:lang w:eastAsia="en-GB"/>
        </w:rPr>
        <w:t xml:space="preserve"> is located</w:t>
      </w:r>
      <w:r>
        <w:rPr>
          <w:sz w:val="20"/>
          <w:szCs w:val="20"/>
          <w:lang w:eastAsia="en-GB"/>
        </w:rPr>
        <w:t xml:space="preserve"> on </w:t>
      </w:r>
      <w:r w:rsidR="00005E4A">
        <w:rPr>
          <w:sz w:val="20"/>
          <w:szCs w:val="20"/>
          <w:lang w:eastAsia="en-GB"/>
        </w:rPr>
        <w:t>the high street</w:t>
      </w:r>
      <w:r>
        <w:rPr>
          <w:sz w:val="20"/>
          <w:szCs w:val="20"/>
          <w:lang w:eastAsia="en-GB"/>
        </w:rPr>
        <w:t xml:space="preserve"> </w:t>
      </w:r>
      <w:r w:rsidR="00560C21">
        <w:rPr>
          <w:sz w:val="20"/>
          <w:szCs w:val="20"/>
          <w:lang w:eastAsia="en-GB"/>
        </w:rPr>
        <w:t xml:space="preserve">in </w:t>
      </w:r>
      <w:r w:rsidR="00005E4A">
        <w:rPr>
          <w:sz w:val="20"/>
          <w:szCs w:val="20"/>
          <w:lang w:eastAsia="en-GB"/>
        </w:rPr>
        <w:t>Steeple Ashton</w:t>
      </w:r>
      <w:r w:rsidR="00560C21">
        <w:rPr>
          <w:sz w:val="20"/>
          <w:szCs w:val="20"/>
          <w:lang w:eastAsia="en-GB"/>
        </w:rPr>
        <w:t xml:space="preserve"> near </w:t>
      </w:r>
      <w:r w:rsidR="00005E4A">
        <w:rPr>
          <w:sz w:val="20"/>
          <w:szCs w:val="20"/>
          <w:lang w:eastAsia="en-GB"/>
        </w:rPr>
        <w:t>Trowbridge on the road linked to Common Hill and Edington Road</w:t>
      </w:r>
      <w:r w:rsidR="00560C21">
        <w:rPr>
          <w:sz w:val="20"/>
          <w:szCs w:val="20"/>
          <w:lang w:eastAsia="en-GB"/>
        </w:rPr>
        <w:t xml:space="preserve">, </w:t>
      </w:r>
      <w:r w:rsidR="00097143" w:rsidRPr="00097143">
        <w:rPr>
          <w:sz w:val="20"/>
          <w:szCs w:val="20"/>
          <w:lang w:eastAsia="en-GB"/>
        </w:rPr>
        <w:t>which</w:t>
      </w:r>
      <w:r w:rsidR="00005E4A">
        <w:rPr>
          <w:sz w:val="20"/>
          <w:szCs w:val="20"/>
          <w:lang w:eastAsia="en-GB"/>
        </w:rPr>
        <w:t xml:space="preserve"> then links to the A350 between Melksham and Westbury</w:t>
      </w:r>
      <w:r w:rsidR="00560C21">
        <w:rPr>
          <w:sz w:val="20"/>
          <w:szCs w:val="20"/>
          <w:lang w:eastAsia="en-GB"/>
        </w:rPr>
        <w:t xml:space="preserve">. </w:t>
      </w:r>
    </w:p>
    <w:p w14:paraId="4CBDF411" w14:textId="1F9A0530" w:rsidR="00560C21" w:rsidRDefault="00560C21" w:rsidP="00AE22A2">
      <w:pPr>
        <w:pStyle w:val="BodyText"/>
        <w:jc w:val="both"/>
        <w:rPr>
          <w:sz w:val="20"/>
          <w:szCs w:val="20"/>
        </w:rPr>
      </w:pPr>
    </w:p>
    <w:p w14:paraId="6E874E68" w14:textId="298C0E1C" w:rsidR="00347DD6" w:rsidRDefault="00347DD6" w:rsidP="00AE22A2">
      <w:pPr>
        <w:pStyle w:val="BodyText"/>
        <w:jc w:val="both"/>
        <w:rPr>
          <w:sz w:val="20"/>
          <w:szCs w:val="20"/>
        </w:rPr>
      </w:pPr>
      <w:r>
        <w:rPr>
          <w:sz w:val="20"/>
          <w:szCs w:val="20"/>
        </w:rPr>
        <w:t xml:space="preserve">The village is fortunate to have a range of </w:t>
      </w:r>
      <w:r w:rsidR="00B45CEF">
        <w:rPr>
          <w:sz w:val="20"/>
          <w:szCs w:val="20"/>
        </w:rPr>
        <w:t>transport facilities provided by public transport, which can</w:t>
      </w:r>
      <w:r w:rsidR="000321C4">
        <w:rPr>
          <w:sz w:val="20"/>
          <w:szCs w:val="20"/>
        </w:rPr>
        <w:t xml:space="preserve"> then</w:t>
      </w:r>
      <w:r w:rsidR="00B45CEF">
        <w:rPr>
          <w:sz w:val="20"/>
          <w:szCs w:val="20"/>
        </w:rPr>
        <w:t xml:space="preserve"> </w:t>
      </w:r>
      <w:r w:rsidR="000321C4">
        <w:rPr>
          <w:sz w:val="20"/>
          <w:szCs w:val="20"/>
        </w:rPr>
        <w:t>be used to provide</w:t>
      </w:r>
      <w:r w:rsidR="00B45CEF">
        <w:rPr>
          <w:sz w:val="20"/>
          <w:szCs w:val="20"/>
        </w:rPr>
        <w:t xml:space="preserve"> access to the nearest train station in </w:t>
      </w:r>
      <w:r w:rsidR="00701BC6">
        <w:rPr>
          <w:sz w:val="20"/>
          <w:szCs w:val="20"/>
        </w:rPr>
        <w:t>Westbury.</w:t>
      </w:r>
    </w:p>
    <w:p w14:paraId="52E29E46" w14:textId="77777777" w:rsidR="001F1084" w:rsidRDefault="001F1084" w:rsidP="00AE22A2">
      <w:pPr>
        <w:pStyle w:val="BodyText"/>
        <w:jc w:val="both"/>
        <w:rPr>
          <w:sz w:val="20"/>
          <w:szCs w:val="20"/>
        </w:rPr>
      </w:pPr>
    </w:p>
    <w:p w14:paraId="74ED8D6C" w14:textId="6127A1DD" w:rsidR="001F1084" w:rsidRDefault="001F1084" w:rsidP="001F1084">
      <w:pPr>
        <w:jc w:val="both"/>
        <w:rPr>
          <w:sz w:val="20"/>
          <w:szCs w:val="20"/>
        </w:rPr>
      </w:pPr>
      <w:r>
        <w:rPr>
          <w:sz w:val="20"/>
          <w:szCs w:val="20"/>
        </w:rPr>
        <w:t>1</w:t>
      </w:r>
      <w:r w:rsidR="00A4534E">
        <w:rPr>
          <w:sz w:val="20"/>
          <w:szCs w:val="20"/>
        </w:rPr>
        <w:t>9</w:t>
      </w:r>
      <w:r>
        <w:rPr>
          <w:sz w:val="20"/>
          <w:szCs w:val="20"/>
        </w:rPr>
        <w:t xml:space="preserve"> High Street is a Grade II listed building, with other listed buildings around it. The listing for 19 High Street can be found in Appendix A, but a brief description of the listing is as follows:</w:t>
      </w:r>
    </w:p>
    <w:p w14:paraId="58574DD6" w14:textId="77777777" w:rsidR="001F1084" w:rsidRDefault="001F1084" w:rsidP="001F1084">
      <w:pPr>
        <w:jc w:val="both"/>
        <w:rPr>
          <w:sz w:val="20"/>
          <w:szCs w:val="20"/>
        </w:rPr>
      </w:pPr>
    </w:p>
    <w:p w14:paraId="2851F046" w14:textId="0C46BEAB" w:rsidR="001F1084" w:rsidRDefault="001F1084" w:rsidP="001F1084">
      <w:pPr>
        <w:jc w:val="both"/>
        <w:rPr>
          <w:sz w:val="20"/>
          <w:szCs w:val="20"/>
        </w:rPr>
      </w:pPr>
      <w:r>
        <w:rPr>
          <w:sz w:val="20"/>
          <w:szCs w:val="20"/>
        </w:rPr>
        <w:t>‘</w:t>
      </w:r>
      <w:r w:rsidR="00486407">
        <w:rPr>
          <w:sz w:val="20"/>
          <w:szCs w:val="20"/>
        </w:rPr>
        <w:t>Detached house. Circa 1830. Limestone ashlar, double Roman tiled roof, cropped gable end stone stacks and coped verges. Two-storey, 2-window. Central 6-panelled door in Ionic portico with balustraded parapet, 4-pane sash either side. Plat band to first, floor; two 4-pane sashes. Right return has 4 -pane sash to right, 16 pane sash to first floor. Rear former carriage house, now kitchen with casement inserted into former large opening, 4-pane first floor sash. The Baptist Chapel until mid C20.’</w:t>
      </w:r>
    </w:p>
    <w:p w14:paraId="173565AC" w14:textId="088A6E90" w:rsidR="00347DD6" w:rsidRDefault="00347DD6" w:rsidP="00AE22A2">
      <w:pPr>
        <w:pStyle w:val="BodyText"/>
        <w:jc w:val="both"/>
        <w:rPr>
          <w:sz w:val="20"/>
          <w:szCs w:val="20"/>
        </w:rPr>
      </w:pPr>
    </w:p>
    <w:p w14:paraId="22D90FB0" w14:textId="136E47B5" w:rsidR="00560C21" w:rsidRDefault="00560C21" w:rsidP="00560C21">
      <w:pPr>
        <w:jc w:val="both"/>
        <w:rPr>
          <w:sz w:val="20"/>
          <w:szCs w:val="20"/>
        </w:rPr>
      </w:pPr>
      <w:r>
        <w:rPr>
          <w:sz w:val="20"/>
          <w:szCs w:val="20"/>
        </w:rPr>
        <w:t xml:space="preserve">In the current Local Plan (North Wiltshire Local Plan), </w:t>
      </w:r>
      <w:r w:rsidR="00C9329F">
        <w:rPr>
          <w:sz w:val="20"/>
          <w:szCs w:val="20"/>
        </w:rPr>
        <w:t>19 High Street</w:t>
      </w:r>
      <w:r>
        <w:rPr>
          <w:sz w:val="20"/>
          <w:szCs w:val="20"/>
        </w:rPr>
        <w:t xml:space="preserve"> is located in a ‘Conservation Area’ as shown in Image 2,</w:t>
      </w:r>
      <w:r w:rsidR="00C9329F">
        <w:rPr>
          <w:sz w:val="20"/>
          <w:szCs w:val="20"/>
        </w:rPr>
        <w:t xml:space="preserve"> </w:t>
      </w:r>
      <w:r>
        <w:rPr>
          <w:sz w:val="20"/>
          <w:szCs w:val="20"/>
        </w:rPr>
        <w:t>but is</w:t>
      </w:r>
      <w:r w:rsidR="00C9329F">
        <w:rPr>
          <w:sz w:val="20"/>
          <w:szCs w:val="20"/>
        </w:rPr>
        <w:t xml:space="preserve"> not</w:t>
      </w:r>
      <w:r>
        <w:rPr>
          <w:sz w:val="20"/>
          <w:szCs w:val="20"/>
        </w:rPr>
        <w:t xml:space="preserve"> in an Area of Outstanding Natural Beauty</w:t>
      </w:r>
      <w:r w:rsidR="00C9329F">
        <w:rPr>
          <w:sz w:val="20"/>
          <w:szCs w:val="20"/>
        </w:rPr>
        <w:t>. However</w:t>
      </w:r>
      <w:r w:rsidR="00245E5E">
        <w:rPr>
          <w:sz w:val="20"/>
          <w:szCs w:val="20"/>
        </w:rPr>
        <w:t>,</w:t>
      </w:r>
      <w:r w:rsidR="00C9329F">
        <w:rPr>
          <w:sz w:val="20"/>
          <w:szCs w:val="20"/>
        </w:rPr>
        <w:t xml:space="preserve"> there is a scheduled monument to the front or property as shown in Image 3.</w:t>
      </w:r>
    </w:p>
    <w:p w14:paraId="7C3B9578" w14:textId="151DB857" w:rsidR="00560C21" w:rsidRDefault="00560C21" w:rsidP="00560C21">
      <w:pPr>
        <w:jc w:val="both"/>
        <w:rPr>
          <w:sz w:val="20"/>
          <w:szCs w:val="20"/>
        </w:rPr>
      </w:pPr>
    </w:p>
    <w:p w14:paraId="14E22830" w14:textId="58CAB75C" w:rsidR="00560C21" w:rsidRDefault="00560C21" w:rsidP="00560C21">
      <w:pPr>
        <w:jc w:val="both"/>
        <w:rPr>
          <w:sz w:val="20"/>
          <w:szCs w:val="20"/>
        </w:rPr>
      </w:pPr>
      <w:r>
        <w:rPr>
          <w:sz w:val="20"/>
          <w:szCs w:val="20"/>
        </w:rPr>
        <w:t xml:space="preserve">Image 2 shows that </w:t>
      </w:r>
      <w:r w:rsidR="00C9329F">
        <w:rPr>
          <w:sz w:val="20"/>
          <w:szCs w:val="20"/>
        </w:rPr>
        <w:t>19 High Street</w:t>
      </w:r>
      <w:r>
        <w:rPr>
          <w:sz w:val="20"/>
          <w:szCs w:val="20"/>
        </w:rPr>
        <w:t xml:space="preserve"> is within the Conservation Area (blue hatching)</w:t>
      </w:r>
    </w:p>
    <w:p w14:paraId="432C7C33" w14:textId="03E181FA" w:rsidR="00560C21" w:rsidRDefault="00EB1B07" w:rsidP="00560C21">
      <w:pPr>
        <w:jc w:val="both"/>
        <w:rPr>
          <w:sz w:val="20"/>
          <w:szCs w:val="20"/>
        </w:rPr>
      </w:pPr>
      <w:r>
        <w:rPr>
          <w:noProof/>
          <w:sz w:val="20"/>
          <w:szCs w:val="20"/>
        </w:rPr>
        <w:drawing>
          <wp:anchor distT="0" distB="0" distL="114300" distR="114300" simplePos="0" relativeHeight="251793920" behindDoc="0" locked="0" layoutInCell="1" allowOverlap="1" wp14:anchorId="1A2BCCCB" wp14:editId="7D441767">
            <wp:simplePos x="0" y="0"/>
            <wp:positionH relativeFrom="margin">
              <wp:align>left</wp:align>
            </wp:positionH>
            <wp:positionV relativeFrom="paragraph">
              <wp:posOffset>136525</wp:posOffset>
            </wp:positionV>
            <wp:extent cx="5384800" cy="2819400"/>
            <wp:effectExtent l="0" t="0" r="6350" b="0"/>
            <wp:wrapNone/>
            <wp:docPr id="12136959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9537" b="4907"/>
                    <a:stretch/>
                  </pic:blipFill>
                  <pic:spPr bwMode="auto">
                    <a:xfrm>
                      <a:off x="0" y="0"/>
                      <a:ext cx="5384800" cy="2819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A5844D" w14:textId="4754FE04" w:rsidR="00560C21" w:rsidRDefault="00560C21" w:rsidP="00560C21">
      <w:pPr>
        <w:jc w:val="both"/>
        <w:rPr>
          <w:sz w:val="20"/>
          <w:szCs w:val="20"/>
        </w:rPr>
      </w:pPr>
    </w:p>
    <w:p w14:paraId="14D1344C" w14:textId="35A130FF" w:rsidR="00560C21" w:rsidRDefault="00560C21" w:rsidP="00560C21">
      <w:pPr>
        <w:jc w:val="both"/>
        <w:rPr>
          <w:sz w:val="20"/>
          <w:szCs w:val="20"/>
        </w:rPr>
      </w:pPr>
    </w:p>
    <w:p w14:paraId="38D01589" w14:textId="28D3D10E" w:rsidR="00560C21" w:rsidRDefault="00560C21" w:rsidP="00560C21">
      <w:pPr>
        <w:jc w:val="both"/>
        <w:rPr>
          <w:sz w:val="20"/>
          <w:szCs w:val="20"/>
        </w:rPr>
      </w:pPr>
    </w:p>
    <w:p w14:paraId="21D6FF04" w14:textId="27C1EB0C" w:rsidR="00560C21" w:rsidRDefault="00560C21" w:rsidP="00560C21">
      <w:pPr>
        <w:jc w:val="both"/>
        <w:rPr>
          <w:sz w:val="20"/>
          <w:szCs w:val="20"/>
        </w:rPr>
      </w:pPr>
    </w:p>
    <w:p w14:paraId="5001F28D" w14:textId="16922350" w:rsidR="00560C21" w:rsidRDefault="00560C21" w:rsidP="00560C21">
      <w:pPr>
        <w:jc w:val="both"/>
        <w:rPr>
          <w:sz w:val="20"/>
          <w:szCs w:val="20"/>
        </w:rPr>
      </w:pPr>
    </w:p>
    <w:p w14:paraId="75C2EA9A" w14:textId="3925BD82" w:rsidR="00560C21" w:rsidRDefault="00560C21" w:rsidP="00560C21">
      <w:pPr>
        <w:jc w:val="both"/>
        <w:rPr>
          <w:sz w:val="20"/>
          <w:szCs w:val="20"/>
        </w:rPr>
      </w:pPr>
    </w:p>
    <w:p w14:paraId="51AF1EEA" w14:textId="77777777" w:rsidR="00560C21" w:rsidRDefault="00560C21" w:rsidP="00560C21">
      <w:pPr>
        <w:jc w:val="both"/>
        <w:rPr>
          <w:sz w:val="20"/>
          <w:szCs w:val="20"/>
        </w:rPr>
      </w:pPr>
    </w:p>
    <w:p w14:paraId="4641D258" w14:textId="4422D5EB" w:rsidR="00560C21" w:rsidRDefault="00560C21" w:rsidP="00560C21">
      <w:pPr>
        <w:jc w:val="both"/>
        <w:rPr>
          <w:sz w:val="20"/>
          <w:szCs w:val="20"/>
        </w:rPr>
      </w:pPr>
    </w:p>
    <w:p w14:paraId="662F63EA" w14:textId="776AB426" w:rsidR="00560C21" w:rsidRDefault="00560C21" w:rsidP="00560C21">
      <w:pPr>
        <w:jc w:val="both"/>
        <w:rPr>
          <w:sz w:val="20"/>
          <w:szCs w:val="20"/>
        </w:rPr>
      </w:pPr>
    </w:p>
    <w:p w14:paraId="43190211" w14:textId="77777777" w:rsidR="00560C21" w:rsidRDefault="00560C21" w:rsidP="00560C21">
      <w:pPr>
        <w:jc w:val="both"/>
        <w:rPr>
          <w:sz w:val="20"/>
          <w:szCs w:val="20"/>
        </w:rPr>
      </w:pPr>
    </w:p>
    <w:p w14:paraId="31711BE5" w14:textId="77777777" w:rsidR="00560C21" w:rsidRDefault="00560C21" w:rsidP="00560C21">
      <w:pPr>
        <w:jc w:val="both"/>
        <w:rPr>
          <w:sz w:val="20"/>
          <w:szCs w:val="20"/>
        </w:rPr>
      </w:pPr>
    </w:p>
    <w:p w14:paraId="5B47F23D" w14:textId="226C78CB" w:rsidR="00560C21" w:rsidRDefault="00560C21" w:rsidP="00560C21">
      <w:pPr>
        <w:jc w:val="both"/>
        <w:rPr>
          <w:sz w:val="20"/>
          <w:szCs w:val="20"/>
        </w:rPr>
      </w:pPr>
    </w:p>
    <w:p w14:paraId="7224E406" w14:textId="5FAB3B97" w:rsidR="00560C21" w:rsidRDefault="00560C21" w:rsidP="00560C21">
      <w:pPr>
        <w:jc w:val="both"/>
        <w:rPr>
          <w:sz w:val="20"/>
          <w:szCs w:val="20"/>
        </w:rPr>
      </w:pPr>
    </w:p>
    <w:p w14:paraId="7478521C" w14:textId="77777777" w:rsidR="00EB1B07" w:rsidRDefault="00EB1B07" w:rsidP="00347DD6">
      <w:pPr>
        <w:jc w:val="both"/>
        <w:rPr>
          <w:sz w:val="20"/>
          <w:szCs w:val="20"/>
        </w:rPr>
      </w:pPr>
    </w:p>
    <w:p w14:paraId="5CC839AA" w14:textId="3842C47A" w:rsidR="00347DD6" w:rsidRDefault="00347DD6" w:rsidP="00347DD6">
      <w:pPr>
        <w:jc w:val="both"/>
        <w:rPr>
          <w:sz w:val="20"/>
          <w:szCs w:val="20"/>
        </w:rPr>
      </w:pPr>
      <w:r>
        <w:rPr>
          <w:sz w:val="20"/>
          <w:szCs w:val="20"/>
        </w:rPr>
        <w:t xml:space="preserve">Image 3 shows that </w:t>
      </w:r>
      <w:r w:rsidR="00C9329F">
        <w:rPr>
          <w:sz w:val="20"/>
          <w:szCs w:val="20"/>
        </w:rPr>
        <w:t>there is a scheduled monument to the front of the building</w:t>
      </w:r>
      <w:r w:rsidR="001F1084">
        <w:rPr>
          <w:sz w:val="20"/>
          <w:szCs w:val="20"/>
        </w:rPr>
        <w:t xml:space="preserve"> - </w:t>
      </w:r>
      <w:r w:rsidR="00C9329F">
        <w:rPr>
          <w:sz w:val="20"/>
          <w:szCs w:val="20"/>
        </w:rPr>
        <w:t>Purple hatch.</w:t>
      </w:r>
      <w:r w:rsidR="001F1084">
        <w:rPr>
          <w:sz w:val="20"/>
          <w:szCs w:val="20"/>
        </w:rPr>
        <w:t xml:space="preserve"> The Market Cross is a Grade II listed monument and its listing can be found in Appendix B</w:t>
      </w:r>
    </w:p>
    <w:p w14:paraId="085918EF" w14:textId="480CAD2F" w:rsidR="00347DD6" w:rsidRDefault="00347DD6" w:rsidP="00347DD6">
      <w:pPr>
        <w:jc w:val="both"/>
        <w:rPr>
          <w:sz w:val="20"/>
          <w:szCs w:val="20"/>
        </w:rPr>
      </w:pPr>
    </w:p>
    <w:p w14:paraId="2A506C11" w14:textId="1C9071DE" w:rsidR="00347DD6" w:rsidRDefault="00C9329F" w:rsidP="00560C21">
      <w:pPr>
        <w:jc w:val="both"/>
        <w:rPr>
          <w:sz w:val="20"/>
          <w:szCs w:val="20"/>
        </w:rPr>
      </w:pPr>
      <w:r>
        <w:rPr>
          <w:noProof/>
          <w:sz w:val="20"/>
          <w:szCs w:val="20"/>
        </w:rPr>
        <w:lastRenderedPageBreak/>
        <w:drawing>
          <wp:anchor distT="0" distB="0" distL="114300" distR="114300" simplePos="0" relativeHeight="251794944" behindDoc="0" locked="0" layoutInCell="1" allowOverlap="1" wp14:anchorId="3DB114A0" wp14:editId="6C6D1A67">
            <wp:simplePos x="0" y="0"/>
            <wp:positionH relativeFrom="margin">
              <wp:align>left</wp:align>
            </wp:positionH>
            <wp:positionV relativeFrom="paragraph">
              <wp:posOffset>7620</wp:posOffset>
            </wp:positionV>
            <wp:extent cx="5362575" cy="3267710"/>
            <wp:effectExtent l="0" t="0" r="9525" b="8890"/>
            <wp:wrapNone/>
            <wp:docPr id="16573982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2575" cy="3267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70F338" w14:textId="6DB04814" w:rsidR="00347DD6" w:rsidRDefault="00347DD6" w:rsidP="00560C21">
      <w:pPr>
        <w:jc w:val="both"/>
        <w:rPr>
          <w:sz w:val="20"/>
          <w:szCs w:val="20"/>
        </w:rPr>
      </w:pPr>
    </w:p>
    <w:p w14:paraId="2A175F94" w14:textId="3F9028FC" w:rsidR="00347DD6" w:rsidRDefault="00347DD6" w:rsidP="00560C21">
      <w:pPr>
        <w:jc w:val="both"/>
        <w:rPr>
          <w:sz w:val="20"/>
          <w:szCs w:val="20"/>
        </w:rPr>
      </w:pPr>
    </w:p>
    <w:p w14:paraId="565065E8" w14:textId="17D68A9D" w:rsidR="00347DD6" w:rsidRDefault="00347DD6" w:rsidP="00560C21">
      <w:pPr>
        <w:jc w:val="both"/>
        <w:rPr>
          <w:sz w:val="20"/>
          <w:szCs w:val="20"/>
        </w:rPr>
      </w:pPr>
    </w:p>
    <w:p w14:paraId="06B6131F" w14:textId="176F35FD" w:rsidR="00347DD6" w:rsidRDefault="00347DD6" w:rsidP="00560C21">
      <w:pPr>
        <w:jc w:val="both"/>
        <w:rPr>
          <w:sz w:val="20"/>
          <w:szCs w:val="20"/>
        </w:rPr>
      </w:pPr>
    </w:p>
    <w:p w14:paraId="5F4BC0CF" w14:textId="3B31B901" w:rsidR="00347DD6" w:rsidRDefault="00347DD6" w:rsidP="00560C21">
      <w:pPr>
        <w:jc w:val="both"/>
        <w:rPr>
          <w:sz w:val="20"/>
          <w:szCs w:val="20"/>
        </w:rPr>
      </w:pPr>
    </w:p>
    <w:p w14:paraId="7D2F6A58" w14:textId="377CDC87" w:rsidR="00347DD6" w:rsidRDefault="00347DD6" w:rsidP="00560C21">
      <w:pPr>
        <w:jc w:val="both"/>
        <w:rPr>
          <w:sz w:val="20"/>
          <w:szCs w:val="20"/>
        </w:rPr>
      </w:pPr>
    </w:p>
    <w:p w14:paraId="3695265B" w14:textId="4E083832" w:rsidR="00347DD6" w:rsidRDefault="00347DD6" w:rsidP="00560C21">
      <w:pPr>
        <w:jc w:val="both"/>
        <w:rPr>
          <w:sz w:val="20"/>
          <w:szCs w:val="20"/>
        </w:rPr>
      </w:pPr>
    </w:p>
    <w:p w14:paraId="324B6327" w14:textId="77777777" w:rsidR="00347DD6" w:rsidRDefault="00347DD6" w:rsidP="00560C21">
      <w:pPr>
        <w:jc w:val="both"/>
        <w:rPr>
          <w:sz w:val="20"/>
          <w:szCs w:val="20"/>
        </w:rPr>
      </w:pPr>
    </w:p>
    <w:p w14:paraId="38BF6C95" w14:textId="77777777" w:rsidR="00347DD6" w:rsidRDefault="00347DD6" w:rsidP="00560C21">
      <w:pPr>
        <w:jc w:val="both"/>
        <w:rPr>
          <w:sz w:val="20"/>
          <w:szCs w:val="20"/>
        </w:rPr>
      </w:pPr>
    </w:p>
    <w:p w14:paraId="2278DA3F" w14:textId="77777777" w:rsidR="00347DD6" w:rsidRDefault="00347DD6" w:rsidP="00560C21">
      <w:pPr>
        <w:jc w:val="both"/>
        <w:rPr>
          <w:sz w:val="20"/>
          <w:szCs w:val="20"/>
        </w:rPr>
      </w:pPr>
    </w:p>
    <w:p w14:paraId="2C305580" w14:textId="77777777" w:rsidR="00347DD6" w:rsidRDefault="00347DD6" w:rsidP="00560C21">
      <w:pPr>
        <w:jc w:val="both"/>
        <w:rPr>
          <w:sz w:val="20"/>
          <w:szCs w:val="20"/>
        </w:rPr>
      </w:pPr>
    </w:p>
    <w:p w14:paraId="00FFB309" w14:textId="77777777" w:rsidR="00347DD6" w:rsidRDefault="00347DD6" w:rsidP="00560C21">
      <w:pPr>
        <w:jc w:val="both"/>
        <w:rPr>
          <w:sz w:val="20"/>
          <w:szCs w:val="20"/>
        </w:rPr>
      </w:pPr>
    </w:p>
    <w:p w14:paraId="1F7554E7" w14:textId="6033FC19" w:rsidR="00347DD6" w:rsidRDefault="00347DD6" w:rsidP="00560C21">
      <w:pPr>
        <w:jc w:val="both"/>
        <w:rPr>
          <w:sz w:val="20"/>
          <w:szCs w:val="20"/>
        </w:rPr>
      </w:pPr>
    </w:p>
    <w:p w14:paraId="5D28112F" w14:textId="77777777" w:rsidR="00C9329F" w:rsidRDefault="00C9329F" w:rsidP="00560C21">
      <w:pPr>
        <w:jc w:val="both"/>
        <w:rPr>
          <w:sz w:val="20"/>
          <w:szCs w:val="20"/>
        </w:rPr>
      </w:pPr>
    </w:p>
    <w:p w14:paraId="4FC512D7" w14:textId="77777777" w:rsidR="00C9329F" w:rsidRDefault="00C9329F" w:rsidP="00560C21">
      <w:pPr>
        <w:jc w:val="both"/>
        <w:rPr>
          <w:sz w:val="20"/>
          <w:szCs w:val="20"/>
        </w:rPr>
      </w:pPr>
    </w:p>
    <w:p w14:paraId="394C4263" w14:textId="12F8C907" w:rsidR="00C9329F" w:rsidRDefault="00C9329F" w:rsidP="00560C21">
      <w:pPr>
        <w:jc w:val="both"/>
        <w:rPr>
          <w:sz w:val="20"/>
          <w:szCs w:val="20"/>
        </w:rPr>
      </w:pPr>
    </w:p>
    <w:p w14:paraId="18BCAAC7" w14:textId="77777777" w:rsidR="00C9329F" w:rsidRDefault="00C9329F" w:rsidP="00560C21">
      <w:pPr>
        <w:jc w:val="both"/>
        <w:rPr>
          <w:sz w:val="20"/>
          <w:szCs w:val="20"/>
        </w:rPr>
      </w:pPr>
    </w:p>
    <w:p w14:paraId="55687D74" w14:textId="77777777" w:rsidR="00C9329F" w:rsidRDefault="00C9329F" w:rsidP="00560C21">
      <w:pPr>
        <w:jc w:val="both"/>
        <w:rPr>
          <w:sz w:val="20"/>
          <w:szCs w:val="20"/>
        </w:rPr>
      </w:pPr>
    </w:p>
    <w:p w14:paraId="685721F3" w14:textId="32569663" w:rsidR="00C9329F" w:rsidRDefault="00C9329F" w:rsidP="00560C21">
      <w:pPr>
        <w:jc w:val="both"/>
        <w:rPr>
          <w:sz w:val="20"/>
          <w:szCs w:val="20"/>
        </w:rPr>
      </w:pPr>
    </w:p>
    <w:p w14:paraId="2C30BDEC" w14:textId="77777777" w:rsidR="00C9329F" w:rsidRDefault="00C9329F" w:rsidP="00560C21">
      <w:pPr>
        <w:jc w:val="both"/>
        <w:rPr>
          <w:sz w:val="20"/>
          <w:szCs w:val="20"/>
        </w:rPr>
      </w:pPr>
    </w:p>
    <w:p w14:paraId="5492B997" w14:textId="77777777" w:rsidR="00C9329F" w:rsidRDefault="00C9329F" w:rsidP="00560C21">
      <w:pPr>
        <w:jc w:val="both"/>
        <w:rPr>
          <w:sz w:val="20"/>
          <w:szCs w:val="20"/>
        </w:rPr>
      </w:pPr>
    </w:p>
    <w:p w14:paraId="7E5635A8" w14:textId="094211E7" w:rsidR="00C9329F" w:rsidRDefault="00C9329F" w:rsidP="00560C21">
      <w:pPr>
        <w:jc w:val="both"/>
        <w:rPr>
          <w:sz w:val="20"/>
          <w:szCs w:val="20"/>
        </w:rPr>
      </w:pPr>
    </w:p>
    <w:p w14:paraId="6E59D9DE" w14:textId="778A9E4D" w:rsidR="00347DD6" w:rsidRDefault="00347DD6" w:rsidP="00560C21">
      <w:pPr>
        <w:jc w:val="both"/>
        <w:rPr>
          <w:sz w:val="20"/>
          <w:szCs w:val="20"/>
        </w:rPr>
      </w:pPr>
    </w:p>
    <w:p w14:paraId="39202E4A" w14:textId="1AE47AF9" w:rsidR="00560C21" w:rsidRDefault="00560C21" w:rsidP="00560C21">
      <w:pPr>
        <w:jc w:val="both"/>
        <w:rPr>
          <w:sz w:val="20"/>
          <w:szCs w:val="20"/>
        </w:rPr>
      </w:pPr>
      <w:r>
        <w:rPr>
          <w:sz w:val="20"/>
          <w:szCs w:val="20"/>
        </w:rPr>
        <w:t>It is also noted that there are no Tree Preservation Orders (TPO) on the site</w:t>
      </w:r>
      <w:r w:rsidR="00C9329F">
        <w:rPr>
          <w:sz w:val="20"/>
          <w:szCs w:val="20"/>
        </w:rPr>
        <w:t xml:space="preserve"> as per Image 4, but there is to the rear of the site.</w:t>
      </w:r>
    </w:p>
    <w:p w14:paraId="5D2A2107" w14:textId="07498B8A" w:rsidR="00347DD6" w:rsidRDefault="00347DD6" w:rsidP="00560C21">
      <w:pPr>
        <w:jc w:val="both"/>
        <w:rPr>
          <w:sz w:val="20"/>
          <w:szCs w:val="20"/>
        </w:rPr>
      </w:pPr>
    </w:p>
    <w:p w14:paraId="36797E9E" w14:textId="191C14E5" w:rsidR="00560C21" w:rsidRDefault="00560C21" w:rsidP="00560C21">
      <w:pPr>
        <w:jc w:val="both"/>
        <w:rPr>
          <w:sz w:val="20"/>
          <w:szCs w:val="20"/>
        </w:rPr>
      </w:pPr>
      <w:r>
        <w:rPr>
          <w:sz w:val="20"/>
          <w:szCs w:val="20"/>
        </w:rPr>
        <w:t xml:space="preserve">Image </w:t>
      </w:r>
      <w:r w:rsidR="00347DD6">
        <w:rPr>
          <w:sz w:val="20"/>
          <w:szCs w:val="20"/>
        </w:rPr>
        <w:t>4</w:t>
      </w:r>
      <w:r>
        <w:rPr>
          <w:sz w:val="20"/>
          <w:szCs w:val="20"/>
        </w:rPr>
        <w:t xml:space="preserve"> shows that</w:t>
      </w:r>
      <w:r w:rsidR="00C9329F">
        <w:rPr>
          <w:sz w:val="20"/>
          <w:szCs w:val="20"/>
        </w:rPr>
        <w:t xml:space="preserve"> 19 High Street </w:t>
      </w:r>
      <w:r>
        <w:rPr>
          <w:sz w:val="20"/>
          <w:szCs w:val="20"/>
        </w:rPr>
        <w:t>has no Tree Preservation Orders on site</w:t>
      </w:r>
      <w:r w:rsidR="001F1084">
        <w:rPr>
          <w:sz w:val="20"/>
          <w:szCs w:val="20"/>
        </w:rPr>
        <w:t xml:space="preserve"> </w:t>
      </w:r>
      <w:r w:rsidR="00245E5E">
        <w:rPr>
          <w:sz w:val="20"/>
          <w:szCs w:val="20"/>
        </w:rPr>
        <w:t>(</w:t>
      </w:r>
      <w:r w:rsidR="001F1084">
        <w:rPr>
          <w:sz w:val="20"/>
          <w:szCs w:val="20"/>
        </w:rPr>
        <w:t>Green hatching</w:t>
      </w:r>
      <w:r w:rsidR="00245E5E">
        <w:rPr>
          <w:sz w:val="20"/>
          <w:szCs w:val="20"/>
        </w:rPr>
        <w:t>)</w:t>
      </w:r>
    </w:p>
    <w:p w14:paraId="6DFB53D4" w14:textId="681C2316" w:rsidR="00560C21" w:rsidRDefault="001F1084" w:rsidP="00560C21">
      <w:pPr>
        <w:jc w:val="both"/>
        <w:rPr>
          <w:sz w:val="20"/>
          <w:szCs w:val="20"/>
        </w:rPr>
      </w:pPr>
      <w:r>
        <w:rPr>
          <w:noProof/>
          <w:sz w:val="20"/>
          <w:szCs w:val="20"/>
        </w:rPr>
        <w:drawing>
          <wp:anchor distT="0" distB="0" distL="114300" distR="114300" simplePos="0" relativeHeight="251795968" behindDoc="0" locked="0" layoutInCell="1" allowOverlap="1" wp14:anchorId="347356EE" wp14:editId="1A7AED18">
            <wp:simplePos x="0" y="0"/>
            <wp:positionH relativeFrom="margin">
              <wp:align>left</wp:align>
            </wp:positionH>
            <wp:positionV relativeFrom="paragraph">
              <wp:posOffset>141605</wp:posOffset>
            </wp:positionV>
            <wp:extent cx="5343525" cy="3285350"/>
            <wp:effectExtent l="0" t="0" r="0" b="0"/>
            <wp:wrapNone/>
            <wp:docPr id="12380224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3525" cy="328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CBE373" w14:textId="06A44C9F" w:rsidR="00560C21" w:rsidRDefault="00560C21" w:rsidP="00560C21">
      <w:pPr>
        <w:jc w:val="both"/>
        <w:rPr>
          <w:sz w:val="20"/>
          <w:szCs w:val="20"/>
        </w:rPr>
      </w:pPr>
    </w:p>
    <w:p w14:paraId="71E1A14B" w14:textId="37C5E024" w:rsidR="00560C21" w:rsidRDefault="00560C21" w:rsidP="00560C21">
      <w:pPr>
        <w:jc w:val="both"/>
        <w:rPr>
          <w:sz w:val="20"/>
          <w:szCs w:val="20"/>
        </w:rPr>
      </w:pPr>
    </w:p>
    <w:p w14:paraId="77F5B760" w14:textId="509635C0" w:rsidR="00560C21" w:rsidRDefault="00560C21" w:rsidP="00560C21">
      <w:pPr>
        <w:jc w:val="both"/>
        <w:rPr>
          <w:sz w:val="20"/>
          <w:szCs w:val="20"/>
        </w:rPr>
      </w:pPr>
    </w:p>
    <w:p w14:paraId="2888C4E7" w14:textId="77777777" w:rsidR="00560C21" w:rsidRDefault="00560C21" w:rsidP="00560C21">
      <w:pPr>
        <w:jc w:val="both"/>
        <w:rPr>
          <w:sz w:val="20"/>
          <w:szCs w:val="20"/>
        </w:rPr>
      </w:pPr>
    </w:p>
    <w:p w14:paraId="21F6A278" w14:textId="5C49332E" w:rsidR="00560C21" w:rsidRDefault="00560C21" w:rsidP="00560C21">
      <w:pPr>
        <w:jc w:val="both"/>
        <w:rPr>
          <w:sz w:val="20"/>
          <w:szCs w:val="20"/>
        </w:rPr>
      </w:pPr>
    </w:p>
    <w:p w14:paraId="0DC39330" w14:textId="413A96D1" w:rsidR="00560C21" w:rsidRDefault="00560C21" w:rsidP="00560C21">
      <w:pPr>
        <w:jc w:val="both"/>
        <w:rPr>
          <w:sz w:val="20"/>
          <w:szCs w:val="20"/>
        </w:rPr>
      </w:pPr>
    </w:p>
    <w:p w14:paraId="22F257C1" w14:textId="08AC9199" w:rsidR="00560C21" w:rsidRDefault="00560C21" w:rsidP="00560C21">
      <w:pPr>
        <w:jc w:val="both"/>
        <w:rPr>
          <w:sz w:val="20"/>
          <w:szCs w:val="20"/>
        </w:rPr>
      </w:pPr>
    </w:p>
    <w:p w14:paraId="461D4D3F" w14:textId="22DFE93E" w:rsidR="00560C21" w:rsidRDefault="00560C21" w:rsidP="00560C21">
      <w:pPr>
        <w:jc w:val="both"/>
        <w:rPr>
          <w:sz w:val="20"/>
          <w:szCs w:val="20"/>
        </w:rPr>
      </w:pPr>
    </w:p>
    <w:p w14:paraId="6D294453" w14:textId="77777777" w:rsidR="00560C21" w:rsidRDefault="00560C21" w:rsidP="00560C21">
      <w:pPr>
        <w:jc w:val="both"/>
        <w:rPr>
          <w:sz w:val="20"/>
          <w:szCs w:val="20"/>
        </w:rPr>
      </w:pPr>
    </w:p>
    <w:p w14:paraId="632F0735" w14:textId="77777777" w:rsidR="00560C21" w:rsidRDefault="00560C21" w:rsidP="00560C21">
      <w:pPr>
        <w:jc w:val="both"/>
        <w:rPr>
          <w:sz w:val="20"/>
          <w:szCs w:val="20"/>
        </w:rPr>
      </w:pPr>
    </w:p>
    <w:p w14:paraId="1E345B31" w14:textId="77777777" w:rsidR="00560C21" w:rsidRDefault="00560C21" w:rsidP="00560C21">
      <w:pPr>
        <w:jc w:val="both"/>
        <w:rPr>
          <w:sz w:val="20"/>
          <w:szCs w:val="20"/>
        </w:rPr>
      </w:pPr>
    </w:p>
    <w:p w14:paraId="599B1F98" w14:textId="77777777" w:rsidR="00560C21" w:rsidRDefault="00560C21" w:rsidP="00560C21">
      <w:pPr>
        <w:jc w:val="both"/>
        <w:rPr>
          <w:sz w:val="20"/>
          <w:szCs w:val="20"/>
        </w:rPr>
      </w:pPr>
    </w:p>
    <w:p w14:paraId="2F17FE49" w14:textId="77777777" w:rsidR="00560C21" w:rsidRDefault="00560C21" w:rsidP="00560C21">
      <w:pPr>
        <w:jc w:val="both"/>
        <w:rPr>
          <w:sz w:val="20"/>
          <w:szCs w:val="20"/>
        </w:rPr>
      </w:pPr>
    </w:p>
    <w:p w14:paraId="4682F7DB" w14:textId="77777777" w:rsidR="00560C21" w:rsidRDefault="00560C21" w:rsidP="00560C21">
      <w:pPr>
        <w:jc w:val="both"/>
        <w:rPr>
          <w:sz w:val="20"/>
          <w:szCs w:val="20"/>
        </w:rPr>
      </w:pPr>
    </w:p>
    <w:p w14:paraId="296B7563" w14:textId="77777777" w:rsidR="00560C21" w:rsidRDefault="00560C21" w:rsidP="00560C21">
      <w:pPr>
        <w:jc w:val="both"/>
        <w:rPr>
          <w:sz w:val="20"/>
          <w:szCs w:val="20"/>
        </w:rPr>
      </w:pPr>
    </w:p>
    <w:p w14:paraId="1A830EDD" w14:textId="77777777" w:rsidR="00560C21" w:rsidRDefault="00560C21" w:rsidP="00560C21">
      <w:pPr>
        <w:jc w:val="both"/>
        <w:rPr>
          <w:sz w:val="20"/>
          <w:szCs w:val="20"/>
        </w:rPr>
      </w:pPr>
    </w:p>
    <w:p w14:paraId="30DDFB18" w14:textId="7BA7148F" w:rsidR="00560C21" w:rsidRDefault="00560C21" w:rsidP="00560C21">
      <w:pPr>
        <w:jc w:val="both"/>
        <w:rPr>
          <w:sz w:val="20"/>
          <w:szCs w:val="20"/>
        </w:rPr>
      </w:pPr>
    </w:p>
    <w:p w14:paraId="4EF69425" w14:textId="388DBDC5" w:rsidR="00560C21" w:rsidRDefault="00560C21" w:rsidP="00560C21">
      <w:pPr>
        <w:jc w:val="both"/>
        <w:rPr>
          <w:sz w:val="20"/>
          <w:szCs w:val="20"/>
        </w:rPr>
      </w:pPr>
    </w:p>
    <w:p w14:paraId="649E33C5" w14:textId="0F96C5E5" w:rsidR="00560C21" w:rsidRDefault="00560C21" w:rsidP="00560C21">
      <w:pPr>
        <w:jc w:val="both"/>
        <w:rPr>
          <w:sz w:val="20"/>
          <w:szCs w:val="20"/>
        </w:rPr>
      </w:pPr>
    </w:p>
    <w:p w14:paraId="13BBC0A8" w14:textId="7B8C680F" w:rsidR="00560C21" w:rsidRDefault="00560C21" w:rsidP="00AE22A2">
      <w:pPr>
        <w:pStyle w:val="BodyText"/>
        <w:jc w:val="both"/>
        <w:rPr>
          <w:sz w:val="20"/>
          <w:szCs w:val="20"/>
        </w:rPr>
      </w:pPr>
    </w:p>
    <w:p w14:paraId="7421341A" w14:textId="0E05B555" w:rsidR="00347DD6" w:rsidRDefault="00347DD6" w:rsidP="00AE22A2">
      <w:pPr>
        <w:pStyle w:val="BodyText"/>
        <w:jc w:val="both"/>
        <w:rPr>
          <w:sz w:val="20"/>
          <w:szCs w:val="20"/>
        </w:rPr>
      </w:pPr>
    </w:p>
    <w:p w14:paraId="6C52DE5D" w14:textId="77777777" w:rsidR="00347DD6" w:rsidRDefault="00347DD6" w:rsidP="00AE22A2">
      <w:pPr>
        <w:pStyle w:val="BodyText"/>
        <w:jc w:val="both"/>
        <w:rPr>
          <w:sz w:val="20"/>
          <w:szCs w:val="20"/>
        </w:rPr>
      </w:pPr>
    </w:p>
    <w:p w14:paraId="4F6C083E" w14:textId="77777777" w:rsidR="00347DD6" w:rsidRDefault="00347DD6" w:rsidP="00AE22A2">
      <w:pPr>
        <w:pStyle w:val="BodyText"/>
        <w:jc w:val="both"/>
        <w:rPr>
          <w:sz w:val="20"/>
          <w:szCs w:val="20"/>
        </w:rPr>
      </w:pPr>
    </w:p>
    <w:p w14:paraId="3A3E59B7" w14:textId="77777777" w:rsidR="001F1084" w:rsidRDefault="001F1084" w:rsidP="00AE22A2">
      <w:pPr>
        <w:pStyle w:val="BodyText"/>
        <w:jc w:val="both"/>
        <w:rPr>
          <w:sz w:val="20"/>
          <w:szCs w:val="20"/>
        </w:rPr>
      </w:pPr>
    </w:p>
    <w:p w14:paraId="1D0F52B2" w14:textId="77777777" w:rsidR="001F1084" w:rsidRPr="0008634D" w:rsidRDefault="001F1084" w:rsidP="00AE22A2">
      <w:pPr>
        <w:pStyle w:val="BodyText"/>
        <w:jc w:val="both"/>
        <w:rPr>
          <w:sz w:val="20"/>
          <w:szCs w:val="20"/>
        </w:rPr>
      </w:pPr>
    </w:p>
    <w:p w14:paraId="448982CF" w14:textId="55F3E1F6" w:rsidR="00163725" w:rsidRDefault="00591216" w:rsidP="00591216">
      <w:pPr>
        <w:jc w:val="both"/>
        <w:rPr>
          <w:sz w:val="20"/>
          <w:szCs w:val="20"/>
        </w:rPr>
      </w:pPr>
      <w:r>
        <w:rPr>
          <w:sz w:val="20"/>
          <w:szCs w:val="20"/>
        </w:rPr>
        <w:t>Having reviewed the planning website it appears that</w:t>
      </w:r>
      <w:r w:rsidR="00245E5E">
        <w:rPr>
          <w:sz w:val="20"/>
          <w:szCs w:val="20"/>
        </w:rPr>
        <w:t xml:space="preserve"> none</w:t>
      </w:r>
      <w:r>
        <w:rPr>
          <w:sz w:val="20"/>
          <w:szCs w:val="20"/>
        </w:rPr>
        <w:t xml:space="preserve"> of the nearby buildings </w:t>
      </w:r>
      <w:r w:rsidR="000321C4">
        <w:rPr>
          <w:sz w:val="20"/>
          <w:szCs w:val="20"/>
        </w:rPr>
        <w:t xml:space="preserve">that </w:t>
      </w:r>
      <w:r>
        <w:rPr>
          <w:sz w:val="20"/>
          <w:szCs w:val="20"/>
        </w:rPr>
        <w:t xml:space="preserve">are listed </w:t>
      </w:r>
      <w:r w:rsidR="000321C4">
        <w:rPr>
          <w:sz w:val="20"/>
          <w:szCs w:val="20"/>
        </w:rPr>
        <w:t>will</w:t>
      </w:r>
      <w:r>
        <w:rPr>
          <w:sz w:val="20"/>
          <w:szCs w:val="20"/>
        </w:rPr>
        <w:t xml:space="preserve"> have their settings affected by the proposed scheme</w:t>
      </w:r>
      <w:r w:rsidR="001F1084">
        <w:rPr>
          <w:sz w:val="20"/>
          <w:szCs w:val="20"/>
        </w:rPr>
        <w:t>, including 19 High Street itself.</w:t>
      </w:r>
    </w:p>
    <w:p w14:paraId="6A6C0E79" w14:textId="77777777" w:rsidR="00163725" w:rsidRDefault="00163725" w:rsidP="00AE22A2">
      <w:pPr>
        <w:jc w:val="both"/>
        <w:rPr>
          <w:sz w:val="20"/>
          <w:szCs w:val="20"/>
        </w:rPr>
      </w:pPr>
    </w:p>
    <w:p w14:paraId="1FBB728B" w14:textId="77777777" w:rsidR="001F1084" w:rsidRDefault="001F1084" w:rsidP="00AE22A2">
      <w:pPr>
        <w:jc w:val="both"/>
        <w:rPr>
          <w:sz w:val="20"/>
          <w:szCs w:val="20"/>
        </w:rPr>
      </w:pPr>
    </w:p>
    <w:p w14:paraId="599B7672" w14:textId="77777777" w:rsidR="00C2460D" w:rsidRDefault="00C2460D" w:rsidP="00AE22A2">
      <w:pPr>
        <w:jc w:val="both"/>
        <w:rPr>
          <w:sz w:val="20"/>
          <w:szCs w:val="20"/>
        </w:rPr>
      </w:pPr>
    </w:p>
    <w:p w14:paraId="508EF7C7" w14:textId="77777777" w:rsidR="001F1084" w:rsidRDefault="001F1084" w:rsidP="00AE22A2">
      <w:pPr>
        <w:jc w:val="both"/>
        <w:rPr>
          <w:sz w:val="20"/>
          <w:szCs w:val="20"/>
        </w:rPr>
      </w:pPr>
    </w:p>
    <w:p w14:paraId="64CC53FD" w14:textId="77777777" w:rsidR="001F1084" w:rsidRDefault="001F1084" w:rsidP="00AE22A2">
      <w:pPr>
        <w:jc w:val="both"/>
        <w:rPr>
          <w:sz w:val="20"/>
          <w:szCs w:val="20"/>
        </w:rPr>
      </w:pPr>
    </w:p>
    <w:p w14:paraId="4E74188A" w14:textId="6EA01539" w:rsidR="00163725" w:rsidRDefault="00163725" w:rsidP="00AE22A2">
      <w:pPr>
        <w:jc w:val="both"/>
        <w:rPr>
          <w:sz w:val="20"/>
          <w:szCs w:val="20"/>
        </w:rPr>
      </w:pPr>
      <w:r>
        <w:rPr>
          <w:sz w:val="20"/>
          <w:szCs w:val="20"/>
        </w:rPr>
        <w:t xml:space="preserve">Image </w:t>
      </w:r>
      <w:r w:rsidR="00591216">
        <w:rPr>
          <w:sz w:val="20"/>
          <w:szCs w:val="20"/>
        </w:rPr>
        <w:t>2</w:t>
      </w:r>
      <w:r>
        <w:rPr>
          <w:sz w:val="20"/>
          <w:szCs w:val="20"/>
        </w:rPr>
        <w:t xml:space="preserve"> shows the location of </w:t>
      </w:r>
      <w:r w:rsidR="00591216">
        <w:rPr>
          <w:sz w:val="20"/>
          <w:szCs w:val="20"/>
        </w:rPr>
        <w:t>the listed buildings near the proposed site.</w:t>
      </w:r>
      <w:r w:rsidR="001F1084">
        <w:rPr>
          <w:sz w:val="20"/>
          <w:szCs w:val="20"/>
        </w:rPr>
        <w:t xml:space="preserve"> </w:t>
      </w:r>
      <w:r w:rsidR="00245E5E">
        <w:rPr>
          <w:sz w:val="20"/>
          <w:szCs w:val="20"/>
        </w:rPr>
        <w:t>(</w:t>
      </w:r>
      <w:r w:rsidR="001F1084">
        <w:rPr>
          <w:sz w:val="20"/>
          <w:szCs w:val="20"/>
        </w:rPr>
        <w:t>Black stripe hatching</w:t>
      </w:r>
      <w:r w:rsidR="00245E5E">
        <w:rPr>
          <w:sz w:val="20"/>
          <w:szCs w:val="20"/>
        </w:rPr>
        <w:t>)</w:t>
      </w:r>
    </w:p>
    <w:p w14:paraId="56DE4524" w14:textId="51EDBA34" w:rsidR="00163725" w:rsidRDefault="001F1084" w:rsidP="00AE22A2">
      <w:pPr>
        <w:jc w:val="both"/>
        <w:rPr>
          <w:sz w:val="20"/>
          <w:szCs w:val="20"/>
        </w:rPr>
      </w:pPr>
      <w:r>
        <w:rPr>
          <w:noProof/>
          <w:sz w:val="20"/>
          <w:szCs w:val="20"/>
        </w:rPr>
        <w:lastRenderedPageBreak/>
        <w:drawing>
          <wp:anchor distT="0" distB="0" distL="114300" distR="114300" simplePos="0" relativeHeight="251796992" behindDoc="0" locked="0" layoutInCell="1" allowOverlap="1" wp14:anchorId="6A03C1F0" wp14:editId="280D3D7A">
            <wp:simplePos x="0" y="0"/>
            <wp:positionH relativeFrom="margin">
              <wp:align>left</wp:align>
            </wp:positionH>
            <wp:positionV relativeFrom="paragraph">
              <wp:posOffset>147320</wp:posOffset>
            </wp:positionV>
            <wp:extent cx="5361665" cy="3248025"/>
            <wp:effectExtent l="0" t="0" r="0" b="0"/>
            <wp:wrapNone/>
            <wp:docPr id="3590972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1665" cy="3248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0F5C35" w14:textId="553E4BC5" w:rsidR="00163725" w:rsidRDefault="00163725" w:rsidP="00AE22A2">
      <w:pPr>
        <w:jc w:val="both"/>
        <w:rPr>
          <w:sz w:val="20"/>
          <w:szCs w:val="20"/>
        </w:rPr>
      </w:pPr>
    </w:p>
    <w:p w14:paraId="705126D5" w14:textId="0EF56302" w:rsidR="00163725" w:rsidRDefault="00163725" w:rsidP="00AE22A2">
      <w:pPr>
        <w:jc w:val="both"/>
        <w:rPr>
          <w:sz w:val="20"/>
          <w:szCs w:val="20"/>
        </w:rPr>
      </w:pPr>
    </w:p>
    <w:p w14:paraId="744BA174" w14:textId="5DB7D312" w:rsidR="00163725" w:rsidRDefault="00163725" w:rsidP="00AE22A2">
      <w:pPr>
        <w:jc w:val="both"/>
        <w:rPr>
          <w:sz w:val="20"/>
          <w:szCs w:val="20"/>
        </w:rPr>
      </w:pPr>
    </w:p>
    <w:p w14:paraId="147DC486" w14:textId="0295C400" w:rsidR="00163725" w:rsidRDefault="00163725" w:rsidP="00AE22A2">
      <w:pPr>
        <w:jc w:val="both"/>
        <w:rPr>
          <w:sz w:val="20"/>
          <w:szCs w:val="20"/>
        </w:rPr>
      </w:pPr>
    </w:p>
    <w:p w14:paraId="37E8F304" w14:textId="5CC70672" w:rsidR="00163725" w:rsidRDefault="00163725" w:rsidP="00AE22A2">
      <w:pPr>
        <w:jc w:val="both"/>
        <w:rPr>
          <w:sz w:val="20"/>
          <w:szCs w:val="20"/>
        </w:rPr>
      </w:pPr>
    </w:p>
    <w:p w14:paraId="7EBFABFA" w14:textId="2B3AF03A" w:rsidR="00163725" w:rsidRDefault="00163725" w:rsidP="00AE22A2">
      <w:pPr>
        <w:jc w:val="both"/>
        <w:rPr>
          <w:sz w:val="20"/>
          <w:szCs w:val="20"/>
        </w:rPr>
      </w:pPr>
    </w:p>
    <w:p w14:paraId="1A35999F" w14:textId="6FAB0779" w:rsidR="00163725" w:rsidRDefault="00163725" w:rsidP="00AE22A2">
      <w:pPr>
        <w:jc w:val="both"/>
        <w:rPr>
          <w:sz w:val="20"/>
          <w:szCs w:val="20"/>
        </w:rPr>
      </w:pPr>
    </w:p>
    <w:p w14:paraId="15532FB9" w14:textId="5D41B882" w:rsidR="00163725" w:rsidRDefault="00163725" w:rsidP="00AE22A2">
      <w:pPr>
        <w:jc w:val="both"/>
        <w:rPr>
          <w:sz w:val="20"/>
          <w:szCs w:val="20"/>
        </w:rPr>
      </w:pPr>
    </w:p>
    <w:p w14:paraId="335A8035" w14:textId="77777777" w:rsidR="00163725" w:rsidRDefault="00163725" w:rsidP="00AE22A2">
      <w:pPr>
        <w:jc w:val="both"/>
        <w:rPr>
          <w:sz w:val="20"/>
          <w:szCs w:val="20"/>
        </w:rPr>
      </w:pPr>
    </w:p>
    <w:p w14:paraId="31F54D58" w14:textId="68DD2DAC" w:rsidR="00163725" w:rsidRDefault="00163725" w:rsidP="00AE22A2">
      <w:pPr>
        <w:jc w:val="both"/>
        <w:rPr>
          <w:sz w:val="20"/>
          <w:szCs w:val="20"/>
        </w:rPr>
      </w:pPr>
    </w:p>
    <w:p w14:paraId="2AA4E583" w14:textId="77777777" w:rsidR="00163725" w:rsidRDefault="00163725" w:rsidP="00AE22A2">
      <w:pPr>
        <w:jc w:val="both"/>
        <w:rPr>
          <w:sz w:val="20"/>
          <w:szCs w:val="20"/>
        </w:rPr>
      </w:pPr>
    </w:p>
    <w:p w14:paraId="1305A371" w14:textId="77777777" w:rsidR="00163725" w:rsidRDefault="00163725" w:rsidP="00AE22A2">
      <w:pPr>
        <w:jc w:val="both"/>
        <w:rPr>
          <w:sz w:val="20"/>
          <w:szCs w:val="20"/>
        </w:rPr>
      </w:pPr>
    </w:p>
    <w:p w14:paraId="5A5BD927" w14:textId="77777777" w:rsidR="00163725" w:rsidRDefault="00163725" w:rsidP="00AE22A2">
      <w:pPr>
        <w:jc w:val="both"/>
        <w:rPr>
          <w:sz w:val="20"/>
          <w:szCs w:val="20"/>
        </w:rPr>
      </w:pPr>
    </w:p>
    <w:p w14:paraId="10A6825D" w14:textId="77777777" w:rsidR="00163725" w:rsidRDefault="00163725" w:rsidP="00AE22A2">
      <w:pPr>
        <w:jc w:val="both"/>
        <w:rPr>
          <w:sz w:val="20"/>
          <w:szCs w:val="20"/>
        </w:rPr>
      </w:pPr>
    </w:p>
    <w:p w14:paraId="5EE3F16A" w14:textId="77777777" w:rsidR="00163725" w:rsidRDefault="00163725" w:rsidP="00AE22A2">
      <w:pPr>
        <w:jc w:val="both"/>
        <w:rPr>
          <w:sz w:val="20"/>
          <w:szCs w:val="20"/>
        </w:rPr>
      </w:pPr>
    </w:p>
    <w:p w14:paraId="69B16239" w14:textId="42942140" w:rsidR="00163725" w:rsidRDefault="00163725" w:rsidP="00AE22A2">
      <w:pPr>
        <w:jc w:val="both"/>
        <w:rPr>
          <w:sz w:val="20"/>
          <w:szCs w:val="20"/>
        </w:rPr>
      </w:pPr>
    </w:p>
    <w:p w14:paraId="55120211" w14:textId="77777777" w:rsidR="00163725" w:rsidRDefault="00163725" w:rsidP="00AE22A2">
      <w:pPr>
        <w:jc w:val="both"/>
        <w:rPr>
          <w:sz w:val="20"/>
          <w:szCs w:val="20"/>
        </w:rPr>
      </w:pPr>
    </w:p>
    <w:p w14:paraId="2EE62C74" w14:textId="77777777" w:rsidR="00163725" w:rsidRDefault="00163725" w:rsidP="00AE22A2">
      <w:pPr>
        <w:jc w:val="both"/>
        <w:rPr>
          <w:sz w:val="20"/>
          <w:szCs w:val="20"/>
        </w:rPr>
      </w:pPr>
    </w:p>
    <w:p w14:paraId="4F4435A8" w14:textId="77777777" w:rsidR="00163725" w:rsidRDefault="00163725" w:rsidP="00AE22A2">
      <w:pPr>
        <w:jc w:val="both"/>
        <w:rPr>
          <w:sz w:val="20"/>
          <w:szCs w:val="20"/>
        </w:rPr>
      </w:pPr>
    </w:p>
    <w:p w14:paraId="4AE2CEDB" w14:textId="77777777" w:rsidR="001F1084" w:rsidRDefault="001F1084" w:rsidP="00AE22A2">
      <w:pPr>
        <w:jc w:val="both"/>
        <w:rPr>
          <w:sz w:val="20"/>
          <w:szCs w:val="20"/>
        </w:rPr>
      </w:pPr>
    </w:p>
    <w:p w14:paraId="117DCC00" w14:textId="77777777" w:rsidR="001F1084" w:rsidRDefault="001F1084" w:rsidP="00AE22A2">
      <w:pPr>
        <w:jc w:val="both"/>
        <w:rPr>
          <w:sz w:val="20"/>
          <w:szCs w:val="20"/>
        </w:rPr>
      </w:pPr>
    </w:p>
    <w:p w14:paraId="1EFA60A7" w14:textId="77777777" w:rsidR="001F1084" w:rsidRDefault="001F1084" w:rsidP="00AE22A2">
      <w:pPr>
        <w:jc w:val="both"/>
        <w:rPr>
          <w:sz w:val="20"/>
          <w:szCs w:val="20"/>
        </w:rPr>
      </w:pPr>
    </w:p>
    <w:p w14:paraId="06CB4DDE" w14:textId="50D68DB7" w:rsidR="00163725" w:rsidRDefault="00163725" w:rsidP="00AE22A2">
      <w:pPr>
        <w:jc w:val="both"/>
        <w:rPr>
          <w:sz w:val="20"/>
          <w:szCs w:val="20"/>
        </w:rPr>
      </w:pPr>
    </w:p>
    <w:p w14:paraId="5BD80246" w14:textId="461B38DE" w:rsidR="00120C13" w:rsidRDefault="00120C13" w:rsidP="00AE22A2">
      <w:pPr>
        <w:jc w:val="both"/>
        <w:rPr>
          <w:sz w:val="20"/>
          <w:szCs w:val="20"/>
        </w:rPr>
      </w:pPr>
    </w:p>
    <w:p w14:paraId="3E4A6875" w14:textId="17427B4D" w:rsidR="00347DD6" w:rsidRDefault="00347DD6" w:rsidP="00347DD6">
      <w:pPr>
        <w:jc w:val="both"/>
        <w:rPr>
          <w:sz w:val="20"/>
          <w:szCs w:val="20"/>
        </w:rPr>
      </w:pPr>
      <w:r>
        <w:rPr>
          <w:sz w:val="20"/>
          <w:szCs w:val="20"/>
        </w:rPr>
        <w:t xml:space="preserve">As per the Environment Agency maps </w:t>
      </w:r>
      <w:r w:rsidR="00EB1B07">
        <w:rPr>
          <w:sz w:val="20"/>
          <w:szCs w:val="20"/>
        </w:rPr>
        <w:t>19 High Street</w:t>
      </w:r>
      <w:r>
        <w:rPr>
          <w:sz w:val="20"/>
          <w:szCs w:val="20"/>
        </w:rPr>
        <w:t xml:space="preserve"> is located in a flood risk zone 1 area. Refer to below image.</w:t>
      </w:r>
    </w:p>
    <w:p w14:paraId="4796130A" w14:textId="43488FC3" w:rsidR="00347DD6" w:rsidRDefault="00347DD6" w:rsidP="00347DD6">
      <w:pPr>
        <w:jc w:val="both"/>
        <w:rPr>
          <w:sz w:val="20"/>
          <w:szCs w:val="20"/>
        </w:rPr>
      </w:pPr>
    </w:p>
    <w:p w14:paraId="63654BDC" w14:textId="556C13ED" w:rsidR="00347DD6" w:rsidRDefault="00347DD6" w:rsidP="00347DD6">
      <w:pPr>
        <w:jc w:val="both"/>
        <w:rPr>
          <w:sz w:val="20"/>
          <w:szCs w:val="20"/>
        </w:rPr>
      </w:pPr>
      <w:r>
        <w:rPr>
          <w:sz w:val="20"/>
          <w:szCs w:val="20"/>
        </w:rPr>
        <w:t xml:space="preserve">Image 4 shows the flood risk zone for </w:t>
      </w:r>
      <w:r w:rsidR="00EB1B07">
        <w:rPr>
          <w:sz w:val="20"/>
          <w:szCs w:val="20"/>
        </w:rPr>
        <w:t>19 High Street</w:t>
      </w:r>
    </w:p>
    <w:p w14:paraId="72350461" w14:textId="238540DE" w:rsidR="00163725" w:rsidRDefault="00EB1B07" w:rsidP="00AE22A2">
      <w:pPr>
        <w:jc w:val="both"/>
        <w:rPr>
          <w:sz w:val="20"/>
          <w:szCs w:val="20"/>
        </w:rPr>
      </w:pPr>
      <w:r>
        <w:rPr>
          <w:noProof/>
          <w:sz w:val="20"/>
          <w:szCs w:val="20"/>
        </w:rPr>
        <w:drawing>
          <wp:anchor distT="0" distB="0" distL="114300" distR="114300" simplePos="0" relativeHeight="251798016" behindDoc="0" locked="0" layoutInCell="1" allowOverlap="1" wp14:anchorId="2DFA920D" wp14:editId="0AC79648">
            <wp:simplePos x="0" y="0"/>
            <wp:positionH relativeFrom="margin">
              <wp:align>left</wp:align>
            </wp:positionH>
            <wp:positionV relativeFrom="paragraph">
              <wp:posOffset>116205</wp:posOffset>
            </wp:positionV>
            <wp:extent cx="5361305" cy="3499875"/>
            <wp:effectExtent l="0" t="0" r="0" b="5715"/>
            <wp:wrapNone/>
            <wp:docPr id="2870584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1305" cy="3499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5EDED" w14:textId="728E3345" w:rsidR="00163725" w:rsidRDefault="00163725" w:rsidP="00AE22A2">
      <w:pPr>
        <w:jc w:val="both"/>
        <w:rPr>
          <w:sz w:val="20"/>
          <w:szCs w:val="20"/>
        </w:rPr>
      </w:pPr>
    </w:p>
    <w:p w14:paraId="53B5A47E" w14:textId="48FECDA4" w:rsidR="00163725" w:rsidRDefault="00163725" w:rsidP="00AE22A2">
      <w:pPr>
        <w:jc w:val="both"/>
        <w:rPr>
          <w:sz w:val="20"/>
          <w:szCs w:val="20"/>
        </w:rPr>
      </w:pPr>
    </w:p>
    <w:p w14:paraId="7A74584D" w14:textId="492F807E" w:rsidR="00163725" w:rsidRDefault="00163725" w:rsidP="00AE22A2">
      <w:pPr>
        <w:jc w:val="both"/>
        <w:rPr>
          <w:sz w:val="20"/>
          <w:szCs w:val="20"/>
        </w:rPr>
      </w:pPr>
    </w:p>
    <w:p w14:paraId="5C6C7CB4" w14:textId="346BC32C" w:rsidR="00163725" w:rsidRDefault="00163725" w:rsidP="00AE22A2">
      <w:pPr>
        <w:jc w:val="both"/>
        <w:rPr>
          <w:sz w:val="20"/>
          <w:szCs w:val="20"/>
        </w:rPr>
      </w:pPr>
    </w:p>
    <w:p w14:paraId="48F8F39C" w14:textId="436E9DD5" w:rsidR="00163725" w:rsidRDefault="00163725" w:rsidP="00AE22A2">
      <w:pPr>
        <w:jc w:val="both"/>
        <w:rPr>
          <w:sz w:val="20"/>
          <w:szCs w:val="20"/>
        </w:rPr>
      </w:pPr>
    </w:p>
    <w:p w14:paraId="11A688EF" w14:textId="6405EB29" w:rsidR="00163725" w:rsidRDefault="00163725" w:rsidP="00AE22A2">
      <w:pPr>
        <w:jc w:val="both"/>
        <w:rPr>
          <w:sz w:val="20"/>
          <w:szCs w:val="20"/>
        </w:rPr>
      </w:pPr>
    </w:p>
    <w:p w14:paraId="3CDFE375" w14:textId="0104C83B" w:rsidR="00163725" w:rsidRDefault="00163725" w:rsidP="00AE22A2">
      <w:pPr>
        <w:jc w:val="both"/>
        <w:rPr>
          <w:sz w:val="20"/>
          <w:szCs w:val="20"/>
        </w:rPr>
      </w:pPr>
    </w:p>
    <w:p w14:paraId="7425E6E7" w14:textId="77777777" w:rsidR="00163725" w:rsidRDefault="00163725" w:rsidP="00AE22A2">
      <w:pPr>
        <w:jc w:val="both"/>
        <w:rPr>
          <w:sz w:val="20"/>
          <w:szCs w:val="20"/>
        </w:rPr>
      </w:pPr>
    </w:p>
    <w:p w14:paraId="6D181F3B" w14:textId="77777777" w:rsidR="00251016" w:rsidRDefault="00251016" w:rsidP="00AE22A2">
      <w:pPr>
        <w:jc w:val="both"/>
        <w:rPr>
          <w:sz w:val="20"/>
          <w:szCs w:val="20"/>
        </w:rPr>
      </w:pPr>
    </w:p>
    <w:p w14:paraId="00A59C95" w14:textId="77777777" w:rsidR="00097143" w:rsidRDefault="00097143" w:rsidP="0008634D">
      <w:pPr>
        <w:pStyle w:val="BodyText"/>
        <w:jc w:val="left"/>
        <w:rPr>
          <w:b/>
          <w:bCs/>
          <w:sz w:val="24"/>
        </w:rPr>
      </w:pPr>
    </w:p>
    <w:p w14:paraId="5406F3E3" w14:textId="77777777" w:rsidR="00097143" w:rsidRDefault="00097143" w:rsidP="0008634D">
      <w:pPr>
        <w:pStyle w:val="BodyText"/>
        <w:jc w:val="left"/>
        <w:rPr>
          <w:b/>
          <w:bCs/>
          <w:sz w:val="24"/>
        </w:rPr>
      </w:pPr>
    </w:p>
    <w:p w14:paraId="582E3029" w14:textId="77777777" w:rsidR="00097143" w:rsidRDefault="00097143" w:rsidP="0008634D">
      <w:pPr>
        <w:pStyle w:val="BodyText"/>
        <w:jc w:val="left"/>
        <w:rPr>
          <w:b/>
          <w:bCs/>
          <w:sz w:val="24"/>
        </w:rPr>
      </w:pPr>
    </w:p>
    <w:p w14:paraId="6C0ECA95" w14:textId="77777777" w:rsidR="00097143" w:rsidRDefault="00097143" w:rsidP="0008634D">
      <w:pPr>
        <w:pStyle w:val="BodyText"/>
        <w:jc w:val="left"/>
        <w:rPr>
          <w:b/>
          <w:bCs/>
          <w:sz w:val="24"/>
        </w:rPr>
      </w:pPr>
    </w:p>
    <w:p w14:paraId="2BF245FA" w14:textId="77777777" w:rsidR="00097143" w:rsidRDefault="00097143" w:rsidP="0008634D">
      <w:pPr>
        <w:pStyle w:val="BodyText"/>
        <w:jc w:val="left"/>
        <w:rPr>
          <w:b/>
          <w:bCs/>
          <w:sz w:val="24"/>
        </w:rPr>
      </w:pPr>
    </w:p>
    <w:p w14:paraId="49013569" w14:textId="77777777" w:rsidR="00097143" w:rsidRDefault="00097143" w:rsidP="0008634D">
      <w:pPr>
        <w:pStyle w:val="BodyText"/>
        <w:jc w:val="left"/>
        <w:rPr>
          <w:b/>
          <w:bCs/>
          <w:sz w:val="24"/>
        </w:rPr>
      </w:pPr>
    </w:p>
    <w:p w14:paraId="71ACCB66" w14:textId="77777777" w:rsidR="00097143" w:rsidRDefault="00097143" w:rsidP="0008634D">
      <w:pPr>
        <w:pStyle w:val="BodyText"/>
        <w:jc w:val="left"/>
        <w:rPr>
          <w:b/>
          <w:bCs/>
          <w:sz w:val="24"/>
        </w:rPr>
      </w:pPr>
    </w:p>
    <w:p w14:paraId="6F2DB8C1" w14:textId="7249F898" w:rsidR="00097143" w:rsidRDefault="00097143" w:rsidP="0008634D">
      <w:pPr>
        <w:pStyle w:val="BodyText"/>
        <w:jc w:val="left"/>
        <w:rPr>
          <w:b/>
          <w:bCs/>
          <w:sz w:val="24"/>
        </w:rPr>
      </w:pPr>
    </w:p>
    <w:p w14:paraId="1AD2D1A3" w14:textId="24C11BC7" w:rsidR="00D11876" w:rsidRDefault="00D11876" w:rsidP="0008634D">
      <w:pPr>
        <w:pStyle w:val="BodyText"/>
        <w:jc w:val="left"/>
        <w:rPr>
          <w:b/>
          <w:bCs/>
          <w:sz w:val="24"/>
        </w:rPr>
      </w:pPr>
    </w:p>
    <w:p w14:paraId="1F5378A9" w14:textId="6048BD4A" w:rsidR="00D11876" w:rsidRDefault="00D11876" w:rsidP="0008634D">
      <w:pPr>
        <w:pStyle w:val="BodyText"/>
        <w:jc w:val="left"/>
        <w:rPr>
          <w:b/>
          <w:bCs/>
          <w:sz w:val="24"/>
        </w:rPr>
      </w:pPr>
    </w:p>
    <w:p w14:paraId="6192AE2D" w14:textId="5330DC92" w:rsidR="00D11876" w:rsidRDefault="00D11876" w:rsidP="0008634D">
      <w:pPr>
        <w:pStyle w:val="BodyText"/>
        <w:jc w:val="left"/>
        <w:rPr>
          <w:b/>
          <w:bCs/>
          <w:sz w:val="24"/>
        </w:rPr>
      </w:pPr>
    </w:p>
    <w:p w14:paraId="148AC048" w14:textId="29FF4B92" w:rsidR="00D11876" w:rsidRDefault="00D11876" w:rsidP="0008634D">
      <w:pPr>
        <w:pStyle w:val="BodyText"/>
        <w:jc w:val="left"/>
        <w:rPr>
          <w:b/>
          <w:bCs/>
          <w:sz w:val="24"/>
        </w:rPr>
      </w:pPr>
    </w:p>
    <w:p w14:paraId="4202E978" w14:textId="04C37ABD" w:rsidR="00D11876" w:rsidRDefault="00D11876" w:rsidP="0008634D">
      <w:pPr>
        <w:pStyle w:val="BodyText"/>
        <w:jc w:val="left"/>
        <w:rPr>
          <w:b/>
          <w:bCs/>
          <w:sz w:val="24"/>
        </w:rPr>
      </w:pPr>
    </w:p>
    <w:p w14:paraId="50539894" w14:textId="321149CC" w:rsidR="00D11876" w:rsidRDefault="00D11876" w:rsidP="0008634D">
      <w:pPr>
        <w:pStyle w:val="BodyText"/>
        <w:jc w:val="left"/>
        <w:rPr>
          <w:b/>
          <w:bCs/>
          <w:sz w:val="24"/>
        </w:rPr>
      </w:pPr>
    </w:p>
    <w:p w14:paraId="2BBC09C4" w14:textId="77777777" w:rsidR="00462289" w:rsidRDefault="00462289" w:rsidP="0008634D">
      <w:pPr>
        <w:pStyle w:val="BodyText"/>
        <w:jc w:val="left"/>
        <w:rPr>
          <w:b/>
          <w:bCs/>
          <w:sz w:val="24"/>
        </w:rPr>
      </w:pPr>
    </w:p>
    <w:p w14:paraId="1C405366" w14:textId="77777777" w:rsidR="00462289" w:rsidRDefault="00462289" w:rsidP="0008634D">
      <w:pPr>
        <w:pStyle w:val="BodyText"/>
        <w:jc w:val="left"/>
        <w:rPr>
          <w:b/>
          <w:bCs/>
          <w:sz w:val="24"/>
        </w:rPr>
      </w:pPr>
    </w:p>
    <w:p w14:paraId="34AFA7C0" w14:textId="77777777" w:rsidR="00462289" w:rsidRDefault="00462289" w:rsidP="0008634D">
      <w:pPr>
        <w:pStyle w:val="BodyText"/>
        <w:jc w:val="left"/>
        <w:rPr>
          <w:b/>
          <w:bCs/>
          <w:sz w:val="24"/>
        </w:rPr>
      </w:pPr>
    </w:p>
    <w:p w14:paraId="014800BC" w14:textId="584B2409" w:rsidR="00097143" w:rsidRDefault="00097143" w:rsidP="0008634D">
      <w:pPr>
        <w:pStyle w:val="BodyText"/>
        <w:jc w:val="left"/>
        <w:rPr>
          <w:b/>
          <w:bCs/>
          <w:sz w:val="24"/>
        </w:rPr>
      </w:pPr>
    </w:p>
    <w:p w14:paraId="51730940" w14:textId="4B7EBF18" w:rsidR="0008634D" w:rsidRPr="0008634D" w:rsidRDefault="0008634D" w:rsidP="0008634D">
      <w:pPr>
        <w:pStyle w:val="BodyText"/>
        <w:jc w:val="left"/>
        <w:rPr>
          <w:b/>
          <w:bCs/>
          <w:sz w:val="24"/>
        </w:rPr>
      </w:pPr>
      <w:r>
        <w:rPr>
          <w:b/>
          <w:bCs/>
          <w:sz w:val="24"/>
        </w:rPr>
        <w:t>The Area Affected by the Proposal</w:t>
      </w:r>
    </w:p>
    <w:p w14:paraId="126D6820" w14:textId="77777777" w:rsidR="00097143" w:rsidRDefault="00097143" w:rsidP="00DA254E">
      <w:pPr>
        <w:jc w:val="both"/>
        <w:rPr>
          <w:sz w:val="20"/>
          <w:szCs w:val="20"/>
        </w:rPr>
      </w:pPr>
    </w:p>
    <w:p w14:paraId="56C0AEA2" w14:textId="51C34CB0" w:rsidR="00042E82" w:rsidRDefault="00B943FF" w:rsidP="00B45CEF">
      <w:pPr>
        <w:jc w:val="both"/>
        <w:rPr>
          <w:sz w:val="20"/>
          <w:szCs w:val="20"/>
        </w:rPr>
      </w:pPr>
      <w:r>
        <w:rPr>
          <w:sz w:val="20"/>
          <w:szCs w:val="20"/>
        </w:rPr>
        <w:t>The</w:t>
      </w:r>
      <w:r w:rsidR="00BC3BAF">
        <w:rPr>
          <w:sz w:val="20"/>
          <w:szCs w:val="20"/>
        </w:rPr>
        <w:t xml:space="preserve"> </w:t>
      </w:r>
      <w:r w:rsidR="00B45CEF">
        <w:rPr>
          <w:sz w:val="20"/>
          <w:szCs w:val="20"/>
        </w:rPr>
        <w:t>building is a detached</w:t>
      </w:r>
      <w:r w:rsidR="00C728BF">
        <w:rPr>
          <w:sz w:val="20"/>
          <w:szCs w:val="20"/>
        </w:rPr>
        <w:t xml:space="preserve">-linked </w:t>
      </w:r>
      <w:r w:rsidR="00B45CEF">
        <w:rPr>
          <w:sz w:val="20"/>
          <w:szCs w:val="20"/>
        </w:rPr>
        <w:t xml:space="preserve">two storey period </w:t>
      </w:r>
      <w:r w:rsidR="00C728BF">
        <w:rPr>
          <w:sz w:val="20"/>
          <w:szCs w:val="20"/>
        </w:rPr>
        <w:t xml:space="preserve">building </w:t>
      </w:r>
      <w:r w:rsidR="00B45CEF">
        <w:rPr>
          <w:sz w:val="20"/>
          <w:szCs w:val="20"/>
        </w:rPr>
        <w:t>with later additions that include a single storey extension to rear of the property</w:t>
      </w:r>
      <w:r w:rsidR="00C728BF">
        <w:rPr>
          <w:sz w:val="20"/>
          <w:szCs w:val="20"/>
        </w:rPr>
        <w:t xml:space="preserve"> referred to as the carriage house that has been converted into habitable space and current kitchen and utility area with reception room. The material of the building consist</w:t>
      </w:r>
      <w:r w:rsidR="00462289">
        <w:rPr>
          <w:sz w:val="20"/>
          <w:szCs w:val="20"/>
        </w:rPr>
        <w:t>s</w:t>
      </w:r>
      <w:r w:rsidR="00C728BF">
        <w:rPr>
          <w:sz w:val="20"/>
          <w:szCs w:val="20"/>
        </w:rPr>
        <w:t xml:space="preserve"> of ashlar stone facing to the front and side elevation and boundary walls</w:t>
      </w:r>
      <w:r w:rsidR="00C2460D">
        <w:rPr>
          <w:sz w:val="20"/>
          <w:szCs w:val="20"/>
        </w:rPr>
        <w:t>, (which also has iron railings)</w:t>
      </w:r>
      <w:r w:rsidR="00C728BF">
        <w:rPr>
          <w:sz w:val="20"/>
          <w:szCs w:val="20"/>
        </w:rPr>
        <w:t xml:space="preserve"> with painted masonry to the rear carriage house. The roof is double Roman tiles with stone coping stones to the front building only.</w:t>
      </w:r>
    </w:p>
    <w:p w14:paraId="68DEB2AD" w14:textId="60F028F7" w:rsidR="00B45CEF" w:rsidRDefault="00B45CEF" w:rsidP="00B45CEF">
      <w:pPr>
        <w:jc w:val="both"/>
        <w:rPr>
          <w:sz w:val="20"/>
          <w:szCs w:val="20"/>
        </w:rPr>
      </w:pPr>
    </w:p>
    <w:p w14:paraId="4AE73EF3" w14:textId="1EF14861" w:rsidR="00B45CEF" w:rsidRDefault="00B45CEF" w:rsidP="00B45CEF">
      <w:pPr>
        <w:jc w:val="both"/>
        <w:rPr>
          <w:sz w:val="20"/>
          <w:szCs w:val="20"/>
        </w:rPr>
      </w:pPr>
      <w:r>
        <w:rPr>
          <w:sz w:val="20"/>
          <w:szCs w:val="20"/>
        </w:rPr>
        <w:t>The property is in a very poor state of repair and requires modernising that can become a more sustainable family home which meets current and future family requirements.</w:t>
      </w:r>
    </w:p>
    <w:p w14:paraId="7781835A" w14:textId="0EA6B9A6" w:rsidR="006A187E" w:rsidRDefault="006A187E" w:rsidP="00DA254E">
      <w:pPr>
        <w:jc w:val="both"/>
        <w:rPr>
          <w:sz w:val="20"/>
          <w:szCs w:val="20"/>
        </w:rPr>
      </w:pPr>
    </w:p>
    <w:p w14:paraId="52EDE123" w14:textId="5F982D5F" w:rsidR="00CD4AAC" w:rsidRDefault="00B45CEF" w:rsidP="00DA254E">
      <w:pPr>
        <w:jc w:val="both"/>
        <w:rPr>
          <w:sz w:val="20"/>
          <w:szCs w:val="20"/>
        </w:rPr>
      </w:pPr>
      <w:r>
        <w:rPr>
          <w:sz w:val="20"/>
          <w:szCs w:val="20"/>
        </w:rPr>
        <w:t>The existing</w:t>
      </w:r>
      <w:r w:rsidR="00D06885">
        <w:rPr>
          <w:sz w:val="20"/>
          <w:szCs w:val="20"/>
        </w:rPr>
        <w:t xml:space="preserve"> sin</w:t>
      </w:r>
      <w:r w:rsidR="00C728BF">
        <w:rPr>
          <w:sz w:val="20"/>
          <w:szCs w:val="20"/>
        </w:rPr>
        <w:t>gle storey carriage house to the rear of the property is of an older age, but not original to the building, but does still have historic merit although not as much as the main house itself. Refer to photograph 2 and 3</w:t>
      </w:r>
    </w:p>
    <w:p w14:paraId="3B9D54F5" w14:textId="14B91F52" w:rsidR="00CD4AAC" w:rsidRDefault="00CD4AAC" w:rsidP="00DA254E">
      <w:pPr>
        <w:jc w:val="both"/>
        <w:rPr>
          <w:rFonts w:ascii="Arial" w:hAnsi="Arial" w:cs="Arial"/>
          <w:sz w:val="20"/>
        </w:rPr>
      </w:pPr>
    </w:p>
    <w:p w14:paraId="133BF5AA" w14:textId="620C3A32" w:rsidR="00C2460D" w:rsidRDefault="00263483" w:rsidP="00263483">
      <w:pPr>
        <w:jc w:val="center"/>
        <w:rPr>
          <w:rFonts w:ascii="Arial" w:hAnsi="Arial" w:cs="Arial"/>
          <w:sz w:val="20"/>
        </w:rPr>
      </w:pPr>
      <w:r>
        <w:rPr>
          <w:rFonts w:ascii="Arial" w:hAnsi="Arial" w:cs="Arial"/>
          <w:noProof/>
          <w:sz w:val="20"/>
        </w:rPr>
        <w:drawing>
          <wp:inline distT="0" distB="0" distL="0" distR="0" wp14:anchorId="33F3D62E" wp14:editId="3B299BF5">
            <wp:extent cx="3850836" cy="2894145"/>
            <wp:effectExtent l="0" t="0" r="0" b="1905"/>
            <wp:docPr id="742177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2443" cy="2917900"/>
                    </a:xfrm>
                    <a:prstGeom prst="rect">
                      <a:avLst/>
                    </a:prstGeom>
                    <a:noFill/>
                  </pic:spPr>
                </pic:pic>
              </a:graphicData>
            </a:graphic>
          </wp:inline>
        </w:drawing>
      </w:r>
    </w:p>
    <w:p w14:paraId="1E31F1B0" w14:textId="77777777" w:rsidR="00263483" w:rsidRDefault="00263483" w:rsidP="00263483">
      <w:pPr>
        <w:jc w:val="center"/>
        <w:rPr>
          <w:rFonts w:ascii="Arial" w:hAnsi="Arial" w:cs="Arial"/>
          <w:sz w:val="20"/>
        </w:rPr>
      </w:pPr>
    </w:p>
    <w:p w14:paraId="46A14A3C" w14:textId="005D919A" w:rsidR="00263483" w:rsidRDefault="00263483" w:rsidP="00263483">
      <w:pPr>
        <w:jc w:val="both"/>
        <w:rPr>
          <w:sz w:val="20"/>
        </w:rPr>
      </w:pPr>
      <w:r w:rsidRPr="00CE625E">
        <w:rPr>
          <w:sz w:val="20"/>
        </w:rPr>
        <w:t xml:space="preserve">Photograph </w:t>
      </w:r>
      <w:r>
        <w:rPr>
          <w:sz w:val="20"/>
        </w:rPr>
        <w:t xml:space="preserve">1 – Front elevation of 19 High Street with the Carriage House to the rear with </w:t>
      </w:r>
      <w:r w:rsidR="005071C5">
        <w:rPr>
          <w:sz w:val="20"/>
        </w:rPr>
        <w:t xml:space="preserve">brick and </w:t>
      </w:r>
      <w:r>
        <w:rPr>
          <w:sz w:val="20"/>
        </w:rPr>
        <w:t>masonry finish.</w:t>
      </w:r>
    </w:p>
    <w:p w14:paraId="2C29474E" w14:textId="77777777" w:rsidR="00263483" w:rsidRDefault="00263483" w:rsidP="00263483">
      <w:pPr>
        <w:jc w:val="center"/>
        <w:rPr>
          <w:rFonts w:ascii="Arial" w:hAnsi="Arial" w:cs="Arial"/>
          <w:sz w:val="20"/>
        </w:rPr>
      </w:pPr>
    </w:p>
    <w:p w14:paraId="1EFA935A" w14:textId="77777777" w:rsidR="00263483" w:rsidRDefault="00263483" w:rsidP="00DA254E">
      <w:pPr>
        <w:jc w:val="both"/>
        <w:rPr>
          <w:rFonts w:ascii="Arial" w:hAnsi="Arial" w:cs="Arial"/>
          <w:sz w:val="20"/>
        </w:rPr>
      </w:pPr>
    </w:p>
    <w:p w14:paraId="424C98F0" w14:textId="1CF34D61" w:rsidR="00B45CEF" w:rsidRDefault="00C728BF" w:rsidP="00DA254E">
      <w:pPr>
        <w:jc w:val="both"/>
        <w:rPr>
          <w:rFonts w:ascii="Arial" w:hAnsi="Arial" w:cs="Arial"/>
          <w:sz w:val="20"/>
        </w:rPr>
      </w:pPr>
      <w:r>
        <w:rPr>
          <w:rFonts w:ascii="Arial" w:hAnsi="Arial" w:cs="Arial"/>
          <w:noProof/>
          <w:sz w:val="20"/>
        </w:rPr>
        <w:drawing>
          <wp:anchor distT="0" distB="0" distL="114300" distR="114300" simplePos="0" relativeHeight="251799040" behindDoc="0" locked="0" layoutInCell="1" allowOverlap="1" wp14:anchorId="6AB35A89" wp14:editId="50229921">
            <wp:simplePos x="0" y="0"/>
            <wp:positionH relativeFrom="margin">
              <wp:posOffset>591820</wp:posOffset>
            </wp:positionH>
            <wp:positionV relativeFrom="paragraph">
              <wp:posOffset>6350</wp:posOffset>
            </wp:positionV>
            <wp:extent cx="3914775" cy="2973070"/>
            <wp:effectExtent l="0" t="0" r="0" b="0"/>
            <wp:wrapNone/>
            <wp:docPr id="11902815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14775" cy="2973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308BF0" w14:textId="4A8BF946" w:rsidR="00B45CEF" w:rsidRDefault="00B45CEF" w:rsidP="00DA254E">
      <w:pPr>
        <w:jc w:val="both"/>
        <w:rPr>
          <w:rFonts w:ascii="Arial" w:hAnsi="Arial" w:cs="Arial"/>
          <w:sz w:val="20"/>
        </w:rPr>
      </w:pPr>
    </w:p>
    <w:p w14:paraId="618C453C" w14:textId="7A16EB4F" w:rsidR="00B45CEF" w:rsidRDefault="00B45CEF" w:rsidP="00DA254E">
      <w:pPr>
        <w:jc w:val="both"/>
        <w:rPr>
          <w:rFonts w:ascii="Arial" w:hAnsi="Arial" w:cs="Arial"/>
          <w:sz w:val="20"/>
        </w:rPr>
      </w:pPr>
    </w:p>
    <w:p w14:paraId="51B27FA5" w14:textId="7C724621" w:rsidR="00B45CEF" w:rsidRDefault="00B45CEF" w:rsidP="00DA254E">
      <w:pPr>
        <w:jc w:val="both"/>
        <w:rPr>
          <w:rFonts w:ascii="Arial" w:hAnsi="Arial" w:cs="Arial"/>
          <w:sz w:val="20"/>
        </w:rPr>
      </w:pPr>
    </w:p>
    <w:p w14:paraId="3963AA24" w14:textId="2DE29A34" w:rsidR="00B45CEF" w:rsidRDefault="00B45CEF" w:rsidP="00DA254E">
      <w:pPr>
        <w:jc w:val="both"/>
        <w:rPr>
          <w:rFonts w:ascii="Arial" w:hAnsi="Arial" w:cs="Arial"/>
          <w:sz w:val="20"/>
        </w:rPr>
      </w:pPr>
    </w:p>
    <w:p w14:paraId="1CDBAAAC" w14:textId="77777777" w:rsidR="00B45CEF" w:rsidRDefault="00B45CEF" w:rsidP="00DA254E">
      <w:pPr>
        <w:jc w:val="both"/>
        <w:rPr>
          <w:rFonts w:ascii="Arial" w:hAnsi="Arial" w:cs="Arial"/>
          <w:sz w:val="20"/>
        </w:rPr>
      </w:pPr>
    </w:p>
    <w:p w14:paraId="58A36378" w14:textId="77777777" w:rsidR="00B45CEF" w:rsidRDefault="00B45CEF" w:rsidP="00DA254E">
      <w:pPr>
        <w:jc w:val="both"/>
        <w:rPr>
          <w:rFonts w:ascii="Arial" w:hAnsi="Arial" w:cs="Arial"/>
          <w:sz w:val="20"/>
        </w:rPr>
      </w:pPr>
    </w:p>
    <w:p w14:paraId="212E6EE4" w14:textId="77777777" w:rsidR="00B45CEF" w:rsidRDefault="00B45CEF" w:rsidP="00DA254E">
      <w:pPr>
        <w:jc w:val="both"/>
        <w:rPr>
          <w:rFonts w:ascii="Arial" w:hAnsi="Arial" w:cs="Arial"/>
          <w:sz w:val="20"/>
        </w:rPr>
      </w:pPr>
    </w:p>
    <w:p w14:paraId="598C25AD" w14:textId="77777777" w:rsidR="00B45CEF" w:rsidRDefault="00B45CEF" w:rsidP="00DA254E">
      <w:pPr>
        <w:jc w:val="both"/>
        <w:rPr>
          <w:rFonts w:ascii="Arial" w:hAnsi="Arial" w:cs="Arial"/>
          <w:sz w:val="20"/>
        </w:rPr>
      </w:pPr>
    </w:p>
    <w:p w14:paraId="1BBEA3D1" w14:textId="77777777" w:rsidR="00B45CEF" w:rsidRDefault="00B45CEF" w:rsidP="00DA254E">
      <w:pPr>
        <w:jc w:val="both"/>
        <w:rPr>
          <w:rFonts w:ascii="Arial" w:hAnsi="Arial" w:cs="Arial"/>
          <w:sz w:val="20"/>
        </w:rPr>
      </w:pPr>
    </w:p>
    <w:p w14:paraId="2AD0DF92" w14:textId="2DE11EFE" w:rsidR="00B45CEF" w:rsidRDefault="00B45CEF" w:rsidP="00DA254E">
      <w:pPr>
        <w:jc w:val="both"/>
        <w:rPr>
          <w:rFonts w:ascii="Arial" w:hAnsi="Arial" w:cs="Arial"/>
          <w:sz w:val="20"/>
        </w:rPr>
      </w:pPr>
    </w:p>
    <w:p w14:paraId="4D52E8BA" w14:textId="77777777" w:rsidR="00B45CEF" w:rsidRDefault="00B45CEF" w:rsidP="00DA254E">
      <w:pPr>
        <w:jc w:val="both"/>
        <w:rPr>
          <w:rFonts w:ascii="Arial" w:hAnsi="Arial" w:cs="Arial"/>
          <w:sz w:val="20"/>
        </w:rPr>
      </w:pPr>
    </w:p>
    <w:p w14:paraId="085923D6" w14:textId="77777777" w:rsidR="00B45CEF" w:rsidRDefault="00B45CEF" w:rsidP="00DA254E">
      <w:pPr>
        <w:jc w:val="both"/>
        <w:rPr>
          <w:rFonts w:ascii="Arial" w:hAnsi="Arial" w:cs="Arial"/>
          <w:sz w:val="20"/>
        </w:rPr>
      </w:pPr>
    </w:p>
    <w:p w14:paraId="1A7E411B" w14:textId="77777777" w:rsidR="00B45CEF" w:rsidRDefault="00B45CEF" w:rsidP="00DA254E">
      <w:pPr>
        <w:jc w:val="both"/>
        <w:rPr>
          <w:rFonts w:ascii="Arial" w:hAnsi="Arial" w:cs="Arial"/>
          <w:sz w:val="20"/>
        </w:rPr>
      </w:pPr>
    </w:p>
    <w:p w14:paraId="6EF88A70" w14:textId="77777777" w:rsidR="00B45CEF" w:rsidRDefault="00B45CEF" w:rsidP="00DA254E">
      <w:pPr>
        <w:jc w:val="both"/>
        <w:rPr>
          <w:rFonts w:ascii="Arial" w:hAnsi="Arial" w:cs="Arial"/>
          <w:sz w:val="20"/>
        </w:rPr>
      </w:pPr>
    </w:p>
    <w:p w14:paraId="74FF06D9" w14:textId="77777777" w:rsidR="00B45CEF" w:rsidRDefault="00B45CEF" w:rsidP="00DA254E">
      <w:pPr>
        <w:jc w:val="both"/>
        <w:rPr>
          <w:rFonts w:ascii="Arial" w:hAnsi="Arial" w:cs="Arial"/>
          <w:sz w:val="20"/>
        </w:rPr>
      </w:pPr>
    </w:p>
    <w:p w14:paraId="5A414F1E" w14:textId="77777777" w:rsidR="00B45CEF" w:rsidRDefault="00B45CEF" w:rsidP="00DA254E">
      <w:pPr>
        <w:jc w:val="both"/>
        <w:rPr>
          <w:rFonts w:ascii="Arial" w:hAnsi="Arial" w:cs="Arial"/>
          <w:sz w:val="20"/>
        </w:rPr>
      </w:pPr>
    </w:p>
    <w:p w14:paraId="0873AB18" w14:textId="77777777" w:rsidR="00B45CEF" w:rsidRDefault="00B45CEF" w:rsidP="00DA254E">
      <w:pPr>
        <w:jc w:val="both"/>
        <w:rPr>
          <w:rFonts w:ascii="Arial" w:hAnsi="Arial" w:cs="Arial"/>
          <w:sz w:val="20"/>
        </w:rPr>
      </w:pPr>
    </w:p>
    <w:p w14:paraId="7AD6521F" w14:textId="77777777" w:rsidR="00B45CEF" w:rsidRDefault="00B45CEF" w:rsidP="00DA254E">
      <w:pPr>
        <w:jc w:val="both"/>
        <w:rPr>
          <w:rFonts w:ascii="Arial" w:hAnsi="Arial" w:cs="Arial"/>
          <w:sz w:val="20"/>
        </w:rPr>
      </w:pPr>
    </w:p>
    <w:p w14:paraId="6AA4F0AA" w14:textId="27383DEF" w:rsidR="00B45CEF" w:rsidRDefault="00B45CEF" w:rsidP="00DA254E">
      <w:pPr>
        <w:jc w:val="both"/>
        <w:rPr>
          <w:rFonts w:ascii="Arial" w:hAnsi="Arial" w:cs="Arial"/>
          <w:sz w:val="20"/>
        </w:rPr>
      </w:pPr>
    </w:p>
    <w:p w14:paraId="4443D1CF" w14:textId="77777777" w:rsidR="00B45CEF" w:rsidRDefault="00B45CEF" w:rsidP="00DA254E">
      <w:pPr>
        <w:jc w:val="both"/>
        <w:rPr>
          <w:rFonts w:ascii="Arial" w:hAnsi="Arial" w:cs="Arial"/>
          <w:sz w:val="20"/>
        </w:rPr>
      </w:pPr>
    </w:p>
    <w:p w14:paraId="16B88C67" w14:textId="7764A1F3" w:rsidR="00B45CEF" w:rsidRDefault="00CE625E" w:rsidP="00DA254E">
      <w:pPr>
        <w:jc w:val="both"/>
        <w:rPr>
          <w:sz w:val="20"/>
        </w:rPr>
      </w:pPr>
      <w:r w:rsidRPr="00CE625E">
        <w:rPr>
          <w:sz w:val="20"/>
        </w:rPr>
        <w:lastRenderedPageBreak/>
        <w:t>Photograph 2</w:t>
      </w:r>
      <w:r>
        <w:rPr>
          <w:sz w:val="20"/>
        </w:rPr>
        <w:t xml:space="preserve"> – </w:t>
      </w:r>
      <w:r w:rsidR="00C728BF">
        <w:rPr>
          <w:sz w:val="20"/>
        </w:rPr>
        <w:t xml:space="preserve">Side </w:t>
      </w:r>
      <w:r>
        <w:rPr>
          <w:sz w:val="20"/>
        </w:rPr>
        <w:t xml:space="preserve">elevation of </w:t>
      </w:r>
      <w:r w:rsidR="00C728BF">
        <w:rPr>
          <w:sz w:val="20"/>
        </w:rPr>
        <w:t xml:space="preserve">19 High Street with the Carriage House to the rear with </w:t>
      </w:r>
      <w:r w:rsidR="005071C5">
        <w:rPr>
          <w:sz w:val="20"/>
        </w:rPr>
        <w:t xml:space="preserve">brick and </w:t>
      </w:r>
      <w:r w:rsidR="00C728BF">
        <w:rPr>
          <w:sz w:val="20"/>
        </w:rPr>
        <w:t>masonry finish.</w:t>
      </w:r>
    </w:p>
    <w:p w14:paraId="196445EC" w14:textId="4922BA2F" w:rsidR="00C728BF" w:rsidRDefault="00C728BF" w:rsidP="00DA254E">
      <w:pPr>
        <w:jc w:val="both"/>
        <w:rPr>
          <w:sz w:val="20"/>
        </w:rPr>
      </w:pPr>
    </w:p>
    <w:p w14:paraId="4E932311" w14:textId="77777777" w:rsidR="00C2460D" w:rsidRDefault="00C2460D" w:rsidP="00DA254E">
      <w:pPr>
        <w:jc w:val="both"/>
        <w:rPr>
          <w:sz w:val="20"/>
        </w:rPr>
      </w:pPr>
    </w:p>
    <w:p w14:paraId="1262A4C5" w14:textId="038B2852" w:rsidR="00C728BF" w:rsidRDefault="00C728BF" w:rsidP="00DA254E">
      <w:pPr>
        <w:jc w:val="both"/>
        <w:rPr>
          <w:sz w:val="20"/>
        </w:rPr>
      </w:pPr>
      <w:r>
        <w:rPr>
          <w:noProof/>
          <w:sz w:val="20"/>
        </w:rPr>
        <w:drawing>
          <wp:anchor distT="0" distB="0" distL="114300" distR="114300" simplePos="0" relativeHeight="251800064" behindDoc="0" locked="0" layoutInCell="1" allowOverlap="1" wp14:anchorId="7B9CA9A2" wp14:editId="7D0226CD">
            <wp:simplePos x="0" y="0"/>
            <wp:positionH relativeFrom="margin">
              <wp:posOffset>573405</wp:posOffset>
            </wp:positionH>
            <wp:positionV relativeFrom="paragraph">
              <wp:posOffset>32385</wp:posOffset>
            </wp:positionV>
            <wp:extent cx="3913776" cy="2762250"/>
            <wp:effectExtent l="0" t="0" r="0" b="0"/>
            <wp:wrapNone/>
            <wp:docPr id="18164153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13776" cy="2762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B0682" w14:textId="6AB0DDD7" w:rsidR="00C728BF" w:rsidRDefault="00C728BF" w:rsidP="00DA254E">
      <w:pPr>
        <w:jc w:val="both"/>
        <w:rPr>
          <w:sz w:val="20"/>
        </w:rPr>
      </w:pPr>
    </w:p>
    <w:p w14:paraId="4853F6EB" w14:textId="6EBABCA5" w:rsidR="00C728BF" w:rsidRDefault="00C728BF" w:rsidP="00DA254E">
      <w:pPr>
        <w:jc w:val="both"/>
        <w:rPr>
          <w:sz w:val="20"/>
        </w:rPr>
      </w:pPr>
    </w:p>
    <w:p w14:paraId="6CEC0FAF" w14:textId="6EE76863" w:rsidR="00C728BF" w:rsidRDefault="00C728BF" w:rsidP="00DA254E">
      <w:pPr>
        <w:jc w:val="both"/>
        <w:rPr>
          <w:sz w:val="20"/>
        </w:rPr>
      </w:pPr>
    </w:p>
    <w:p w14:paraId="48E09951" w14:textId="75CAF499" w:rsidR="00C728BF" w:rsidRDefault="00C728BF" w:rsidP="00DA254E">
      <w:pPr>
        <w:jc w:val="both"/>
        <w:rPr>
          <w:sz w:val="20"/>
        </w:rPr>
      </w:pPr>
    </w:p>
    <w:p w14:paraId="56A1C7EC" w14:textId="21902B31" w:rsidR="00C728BF" w:rsidRDefault="00C728BF" w:rsidP="00DA254E">
      <w:pPr>
        <w:jc w:val="both"/>
        <w:rPr>
          <w:sz w:val="20"/>
        </w:rPr>
      </w:pPr>
    </w:p>
    <w:p w14:paraId="31E78842" w14:textId="4CB0D182" w:rsidR="00C728BF" w:rsidRDefault="00C728BF" w:rsidP="00DA254E">
      <w:pPr>
        <w:jc w:val="both"/>
        <w:rPr>
          <w:sz w:val="20"/>
        </w:rPr>
      </w:pPr>
    </w:p>
    <w:p w14:paraId="673BC547" w14:textId="628A9F73" w:rsidR="00C728BF" w:rsidRDefault="00C728BF" w:rsidP="00DA254E">
      <w:pPr>
        <w:jc w:val="both"/>
        <w:rPr>
          <w:sz w:val="20"/>
        </w:rPr>
      </w:pPr>
    </w:p>
    <w:p w14:paraId="1D76D687" w14:textId="1F801303" w:rsidR="00C728BF" w:rsidRDefault="00C728BF" w:rsidP="00DA254E">
      <w:pPr>
        <w:jc w:val="both"/>
        <w:rPr>
          <w:sz w:val="20"/>
        </w:rPr>
      </w:pPr>
    </w:p>
    <w:p w14:paraId="64749C6E" w14:textId="77777777" w:rsidR="00C728BF" w:rsidRDefault="00C728BF" w:rsidP="00DA254E">
      <w:pPr>
        <w:jc w:val="both"/>
        <w:rPr>
          <w:sz w:val="20"/>
        </w:rPr>
      </w:pPr>
    </w:p>
    <w:p w14:paraId="2EA9B36A" w14:textId="094D4BDA" w:rsidR="00C728BF" w:rsidRDefault="00C728BF" w:rsidP="00DA254E">
      <w:pPr>
        <w:jc w:val="both"/>
        <w:rPr>
          <w:sz w:val="20"/>
        </w:rPr>
      </w:pPr>
    </w:p>
    <w:p w14:paraId="31F3BDB6" w14:textId="77777777" w:rsidR="00C728BF" w:rsidRDefault="00C728BF" w:rsidP="00DA254E">
      <w:pPr>
        <w:jc w:val="both"/>
        <w:rPr>
          <w:sz w:val="20"/>
        </w:rPr>
      </w:pPr>
    </w:p>
    <w:p w14:paraId="1AC8B65E" w14:textId="77777777" w:rsidR="00C728BF" w:rsidRDefault="00C728BF" w:rsidP="00DA254E">
      <w:pPr>
        <w:jc w:val="both"/>
        <w:rPr>
          <w:sz w:val="20"/>
        </w:rPr>
      </w:pPr>
    </w:p>
    <w:p w14:paraId="71CC8734" w14:textId="0A4A73A0" w:rsidR="00C728BF" w:rsidRDefault="00C728BF" w:rsidP="00DA254E">
      <w:pPr>
        <w:jc w:val="both"/>
        <w:rPr>
          <w:sz w:val="20"/>
        </w:rPr>
      </w:pPr>
    </w:p>
    <w:p w14:paraId="16E20C6C" w14:textId="77777777" w:rsidR="00C728BF" w:rsidRDefault="00C728BF" w:rsidP="00DA254E">
      <w:pPr>
        <w:jc w:val="both"/>
        <w:rPr>
          <w:sz w:val="20"/>
        </w:rPr>
      </w:pPr>
    </w:p>
    <w:p w14:paraId="0CBA7B98" w14:textId="77777777" w:rsidR="00C728BF" w:rsidRDefault="00C728BF" w:rsidP="00DA254E">
      <w:pPr>
        <w:jc w:val="both"/>
        <w:rPr>
          <w:sz w:val="20"/>
        </w:rPr>
      </w:pPr>
    </w:p>
    <w:p w14:paraId="2C51D879" w14:textId="599DF8AE" w:rsidR="00C728BF" w:rsidRDefault="00C728BF" w:rsidP="00DA254E">
      <w:pPr>
        <w:jc w:val="both"/>
        <w:rPr>
          <w:sz w:val="20"/>
        </w:rPr>
      </w:pPr>
    </w:p>
    <w:p w14:paraId="0CFF3B03" w14:textId="33C4FB55" w:rsidR="00C728BF" w:rsidRDefault="00C728BF" w:rsidP="00DA254E">
      <w:pPr>
        <w:jc w:val="both"/>
        <w:rPr>
          <w:sz w:val="20"/>
        </w:rPr>
      </w:pPr>
    </w:p>
    <w:p w14:paraId="1EC9B94F" w14:textId="77777777" w:rsidR="00C728BF" w:rsidRDefault="00C728BF" w:rsidP="00DA254E">
      <w:pPr>
        <w:jc w:val="both"/>
        <w:rPr>
          <w:sz w:val="20"/>
        </w:rPr>
      </w:pPr>
    </w:p>
    <w:p w14:paraId="2B8C6250" w14:textId="77777777" w:rsidR="00C728BF" w:rsidRPr="00CE625E" w:rsidRDefault="00C728BF" w:rsidP="00DA254E">
      <w:pPr>
        <w:jc w:val="both"/>
        <w:rPr>
          <w:sz w:val="20"/>
        </w:rPr>
      </w:pPr>
    </w:p>
    <w:p w14:paraId="2D141916" w14:textId="7DB52CE5" w:rsidR="00B45CEF" w:rsidRPr="00C2460D" w:rsidRDefault="00C728BF" w:rsidP="00DA254E">
      <w:pPr>
        <w:jc w:val="both"/>
        <w:rPr>
          <w:sz w:val="20"/>
        </w:rPr>
      </w:pPr>
      <w:r w:rsidRPr="00CE625E">
        <w:rPr>
          <w:sz w:val="20"/>
        </w:rPr>
        <w:t>Photograph</w:t>
      </w:r>
      <w:r w:rsidR="00EA771E">
        <w:rPr>
          <w:sz w:val="20"/>
        </w:rPr>
        <w:t xml:space="preserve"> </w:t>
      </w:r>
      <w:r>
        <w:rPr>
          <w:sz w:val="20"/>
        </w:rPr>
        <w:t xml:space="preserve">3 – Rear elevation of 19 High Street </w:t>
      </w:r>
    </w:p>
    <w:p w14:paraId="17A1AF6C" w14:textId="77777777" w:rsidR="00C728BF" w:rsidRDefault="00C728BF" w:rsidP="00DA254E">
      <w:pPr>
        <w:jc w:val="both"/>
        <w:rPr>
          <w:rFonts w:ascii="Arial" w:hAnsi="Arial" w:cs="Arial"/>
          <w:sz w:val="20"/>
        </w:rPr>
      </w:pPr>
    </w:p>
    <w:p w14:paraId="472C1B50" w14:textId="77777777" w:rsidR="00FB5D2D" w:rsidRDefault="00C2460D" w:rsidP="00DA254E">
      <w:pPr>
        <w:jc w:val="both"/>
        <w:rPr>
          <w:sz w:val="20"/>
        </w:rPr>
      </w:pPr>
      <w:r w:rsidRPr="00C2460D">
        <w:rPr>
          <w:sz w:val="20"/>
        </w:rPr>
        <w:t xml:space="preserve">As </w:t>
      </w:r>
      <w:r>
        <w:rPr>
          <w:sz w:val="20"/>
        </w:rPr>
        <w:t xml:space="preserve">noted in the planning application history section, approved applications have requested the replacement and repair of some of the existing windows. </w:t>
      </w:r>
      <w:r w:rsidR="004E0D8D">
        <w:rPr>
          <w:sz w:val="20"/>
        </w:rPr>
        <w:t>A</w:t>
      </w:r>
      <w:r>
        <w:rPr>
          <w:sz w:val="20"/>
        </w:rPr>
        <w:t xml:space="preserve">ll the windows are timber, but most are modern and not original to the building. This includes the </w:t>
      </w:r>
      <w:r w:rsidR="0088149C">
        <w:rPr>
          <w:sz w:val="20"/>
        </w:rPr>
        <w:t xml:space="preserve">4 </w:t>
      </w:r>
      <w:r>
        <w:rPr>
          <w:sz w:val="20"/>
        </w:rPr>
        <w:t xml:space="preserve">sash window to the front elevation of the </w:t>
      </w:r>
      <w:r w:rsidR="0088149C">
        <w:rPr>
          <w:sz w:val="20"/>
        </w:rPr>
        <w:t xml:space="preserve">main </w:t>
      </w:r>
      <w:r>
        <w:rPr>
          <w:sz w:val="20"/>
        </w:rPr>
        <w:t>house</w:t>
      </w:r>
      <w:r w:rsidR="0088149C">
        <w:rPr>
          <w:sz w:val="20"/>
        </w:rPr>
        <w:t xml:space="preserve"> </w:t>
      </w:r>
      <w:r w:rsidR="00510F5F">
        <w:rPr>
          <w:sz w:val="20"/>
        </w:rPr>
        <w:t xml:space="preserve">as shown in photograph </w:t>
      </w:r>
      <w:r w:rsidR="00A43B93">
        <w:rPr>
          <w:sz w:val="20"/>
        </w:rPr>
        <w:t>1</w:t>
      </w:r>
      <w:r w:rsidR="00510F5F">
        <w:rPr>
          <w:sz w:val="20"/>
        </w:rPr>
        <w:t xml:space="preserve">, </w:t>
      </w:r>
      <w:r w:rsidR="0088149C">
        <w:rPr>
          <w:sz w:val="20"/>
        </w:rPr>
        <w:t xml:space="preserve">and the two sash windows to the </w:t>
      </w:r>
      <w:r w:rsidR="003F20E5">
        <w:rPr>
          <w:sz w:val="20"/>
        </w:rPr>
        <w:t>side of the carriage house</w:t>
      </w:r>
      <w:r w:rsidR="00510F5F">
        <w:rPr>
          <w:sz w:val="20"/>
        </w:rPr>
        <w:t xml:space="preserve"> </w:t>
      </w:r>
      <w:r w:rsidR="00510F5F">
        <w:rPr>
          <w:sz w:val="20"/>
        </w:rPr>
        <w:t xml:space="preserve">as shown in photograph </w:t>
      </w:r>
      <w:r w:rsidR="00A43B93">
        <w:rPr>
          <w:sz w:val="20"/>
        </w:rPr>
        <w:t>4</w:t>
      </w:r>
    </w:p>
    <w:p w14:paraId="37AF15EE" w14:textId="77777777" w:rsidR="00FB5D2D" w:rsidRDefault="00FB5D2D" w:rsidP="00DA254E">
      <w:pPr>
        <w:jc w:val="both"/>
        <w:rPr>
          <w:sz w:val="20"/>
        </w:rPr>
      </w:pPr>
    </w:p>
    <w:p w14:paraId="7BF97232" w14:textId="7B3E810C" w:rsidR="00B846B8" w:rsidRPr="00C2460D" w:rsidRDefault="0048257C" w:rsidP="00E043DB">
      <w:pPr>
        <w:jc w:val="center"/>
        <w:rPr>
          <w:sz w:val="20"/>
        </w:rPr>
      </w:pPr>
      <w:r>
        <w:rPr>
          <w:noProof/>
          <w:sz w:val="20"/>
        </w:rPr>
        <w:drawing>
          <wp:inline distT="0" distB="0" distL="0" distR="0" wp14:anchorId="65649C60" wp14:editId="22B51005">
            <wp:extent cx="2942492" cy="3916475"/>
            <wp:effectExtent l="0" t="0" r="0" b="8255"/>
            <wp:docPr id="1739395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1790" cy="3942160"/>
                    </a:xfrm>
                    <a:prstGeom prst="rect">
                      <a:avLst/>
                    </a:prstGeom>
                    <a:noFill/>
                    <a:ln>
                      <a:noFill/>
                    </a:ln>
                  </pic:spPr>
                </pic:pic>
              </a:graphicData>
            </a:graphic>
          </wp:inline>
        </w:drawing>
      </w:r>
    </w:p>
    <w:p w14:paraId="5B15D54C" w14:textId="32658719" w:rsidR="00EA771E" w:rsidRDefault="00EA771E" w:rsidP="00DA254E">
      <w:pPr>
        <w:jc w:val="both"/>
        <w:rPr>
          <w:rFonts w:ascii="Arial" w:hAnsi="Arial" w:cs="Arial"/>
          <w:sz w:val="20"/>
        </w:rPr>
      </w:pPr>
    </w:p>
    <w:p w14:paraId="18A49BDC" w14:textId="0D177CDB" w:rsidR="00EA771E" w:rsidRDefault="00EA771E" w:rsidP="00DA254E">
      <w:pPr>
        <w:jc w:val="both"/>
        <w:rPr>
          <w:rFonts w:ascii="Arial" w:hAnsi="Arial" w:cs="Arial"/>
          <w:sz w:val="20"/>
        </w:rPr>
      </w:pPr>
    </w:p>
    <w:p w14:paraId="22956433" w14:textId="16F62187" w:rsidR="0048257C" w:rsidRPr="00C2460D" w:rsidRDefault="0048257C" w:rsidP="0048257C">
      <w:pPr>
        <w:jc w:val="both"/>
        <w:rPr>
          <w:sz w:val="20"/>
        </w:rPr>
      </w:pPr>
      <w:r w:rsidRPr="00CE625E">
        <w:rPr>
          <w:sz w:val="20"/>
        </w:rPr>
        <w:t>Photograph</w:t>
      </w:r>
      <w:r>
        <w:rPr>
          <w:sz w:val="20"/>
        </w:rPr>
        <w:t xml:space="preserve"> </w:t>
      </w:r>
      <w:r>
        <w:rPr>
          <w:sz w:val="20"/>
        </w:rPr>
        <w:t>4</w:t>
      </w:r>
      <w:r>
        <w:rPr>
          <w:sz w:val="20"/>
        </w:rPr>
        <w:t xml:space="preserve"> – </w:t>
      </w:r>
      <w:r>
        <w:rPr>
          <w:sz w:val="20"/>
        </w:rPr>
        <w:t>Side</w:t>
      </w:r>
      <w:r>
        <w:rPr>
          <w:sz w:val="20"/>
        </w:rPr>
        <w:t xml:space="preserve"> elevation of </w:t>
      </w:r>
      <w:r>
        <w:rPr>
          <w:sz w:val="20"/>
        </w:rPr>
        <w:t xml:space="preserve">the rear former carriage house at </w:t>
      </w:r>
      <w:r>
        <w:rPr>
          <w:sz w:val="20"/>
        </w:rPr>
        <w:t xml:space="preserve">19 High Street </w:t>
      </w:r>
    </w:p>
    <w:p w14:paraId="537C1ACB" w14:textId="738F8E6F" w:rsidR="00C2460D" w:rsidRDefault="00C2460D" w:rsidP="00DA254E">
      <w:pPr>
        <w:jc w:val="both"/>
        <w:rPr>
          <w:rFonts w:ascii="Arial" w:hAnsi="Arial" w:cs="Arial"/>
          <w:sz w:val="20"/>
        </w:rPr>
      </w:pPr>
    </w:p>
    <w:p w14:paraId="38BFC1A1" w14:textId="392709E0" w:rsidR="00577625" w:rsidRDefault="00577625" w:rsidP="006A7B61">
      <w:pPr>
        <w:jc w:val="center"/>
        <w:rPr>
          <w:sz w:val="20"/>
        </w:rPr>
      </w:pPr>
    </w:p>
    <w:p w14:paraId="6F502BB6" w14:textId="21B85A84" w:rsidR="00BA7033" w:rsidRDefault="00C45167" w:rsidP="00DA254E">
      <w:pPr>
        <w:jc w:val="both"/>
        <w:rPr>
          <w:sz w:val="20"/>
        </w:rPr>
      </w:pPr>
      <w:r>
        <w:rPr>
          <w:sz w:val="20"/>
        </w:rPr>
        <w:t xml:space="preserve">Reglazing </w:t>
      </w:r>
      <w:r w:rsidR="004A55D4">
        <w:rPr>
          <w:sz w:val="20"/>
        </w:rPr>
        <w:t xml:space="preserve">of windows </w:t>
      </w:r>
      <w:r>
        <w:rPr>
          <w:sz w:val="20"/>
        </w:rPr>
        <w:t xml:space="preserve">is </w:t>
      </w:r>
      <w:r w:rsidR="004E0D8D">
        <w:rPr>
          <w:sz w:val="20"/>
        </w:rPr>
        <w:t xml:space="preserve">proposed only </w:t>
      </w:r>
      <w:r w:rsidR="00667ED0">
        <w:rPr>
          <w:sz w:val="20"/>
        </w:rPr>
        <w:t xml:space="preserve">to the </w:t>
      </w:r>
      <w:r w:rsidR="00BA7033">
        <w:rPr>
          <w:sz w:val="20"/>
        </w:rPr>
        <w:t>four</w:t>
      </w:r>
      <w:r w:rsidR="004A55D4">
        <w:rPr>
          <w:sz w:val="20"/>
        </w:rPr>
        <w:t xml:space="preserve"> sash windows </w:t>
      </w:r>
      <w:r w:rsidR="00396D42">
        <w:rPr>
          <w:sz w:val="20"/>
        </w:rPr>
        <w:t>on the</w:t>
      </w:r>
      <w:r w:rsidR="004A55D4">
        <w:rPr>
          <w:sz w:val="20"/>
        </w:rPr>
        <w:t xml:space="preserve"> </w:t>
      </w:r>
      <w:r w:rsidR="004E0D8D">
        <w:rPr>
          <w:sz w:val="20"/>
        </w:rPr>
        <w:t xml:space="preserve">front </w:t>
      </w:r>
      <w:r w:rsidR="004A55D4">
        <w:rPr>
          <w:sz w:val="20"/>
        </w:rPr>
        <w:t>e</w:t>
      </w:r>
      <w:r w:rsidR="00396D42">
        <w:rPr>
          <w:sz w:val="20"/>
        </w:rPr>
        <w:t xml:space="preserve">levation shown in photograph 1 and the </w:t>
      </w:r>
      <w:r w:rsidR="00BA7033">
        <w:rPr>
          <w:sz w:val="20"/>
        </w:rPr>
        <w:t>two</w:t>
      </w:r>
      <w:r w:rsidR="00D72701">
        <w:rPr>
          <w:sz w:val="20"/>
        </w:rPr>
        <w:t xml:space="preserve"> sash windows to the side of the former carriage house shown in photograph 4</w:t>
      </w:r>
      <w:r w:rsidR="00667ED0">
        <w:rPr>
          <w:sz w:val="20"/>
        </w:rPr>
        <w:t xml:space="preserve">. </w:t>
      </w:r>
    </w:p>
    <w:p w14:paraId="1A87F24D" w14:textId="77777777" w:rsidR="00BA7033" w:rsidRDefault="00BA7033" w:rsidP="00DA254E">
      <w:pPr>
        <w:jc w:val="both"/>
        <w:rPr>
          <w:sz w:val="20"/>
        </w:rPr>
      </w:pPr>
    </w:p>
    <w:p w14:paraId="16614982" w14:textId="1ADEE041" w:rsidR="00667ED0" w:rsidRDefault="004E0D8D" w:rsidP="00DA254E">
      <w:pPr>
        <w:jc w:val="both"/>
        <w:rPr>
          <w:sz w:val="20"/>
        </w:rPr>
      </w:pPr>
      <w:r>
        <w:rPr>
          <w:sz w:val="20"/>
        </w:rPr>
        <w:t>Other</w:t>
      </w:r>
      <w:r w:rsidR="00667ED0">
        <w:rPr>
          <w:sz w:val="20"/>
        </w:rPr>
        <w:t xml:space="preserve"> listed buildings </w:t>
      </w:r>
      <w:r w:rsidR="00BA7033">
        <w:rPr>
          <w:sz w:val="20"/>
        </w:rPr>
        <w:t>and</w:t>
      </w:r>
      <w:r w:rsidR="00667ED0">
        <w:rPr>
          <w:sz w:val="20"/>
        </w:rPr>
        <w:t xml:space="preserve"> their settings will </w:t>
      </w:r>
      <w:r w:rsidR="00BA7033">
        <w:rPr>
          <w:sz w:val="20"/>
        </w:rPr>
        <w:t>not</w:t>
      </w:r>
      <w:r>
        <w:rPr>
          <w:sz w:val="20"/>
        </w:rPr>
        <w:t xml:space="preserve"> </w:t>
      </w:r>
      <w:r w:rsidR="00667ED0">
        <w:rPr>
          <w:sz w:val="20"/>
        </w:rPr>
        <w:t>be affected by the proposed works.</w:t>
      </w:r>
    </w:p>
    <w:p w14:paraId="1A91BF71" w14:textId="77777777" w:rsidR="00667ED0" w:rsidRDefault="00667ED0" w:rsidP="00DA254E">
      <w:pPr>
        <w:jc w:val="both"/>
        <w:rPr>
          <w:sz w:val="20"/>
        </w:rPr>
      </w:pPr>
    </w:p>
    <w:p w14:paraId="2D4204BF" w14:textId="717A1879" w:rsidR="00EA771E" w:rsidRPr="00B846B8" w:rsidRDefault="00B846B8" w:rsidP="00DA254E">
      <w:pPr>
        <w:jc w:val="both"/>
        <w:rPr>
          <w:sz w:val="20"/>
        </w:rPr>
      </w:pPr>
      <w:r w:rsidRPr="00B846B8">
        <w:rPr>
          <w:sz w:val="20"/>
        </w:rPr>
        <w:t xml:space="preserve">It is </w:t>
      </w:r>
      <w:r w:rsidR="00667ED0">
        <w:rPr>
          <w:sz w:val="20"/>
        </w:rPr>
        <w:t>also worth noting that stated in the Wiltshire and Swindon Historic Environment Records that the village is stated to have Saxon origins (refer to Appendix 3) and there is a scheduled monument in front of the building that is Grade II listed and referred to as the Market Cross. Again</w:t>
      </w:r>
      <w:r w:rsidR="00462289">
        <w:rPr>
          <w:sz w:val="20"/>
        </w:rPr>
        <w:t>,</w:t>
      </w:r>
      <w:r w:rsidR="00667ED0">
        <w:rPr>
          <w:sz w:val="20"/>
        </w:rPr>
        <w:t xml:space="preserve"> neither of these scheduled monuments are affected by the proposed works.</w:t>
      </w:r>
    </w:p>
    <w:p w14:paraId="548EF198" w14:textId="77777777" w:rsidR="00B846B8" w:rsidRDefault="00B846B8" w:rsidP="00DA254E">
      <w:pPr>
        <w:jc w:val="both"/>
        <w:rPr>
          <w:rFonts w:ascii="Arial" w:hAnsi="Arial" w:cs="Arial"/>
          <w:sz w:val="20"/>
        </w:rPr>
      </w:pPr>
    </w:p>
    <w:p w14:paraId="7EA3E95F" w14:textId="77777777" w:rsidR="00B846B8" w:rsidRDefault="00B846B8" w:rsidP="00DA254E">
      <w:pPr>
        <w:jc w:val="both"/>
        <w:rPr>
          <w:rFonts w:ascii="Arial" w:hAnsi="Arial" w:cs="Arial"/>
          <w:sz w:val="20"/>
        </w:rPr>
      </w:pPr>
    </w:p>
    <w:p w14:paraId="1FB747F7" w14:textId="77777777" w:rsidR="00CE625E" w:rsidRPr="0008634D" w:rsidRDefault="00CE625E" w:rsidP="00CE625E">
      <w:pPr>
        <w:pStyle w:val="BodyText"/>
        <w:jc w:val="left"/>
        <w:rPr>
          <w:b/>
          <w:bCs/>
          <w:sz w:val="24"/>
        </w:rPr>
      </w:pPr>
      <w:bookmarkStart w:id="1" w:name="_Hlk483924648"/>
      <w:r w:rsidRPr="004E0D8D">
        <w:rPr>
          <w:b/>
          <w:bCs/>
          <w:sz w:val="24"/>
          <w:highlight w:val="yellow"/>
        </w:rPr>
        <w:t>Statement of Need</w:t>
      </w:r>
    </w:p>
    <w:bookmarkEnd w:id="1"/>
    <w:p w14:paraId="6AAD4C15" w14:textId="2A71ACA7" w:rsidR="00CE625E" w:rsidRDefault="00CE625E" w:rsidP="00CE625E">
      <w:pPr>
        <w:jc w:val="both"/>
        <w:rPr>
          <w:sz w:val="20"/>
          <w:szCs w:val="20"/>
        </w:rPr>
      </w:pPr>
    </w:p>
    <w:p w14:paraId="6461EDCD" w14:textId="62B0B883" w:rsidR="001F2FB9" w:rsidRDefault="001F2FB9" w:rsidP="00712A64">
      <w:pPr>
        <w:jc w:val="both"/>
        <w:rPr>
          <w:sz w:val="20"/>
        </w:rPr>
      </w:pPr>
      <w:r>
        <w:rPr>
          <w:sz w:val="20"/>
        </w:rPr>
        <w:t>T</w:t>
      </w:r>
      <w:r w:rsidR="001820C9">
        <w:rPr>
          <w:sz w:val="20"/>
        </w:rPr>
        <w:t xml:space="preserve">he existing </w:t>
      </w:r>
      <w:r>
        <w:rPr>
          <w:sz w:val="20"/>
        </w:rPr>
        <w:t xml:space="preserve">windows are in various states or disrepair. While some appear to be virtually intact, others are showing sign of wood decay and rot. All require urgent maintenance. </w:t>
      </w:r>
    </w:p>
    <w:p w14:paraId="7F5D733A" w14:textId="77777777" w:rsidR="001F2FB9" w:rsidRDefault="001F2FB9" w:rsidP="00712A64">
      <w:pPr>
        <w:jc w:val="both"/>
        <w:rPr>
          <w:sz w:val="20"/>
        </w:rPr>
      </w:pPr>
    </w:p>
    <w:p w14:paraId="768A7B7B" w14:textId="6C805C1B" w:rsidR="001F2FB9" w:rsidRDefault="001F2FB9" w:rsidP="00712A64">
      <w:pPr>
        <w:jc w:val="both"/>
        <w:rPr>
          <w:sz w:val="20"/>
        </w:rPr>
      </w:pPr>
      <w:r>
        <w:rPr>
          <w:sz w:val="20"/>
        </w:rPr>
        <w:t>Th</w:t>
      </w:r>
      <w:r w:rsidR="00263483">
        <w:rPr>
          <w:sz w:val="20"/>
        </w:rPr>
        <w:t xml:space="preserve">is proposal affects </w:t>
      </w:r>
      <w:r w:rsidR="007758A2">
        <w:rPr>
          <w:sz w:val="20"/>
        </w:rPr>
        <w:t xml:space="preserve">8 windows: the </w:t>
      </w:r>
      <w:r w:rsidR="00263483">
        <w:rPr>
          <w:sz w:val="20"/>
        </w:rPr>
        <w:t xml:space="preserve">4 sash windows shown in photograph 1, and </w:t>
      </w:r>
      <w:r w:rsidR="00577625">
        <w:rPr>
          <w:sz w:val="20"/>
        </w:rPr>
        <w:t>the 4</w:t>
      </w:r>
      <w:r w:rsidR="00263483">
        <w:rPr>
          <w:sz w:val="20"/>
        </w:rPr>
        <w:t xml:space="preserve"> </w:t>
      </w:r>
      <w:r w:rsidR="007758A2">
        <w:rPr>
          <w:sz w:val="20"/>
        </w:rPr>
        <w:t xml:space="preserve">sash </w:t>
      </w:r>
      <w:r w:rsidR="00577625">
        <w:rPr>
          <w:sz w:val="20"/>
        </w:rPr>
        <w:t xml:space="preserve">windows </w:t>
      </w:r>
      <w:r w:rsidR="00263483">
        <w:rPr>
          <w:sz w:val="20"/>
        </w:rPr>
        <w:t xml:space="preserve">shown in photograph </w:t>
      </w:r>
      <w:r w:rsidR="007758A2">
        <w:rPr>
          <w:sz w:val="20"/>
        </w:rPr>
        <w:t>5.</w:t>
      </w:r>
    </w:p>
    <w:p w14:paraId="1C40169E" w14:textId="77777777" w:rsidR="00472655" w:rsidRDefault="00472655" w:rsidP="00DA254E">
      <w:pPr>
        <w:jc w:val="both"/>
        <w:rPr>
          <w:sz w:val="20"/>
        </w:rPr>
      </w:pPr>
    </w:p>
    <w:p w14:paraId="7378C766" w14:textId="77777777" w:rsidR="00472655" w:rsidRDefault="00472655" w:rsidP="00DA254E">
      <w:pPr>
        <w:jc w:val="both"/>
        <w:rPr>
          <w:sz w:val="20"/>
        </w:rPr>
      </w:pPr>
    </w:p>
    <w:p w14:paraId="19702D62" w14:textId="77777777" w:rsidR="005023D7" w:rsidRDefault="005023D7" w:rsidP="00DA254E">
      <w:pPr>
        <w:jc w:val="both"/>
        <w:rPr>
          <w:sz w:val="20"/>
        </w:rPr>
      </w:pPr>
    </w:p>
    <w:tbl>
      <w:tblPr>
        <w:tblStyle w:val="TableGrid"/>
        <w:tblW w:w="10724" w:type="dxa"/>
        <w:tblInd w:w="-1217" w:type="dxa"/>
        <w:tblLook w:val="04A0" w:firstRow="1" w:lastRow="0" w:firstColumn="1" w:lastColumn="0" w:noHBand="0" w:noVBand="1"/>
      </w:tblPr>
      <w:tblGrid>
        <w:gridCol w:w="1496"/>
        <w:gridCol w:w="2126"/>
        <w:gridCol w:w="1276"/>
        <w:gridCol w:w="2250"/>
        <w:gridCol w:w="1788"/>
        <w:gridCol w:w="1788"/>
      </w:tblGrid>
      <w:tr w:rsidR="005023D7" w14:paraId="1F1F89FE" w14:textId="77777777" w:rsidTr="005023D7">
        <w:trPr>
          <w:trHeight w:val="490"/>
        </w:trPr>
        <w:tc>
          <w:tcPr>
            <w:tcW w:w="1496" w:type="dxa"/>
          </w:tcPr>
          <w:p w14:paraId="635D1093" w14:textId="5BD2C3D7" w:rsidR="005023D7" w:rsidRDefault="005023D7" w:rsidP="00DA254E">
            <w:pPr>
              <w:jc w:val="both"/>
              <w:rPr>
                <w:sz w:val="20"/>
              </w:rPr>
            </w:pPr>
            <w:r>
              <w:rPr>
                <w:sz w:val="20"/>
              </w:rPr>
              <w:t>Feature</w:t>
            </w:r>
          </w:p>
          <w:p w14:paraId="0906566F" w14:textId="77777777" w:rsidR="005023D7" w:rsidRDefault="005023D7" w:rsidP="00DA254E">
            <w:pPr>
              <w:jc w:val="both"/>
              <w:rPr>
                <w:sz w:val="20"/>
              </w:rPr>
            </w:pPr>
          </w:p>
        </w:tc>
        <w:tc>
          <w:tcPr>
            <w:tcW w:w="2126" w:type="dxa"/>
          </w:tcPr>
          <w:p w14:paraId="532E9872" w14:textId="4D60F534" w:rsidR="005023D7" w:rsidRDefault="005023D7" w:rsidP="00DA254E">
            <w:pPr>
              <w:jc w:val="both"/>
              <w:rPr>
                <w:sz w:val="20"/>
              </w:rPr>
            </w:pPr>
            <w:r>
              <w:rPr>
                <w:sz w:val="20"/>
              </w:rPr>
              <w:t>Description</w:t>
            </w:r>
          </w:p>
        </w:tc>
        <w:tc>
          <w:tcPr>
            <w:tcW w:w="1276" w:type="dxa"/>
          </w:tcPr>
          <w:p w14:paraId="3D9B2920" w14:textId="3DA243B0" w:rsidR="005023D7" w:rsidRDefault="005023D7" w:rsidP="00DA254E">
            <w:pPr>
              <w:jc w:val="both"/>
              <w:rPr>
                <w:sz w:val="20"/>
              </w:rPr>
            </w:pPr>
            <w:r>
              <w:rPr>
                <w:sz w:val="20"/>
              </w:rPr>
              <w:t>Significance</w:t>
            </w:r>
          </w:p>
        </w:tc>
        <w:tc>
          <w:tcPr>
            <w:tcW w:w="2250" w:type="dxa"/>
          </w:tcPr>
          <w:p w14:paraId="0485970E" w14:textId="45716CCE" w:rsidR="005023D7" w:rsidRDefault="005023D7" w:rsidP="00DA254E">
            <w:pPr>
              <w:jc w:val="both"/>
              <w:rPr>
                <w:sz w:val="20"/>
              </w:rPr>
            </w:pPr>
            <w:r>
              <w:rPr>
                <w:sz w:val="20"/>
              </w:rPr>
              <w:t>Proposed Works</w:t>
            </w:r>
          </w:p>
        </w:tc>
        <w:tc>
          <w:tcPr>
            <w:tcW w:w="1788" w:type="dxa"/>
          </w:tcPr>
          <w:p w14:paraId="1400B32E" w14:textId="1D133A3F" w:rsidR="005023D7" w:rsidRDefault="005023D7" w:rsidP="00DA254E">
            <w:pPr>
              <w:jc w:val="both"/>
              <w:rPr>
                <w:sz w:val="20"/>
              </w:rPr>
            </w:pPr>
            <w:r>
              <w:rPr>
                <w:sz w:val="20"/>
              </w:rPr>
              <w:t>Possible Impact</w:t>
            </w:r>
          </w:p>
        </w:tc>
        <w:tc>
          <w:tcPr>
            <w:tcW w:w="1788" w:type="dxa"/>
          </w:tcPr>
          <w:p w14:paraId="79E69CF0" w14:textId="3E9DD956" w:rsidR="005023D7" w:rsidRDefault="005023D7" w:rsidP="00DA254E">
            <w:pPr>
              <w:jc w:val="both"/>
              <w:rPr>
                <w:sz w:val="20"/>
              </w:rPr>
            </w:pPr>
            <w:r>
              <w:rPr>
                <w:sz w:val="20"/>
              </w:rPr>
              <w:t>Justification</w:t>
            </w:r>
          </w:p>
        </w:tc>
      </w:tr>
      <w:tr w:rsidR="00472655" w14:paraId="2233C9B9" w14:textId="77777777" w:rsidTr="005023D7">
        <w:trPr>
          <w:trHeight w:val="490"/>
        </w:trPr>
        <w:tc>
          <w:tcPr>
            <w:tcW w:w="1496" w:type="dxa"/>
          </w:tcPr>
          <w:p w14:paraId="1FC631C1" w14:textId="6F4EE51A" w:rsidR="00472655" w:rsidRDefault="007758A2" w:rsidP="00472655">
            <w:pPr>
              <w:rPr>
                <w:sz w:val="20"/>
              </w:rPr>
            </w:pPr>
            <w:r>
              <w:rPr>
                <w:sz w:val="20"/>
              </w:rPr>
              <w:t>All windows specified in the Statement of Need above.</w:t>
            </w:r>
          </w:p>
          <w:p w14:paraId="7EF85CBC" w14:textId="77777777" w:rsidR="00472655" w:rsidRDefault="00472655" w:rsidP="00472655">
            <w:pPr>
              <w:rPr>
                <w:sz w:val="20"/>
              </w:rPr>
            </w:pPr>
          </w:p>
          <w:p w14:paraId="4943197B" w14:textId="77777777" w:rsidR="00472655" w:rsidRDefault="00472655" w:rsidP="00472655">
            <w:pPr>
              <w:rPr>
                <w:sz w:val="20"/>
              </w:rPr>
            </w:pPr>
          </w:p>
        </w:tc>
        <w:tc>
          <w:tcPr>
            <w:tcW w:w="2126" w:type="dxa"/>
          </w:tcPr>
          <w:p w14:paraId="2E355296" w14:textId="16198ABA" w:rsidR="00472655" w:rsidRDefault="002E2597" w:rsidP="00472655">
            <w:pPr>
              <w:rPr>
                <w:sz w:val="20"/>
              </w:rPr>
            </w:pPr>
            <w:r>
              <w:rPr>
                <w:sz w:val="20"/>
              </w:rPr>
              <w:t>Non-original</w:t>
            </w:r>
            <w:r w:rsidR="00472655">
              <w:rPr>
                <w:sz w:val="20"/>
              </w:rPr>
              <w:t xml:space="preserve"> </w:t>
            </w:r>
            <w:r w:rsidR="007758A2">
              <w:rPr>
                <w:sz w:val="20"/>
              </w:rPr>
              <w:t>(</w:t>
            </w:r>
            <w:r>
              <w:rPr>
                <w:sz w:val="20"/>
              </w:rPr>
              <w:t xml:space="preserve">replacement </w:t>
            </w:r>
            <w:r w:rsidR="007758A2">
              <w:rPr>
                <w:sz w:val="20"/>
              </w:rPr>
              <w:t xml:space="preserve">date unknown) </w:t>
            </w:r>
            <w:r w:rsidR="00472655">
              <w:rPr>
                <w:sz w:val="20"/>
              </w:rPr>
              <w:t xml:space="preserve">single glazed timber </w:t>
            </w:r>
            <w:r w:rsidR="007758A2">
              <w:rPr>
                <w:sz w:val="20"/>
              </w:rPr>
              <w:t xml:space="preserve">sash </w:t>
            </w:r>
            <w:r w:rsidR="00472655">
              <w:rPr>
                <w:sz w:val="20"/>
              </w:rPr>
              <w:t>windo</w:t>
            </w:r>
            <w:r w:rsidR="007758A2">
              <w:rPr>
                <w:sz w:val="20"/>
              </w:rPr>
              <w:t>ws.</w:t>
            </w:r>
          </w:p>
        </w:tc>
        <w:tc>
          <w:tcPr>
            <w:tcW w:w="1276" w:type="dxa"/>
          </w:tcPr>
          <w:p w14:paraId="4EAE023C" w14:textId="454B01F1" w:rsidR="00472655" w:rsidRDefault="00472655" w:rsidP="00472655">
            <w:pPr>
              <w:rPr>
                <w:sz w:val="20"/>
              </w:rPr>
            </w:pPr>
            <w:r>
              <w:rPr>
                <w:sz w:val="20"/>
              </w:rPr>
              <w:t>Low</w:t>
            </w:r>
          </w:p>
        </w:tc>
        <w:tc>
          <w:tcPr>
            <w:tcW w:w="2250" w:type="dxa"/>
          </w:tcPr>
          <w:p w14:paraId="7AD6CB2A" w14:textId="77777777" w:rsidR="00472655" w:rsidRDefault="00472655" w:rsidP="00472655">
            <w:pPr>
              <w:rPr>
                <w:sz w:val="20"/>
              </w:rPr>
            </w:pPr>
            <w:r>
              <w:rPr>
                <w:sz w:val="20"/>
              </w:rPr>
              <w:t xml:space="preserve">New </w:t>
            </w:r>
            <w:r w:rsidR="007758A2">
              <w:rPr>
                <w:sz w:val="20"/>
              </w:rPr>
              <w:t>double-glazed</w:t>
            </w:r>
            <w:r>
              <w:rPr>
                <w:sz w:val="20"/>
              </w:rPr>
              <w:t xml:space="preserve"> </w:t>
            </w:r>
            <w:r w:rsidR="007758A2">
              <w:rPr>
                <w:sz w:val="20"/>
              </w:rPr>
              <w:t xml:space="preserve">units to replace existing single glass panes. Repairs required to some of the woodwork. </w:t>
            </w:r>
            <w:r w:rsidR="0074598A">
              <w:rPr>
                <w:sz w:val="20"/>
              </w:rPr>
              <w:t>N</w:t>
            </w:r>
            <w:r w:rsidR="007758A2">
              <w:rPr>
                <w:sz w:val="20"/>
              </w:rPr>
              <w:t xml:space="preserve">one </w:t>
            </w:r>
            <w:r w:rsidR="0074598A">
              <w:rPr>
                <w:sz w:val="20"/>
              </w:rPr>
              <w:t>of the window frames or sashes will</w:t>
            </w:r>
            <w:r w:rsidR="007758A2">
              <w:rPr>
                <w:sz w:val="20"/>
              </w:rPr>
              <w:t xml:space="preserve"> be replaced.</w:t>
            </w:r>
          </w:p>
          <w:p w14:paraId="488810E5" w14:textId="77777777" w:rsidR="0074598A" w:rsidRDefault="0074598A" w:rsidP="00472655">
            <w:pPr>
              <w:rPr>
                <w:sz w:val="20"/>
              </w:rPr>
            </w:pPr>
          </w:p>
          <w:p w14:paraId="0498850D" w14:textId="4EE740A0" w:rsidR="0074598A" w:rsidRDefault="0074598A" w:rsidP="00472655">
            <w:pPr>
              <w:rPr>
                <w:sz w:val="20"/>
              </w:rPr>
            </w:pPr>
            <w:r>
              <w:rPr>
                <w:sz w:val="20"/>
              </w:rPr>
              <w:t>All windows prepared, primed and painted with cream-white (RAL 9001) premium oil-based exterior paint for woodwork.</w:t>
            </w:r>
          </w:p>
        </w:tc>
        <w:tc>
          <w:tcPr>
            <w:tcW w:w="1788" w:type="dxa"/>
          </w:tcPr>
          <w:p w14:paraId="6A35019C" w14:textId="13DB8838" w:rsidR="00472655" w:rsidRDefault="007758A2" w:rsidP="00472655">
            <w:pPr>
              <w:rPr>
                <w:sz w:val="20"/>
              </w:rPr>
            </w:pPr>
            <w:r>
              <w:rPr>
                <w:sz w:val="20"/>
              </w:rPr>
              <w:t>L</w:t>
            </w:r>
            <w:r w:rsidR="00472655">
              <w:rPr>
                <w:sz w:val="20"/>
              </w:rPr>
              <w:t xml:space="preserve">oss of </w:t>
            </w:r>
            <w:r>
              <w:rPr>
                <w:sz w:val="20"/>
              </w:rPr>
              <w:t>existing non-original</w:t>
            </w:r>
            <w:r w:rsidR="00472655">
              <w:rPr>
                <w:sz w:val="20"/>
              </w:rPr>
              <w:t xml:space="preserve"> fabric</w:t>
            </w:r>
            <w:r>
              <w:rPr>
                <w:sz w:val="20"/>
              </w:rPr>
              <w:t>.</w:t>
            </w:r>
          </w:p>
        </w:tc>
        <w:tc>
          <w:tcPr>
            <w:tcW w:w="1788" w:type="dxa"/>
          </w:tcPr>
          <w:p w14:paraId="7CB74615" w14:textId="24609A85" w:rsidR="00472655" w:rsidRDefault="007758A2" w:rsidP="00472655">
            <w:pPr>
              <w:rPr>
                <w:sz w:val="20"/>
              </w:rPr>
            </w:pPr>
            <w:r>
              <w:rPr>
                <w:sz w:val="20"/>
              </w:rPr>
              <w:t>Poor thermal insulation, security and sound insulation properties. Existing inherent condensation problems is causing damage/rot to both upper and lower sashes</w:t>
            </w:r>
          </w:p>
          <w:p w14:paraId="0E8BBF3A" w14:textId="027FD998" w:rsidR="00472655" w:rsidRDefault="00472655" w:rsidP="00472655">
            <w:pPr>
              <w:rPr>
                <w:sz w:val="20"/>
              </w:rPr>
            </w:pPr>
          </w:p>
        </w:tc>
      </w:tr>
    </w:tbl>
    <w:p w14:paraId="62EE4244" w14:textId="77777777" w:rsidR="005023D7" w:rsidRDefault="005023D7" w:rsidP="00DA254E">
      <w:pPr>
        <w:jc w:val="both"/>
        <w:rPr>
          <w:sz w:val="20"/>
        </w:rPr>
      </w:pPr>
    </w:p>
    <w:p w14:paraId="752ED6EE" w14:textId="77777777" w:rsidR="00472655" w:rsidRDefault="00472655" w:rsidP="00775224">
      <w:pPr>
        <w:pStyle w:val="BodyText"/>
        <w:jc w:val="left"/>
        <w:rPr>
          <w:b/>
          <w:bCs/>
          <w:sz w:val="24"/>
        </w:rPr>
      </w:pPr>
    </w:p>
    <w:p w14:paraId="3E990330" w14:textId="7B8695D4" w:rsidR="00775224" w:rsidRPr="0008634D" w:rsidRDefault="00775224" w:rsidP="00775224">
      <w:pPr>
        <w:pStyle w:val="BodyText"/>
        <w:jc w:val="left"/>
        <w:rPr>
          <w:b/>
          <w:bCs/>
          <w:sz w:val="24"/>
        </w:rPr>
      </w:pPr>
      <w:r>
        <w:rPr>
          <w:b/>
          <w:bCs/>
          <w:sz w:val="24"/>
        </w:rPr>
        <w:t>The</w:t>
      </w:r>
      <w:r w:rsidR="00472655">
        <w:rPr>
          <w:b/>
          <w:bCs/>
          <w:sz w:val="24"/>
        </w:rPr>
        <w:t xml:space="preserve"> </w:t>
      </w:r>
      <w:r>
        <w:rPr>
          <w:b/>
          <w:bCs/>
          <w:sz w:val="24"/>
        </w:rPr>
        <w:t>Proposals</w:t>
      </w:r>
    </w:p>
    <w:p w14:paraId="0F1C2D12" w14:textId="77777777" w:rsidR="00775224" w:rsidRPr="0008634D" w:rsidRDefault="00775224" w:rsidP="00775224">
      <w:pPr>
        <w:pStyle w:val="BodyText"/>
        <w:rPr>
          <w:sz w:val="20"/>
          <w:szCs w:val="20"/>
        </w:rPr>
      </w:pPr>
    </w:p>
    <w:p w14:paraId="3A08C92D" w14:textId="6E684736" w:rsidR="007222EF" w:rsidRDefault="00CE625E" w:rsidP="00C032B9">
      <w:pPr>
        <w:jc w:val="both"/>
        <w:rPr>
          <w:sz w:val="20"/>
          <w:szCs w:val="20"/>
        </w:rPr>
      </w:pPr>
      <w:r>
        <w:rPr>
          <w:sz w:val="20"/>
          <w:szCs w:val="20"/>
        </w:rPr>
        <w:t xml:space="preserve">The proposal </w:t>
      </w:r>
      <w:r w:rsidR="0074598A">
        <w:rPr>
          <w:sz w:val="20"/>
          <w:szCs w:val="20"/>
        </w:rPr>
        <w:t>is</w:t>
      </w:r>
      <w:r>
        <w:rPr>
          <w:sz w:val="20"/>
          <w:szCs w:val="20"/>
        </w:rPr>
        <w:t xml:space="preserve"> modest and take</w:t>
      </w:r>
      <w:r w:rsidR="0074598A">
        <w:rPr>
          <w:sz w:val="20"/>
          <w:szCs w:val="20"/>
        </w:rPr>
        <w:t>s</w:t>
      </w:r>
      <w:r>
        <w:rPr>
          <w:sz w:val="20"/>
          <w:szCs w:val="20"/>
        </w:rPr>
        <w:t xml:space="preserve"> consideration of the style, integrity and age of the existing main house</w:t>
      </w:r>
      <w:r w:rsidR="0074598A">
        <w:rPr>
          <w:sz w:val="20"/>
          <w:szCs w:val="20"/>
        </w:rPr>
        <w:t>.</w:t>
      </w:r>
      <w:r w:rsidR="007222EF">
        <w:rPr>
          <w:sz w:val="20"/>
          <w:szCs w:val="20"/>
        </w:rPr>
        <w:t xml:space="preserve"> </w:t>
      </w:r>
      <w:r w:rsidR="0074598A">
        <w:rPr>
          <w:sz w:val="20"/>
          <w:szCs w:val="20"/>
        </w:rPr>
        <w:t>T</w:t>
      </w:r>
      <w:r w:rsidR="007222EF">
        <w:rPr>
          <w:sz w:val="20"/>
          <w:szCs w:val="20"/>
        </w:rPr>
        <w:t>here is no material impact on the existing building. Furthermore, the proposed works will not have an impact on the neighbours or their properties.</w:t>
      </w:r>
    </w:p>
    <w:p w14:paraId="21265796" w14:textId="77777777" w:rsidR="007222EF" w:rsidRDefault="007222EF" w:rsidP="00C032B9">
      <w:pPr>
        <w:jc w:val="both"/>
        <w:rPr>
          <w:sz w:val="20"/>
          <w:szCs w:val="20"/>
        </w:rPr>
      </w:pPr>
    </w:p>
    <w:p w14:paraId="70F3819F" w14:textId="4708A0EA" w:rsidR="007222EF" w:rsidRDefault="007222EF" w:rsidP="00C032B9">
      <w:pPr>
        <w:jc w:val="both"/>
        <w:rPr>
          <w:sz w:val="20"/>
          <w:szCs w:val="20"/>
        </w:rPr>
      </w:pPr>
      <w:r>
        <w:rPr>
          <w:sz w:val="20"/>
          <w:szCs w:val="20"/>
        </w:rPr>
        <w:t xml:space="preserve">NPPF does state as a core </w:t>
      </w:r>
      <w:r w:rsidR="00D06885">
        <w:rPr>
          <w:sz w:val="20"/>
          <w:szCs w:val="20"/>
        </w:rPr>
        <w:t>principle</w:t>
      </w:r>
      <w:r>
        <w:rPr>
          <w:sz w:val="20"/>
          <w:szCs w:val="20"/>
        </w:rPr>
        <w:t xml:space="preserve"> that any design should ensure a good standard of amenity for all existing and future users of the building. </w:t>
      </w:r>
      <w:r w:rsidR="0074598A">
        <w:rPr>
          <w:sz w:val="20"/>
          <w:szCs w:val="20"/>
        </w:rPr>
        <w:t>Ensuring the windows are sound and retain as much of the oil-based generated heating as possible is imperative</w:t>
      </w:r>
      <w:r>
        <w:rPr>
          <w:sz w:val="20"/>
          <w:szCs w:val="20"/>
        </w:rPr>
        <w:t>.</w:t>
      </w:r>
    </w:p>
    <w:p w14:paraId="2A89EF0E" w14:textId="77777777" w:rsidR="007222EF" w:rsidRDefault="007222EF" w:rsidP="00C032B9">
      <w:pPr>
        <w:jc w:val="both"/>
        <w:rPr>
          <w:sz w:val="20"/>
          <w:szCs w:val="20"/>
        </w:rPr>
      </w:pPr>
    </w:p>
    <w:p w14:paraId="31E88230" w14:textId="0BA2F39E" w:rsidR="007222EF" w:rsidRDefault="007222EF" w:rsidP="00C032B9">
      <w:pPr>
        <w:jc w:val="both"/>
        <w:rPr>
          <w:sz w:val="20"/>
          <w:szCs w:val="20"/>
        </w:rPr>
      </w:pPr>
      <w:r>
        <w:rPr>
          <w:sz w:val="20"/>
          <w:szCs w:val="20"/>
        </w:rPr>
        <w:t>Overall</w:t>
      </w:r>
      <w:r w:rsidR="00D06885">
        <w:rPr>
          <w:sz w:val="20"/>
          <w:szCs w:val="20"/>
        </w:rPr>
        <w:t>,</w:t>
      </w:r>
      <w:r>
        <w:rPr>
          <w:sz w:val="20"/>
          <w:szCs w:val="20"/>
        </w:rPr>
        <w:t xml:space="preserve"> the proposed work </w:t>
      </w:r>
      <w:r w:rsidR="00790983">
        <w:rPr>
          <w:sz w:val="20"/>
          <w:szCs w:val="20"/>
        </w:rPr>
        <w:t xml:space="preserve">will provide a high standard of design that is maintained in keeping the appearance, character and environmentally quality of the existing building. </w:t>
      </w:r>
      <w:r w:rsidR="0074598A">
        <w:rPr>
          <w:sz w:val="20"/>
          <w:szCs w:val="20"/>
        </w:rPr>
        <w:t>It</w:t>
      </w:r>
      <w:r w:rsidR="00790983">
        <w:rPr>
          <w:sz w:val="20"/>
          <w:szCs w:val="20"/>
        </w:rPr>
        <w:t xml:space="preserve"> is important to note that the street scene and other various views will not be affected by the proposed work.</w:t>
      </w:r>
    </w:p>
    <w:p w14:paraId="6F7DE8B1" w14:textId="77777777" w:rsidR="00532920" w:rsidRDefault="00532920" w:rsidP="00C032B9">
      <w:pPr>
        <w:jc w:val="both"/>
        <w:rPr>
          <w:sz w:val="20"/>
          <w:szCs w:val="20"/>
        </w:rPr>
      </w:pPr>
    </w:p>
    <w:p w14:paraId="6C253DCD" w14:textId="08911FB8" w:rsidR="00C032B9" w:rsidRPr="009940C6" w:rsidRDefault="00775224" w:rsidP="00C032B9">
      <w:pPr>
        <w:jc w:val="both"/>
        <w:rPr>
          <w:sz w:val="20"/>
          <w:szCs w:val="20"/>
        </w:rPr>
      </w:pPr>
      <w:r>
        <w:rPr>
          <w:sz w:val="20"/>
          <w:szCs w:val="20"/>
        </w:rPr>
        <w:t>Th</w:t>
      </w:r>
      <w:r w:rsidR="00C032B9">
        <w:rPr>
          <w:sz w:val="20"/>
          <w:szCs w:val="20"/>
        </w:rPr>
        <w:t xml:space="preserve">e proposed work is </w:t>
      </w:r>
      <w:r w:rsidR="00D936E1">
        <w:rPr>
          <w:sz w:val="20"/>
          <w:szCs w:val="20"/>
        </w:rPr>
        <w:t xml:space="preserve">as </w:t>
      </w:r>
      <w:r w:rsidR="00C032B9">
        <w:rPr>
          <w:sz w:val="20"/>
          <w:szCs w:val="20"/>
        </w:rPr>
        <w:t>per the following categories:</w:t>
      </w:r>
    </w:p>
    <w:p w14:paraId="6BC0DB4E" w14:textId="77777777" w:rsidR="00C032B9" w:rsidRPr="00C032B9" w:rsidRDefault="00C032B9" w:rsidP="00C032B9">
      <w:pPr>
        <w:jc w:val="both"/>
        <w:rPr>
          <w:rFonts w:ascii="Arial" w:hAnsi="Arial" w:cs="Arial"/>
          <w:sz w:val="20"/>
        </w:rPr>
      </w:pPr>
    </w:p>
    <w:p w14:paraId="60AA26A9" w14:textId="07961950" w:rsidR="00C032B9" w:rsidRDefault="00C032B9" w:rsidP="00C032B9">
      <w:pPr>
        <w:jc w:val="both"/>
        <w:rPr>
          <w:sz w:val="20"/>
          <w:szCs w:val="20"/>
        </w:rPr>
      </w:pPr>
      <w:r>
        <w:rPr>
          <w:sz w:val="20"/>
          <w:szCs w:val="20"/>
        </w:rPr>
        <w:t xml:space="preserve">The </w:t>
      </w:r>
      <w:r w:rsidR="00042E82">
        <w:rPr>
          <w:sz w:val="20"/>
          <w:szCs w:val="20"/>
        </w:rPr>
        <w:t>Proposed Development</w:t>
      </w:r>
    </w:p>
    <w:p w14:paraId="7A9A0DD0" w14:textId="77777777" w:rsidR="006A187E" w:rsidRPr="00015390" w:rsidRDefault="006A187E" w:rsidP="00015390">
      <w:pPr>
        <w:jc w:val="both"/>
        <w:rPr>
          <w:rFonts w:ascii="Arial" w:hAnsi="Arial" w:cs="Arial"/>
          <w:sz w:val="20"/>
        </w:rPr>
      </w:pPr>
    </w:p>
    <w:p w14:paraId="54E0FEAD" w14:textId="77777777" w:rsidR="00615C0E" w:rsidRPr="00615C0E" w:rsidRDefault="00615C0E" w:rsidP="00D002C0">
      <w:pPr>
        <w:pStyle w:val="ListParagraph"/>
        <w:numPr>
          <w:ilvl w:val="0"/>
          <w:numId w:val="5"/>
        </w:numPr>
        <w:autoSpaceDE w:val="0"/>
        <w:autoSpaceDN w:val="0"/>
        <w:adjustRightInd w:val="0"/>
        <w:jc w:val="both"/>
        <w:rPr>
          <w:rFonts w:ascii="Arial" w:hAnsi="Arial" w:cs="Arial"/>
          <w:sz w:val="20"/>
        </w:rPr>
      </w:pPr>
      <w:r>
        <w:rPr>
          <w:sz w:val="20"/>
          <w:szCs w:val="20"/>
          <w:lang w:eastAsia="en-GB"/>
        </w:rPr>
        <w:t>R</w:t>
      </w:r>
      <w:r w:rsidRPr="00615C0E">
        <w:rPr>
          <w:sz w:val="20"/>
          <w:szCs w:val="20"/>
          <w:lang w:eastAsia="en-GB"/>
        </w:rPr>
        <w:t xml:space="preserve">eplace the existing glass (single) panes with 'slimline' 12mm (4+4+4) dbl glazed units. </w:t>
      </w:r>
    </w:p>
    <w:p w14:paraId="7CDCC173" w14:textId="77777777" w:rsidR="00615C0E" w:rsidRPr="00615C0E" w:rsidRDefault="00615C0E" w:rsidP="00D002C0">
      <w:pPr>
        <w:pStyle w:val="ListParagraph"/>
        <w:numPr>
          <w:ilvl w:val="0"/>
          <w:numId w:val="5"/>
        </w:numPr>
        <w:autoSpaceDE w:val="0"/>
        <w:autoSpaceDN w:val="0"/>
        <w:adjustRightInd w:val="0"/>
        <w:jc w:val="both"/>
        <w:rPr>
          <w:rFonts w:ascii="Arial" w:hAnsi="Arial" w:cs="Arial"/>
          <w:sz w:val="20"/>
        </w:rPr>
      </w:pPr>
      <w:r w:rsidRPr="00615C0E">
        <w:rPr>
          <w:sz w:val="20"/>
          <w:szCs w:val="20"/>
          <w:lang w:eastAsia="en-GB"/>
        </w:rPr>
        <w:lastRenderedPageBreak/>
        <w:t xml:space="preserve">To accommodate the new dbl glazed units, 8mm will need to be routed from existing sash apertures. </w:t>
      </w:r>
    </w:p>
    <w:p w14:paraId="5D4FEAB5" w14:textId="617A47B4" w:rsidR="00615C0E" w:rsidRPr="00532920" w:rsidRDefault="00615C0E" w:rsidP="00615C0E">
      <w:pPr>
        <w:pStyle w:val="ListParagraph"/>
        <w:numPr>
          <w:ilvl w:val="0"/>
          <w:numId w:val="5"/>
        </w:numPr>
        <w:autoSpaceDE w:val="0"/>
        <w:autoSpaceDN w:val="0"/>
        <w:adjustRightInd w:val="0"/>
        <w:jc w:val="both"/>
        <w:rPr>
          <w:rFonts w:ascii="Arial" w:hAnsi="Arial" w:cs="Arial"/>
          <w:sz w:val="20"/>
        </w:rPr>
      </w:pPr>
      <w:r w:rsidRPr="00615C0E">
        <w:rPr>
          <w:sz w:val="20"/>
          <w:szCs w:val="20"/>
          <w:lang w:eastAsia="en-GB"/>
        </w:rPr>
        <w:t>At the same time, all rotten material will be removed</w:t>
      </w:r>
      <w:r>
        <w:rPr>
          <w:sz w:val="20"/>
          <w:szCs w:val="20"/>
          <w:lang w:eastAsia="en-GB"/>
        </w:rPr>
        <w:t>. A</w:t>
      </w:r>
      <w:r w:rsidRPr="00615C0E">
        <w:rPr>
          <w:sz w:val="20"/>
          <w:szCs w:val="20"/>
          <w:lang w:eastAsia="en-GB"/>
        </w:rPr>
        <w:t xml:space="preserve">ffected areas will be repaired and the entire woodwork will be primed and painted. </w:t>
      </w:r>
    </w:p>
    <w:p w14:paraId="7B763B08" w14:textId="3E4FED50" w:rsidR="00532920" w:rsidRPr="00615C0E" w:rsidRDefault="00532920" w:rsidP="00615C0E">
      <w:pPr>
        <w:autoSpaceDE w:val="0"/>
        <w:autoSpaceDN w:val="0"/>
        <w:adjustRightInd w:val="0"/>
        <w:ind w:left="360"/>
        <w:jc w:val="both"/>
        <w:rPr>
          <w:rFonts w:ascii="Arial" w:hAnsi="Arial" w:cs="Arial"/>
          <w:sz w:val="20"/>
        </w:rPr>
      </w:pPr>
    </w:p>
    <w:p w14:paraId="4F6839E3" w14:textId="77777777" w:rsidR="00F8660D" w:rsidRDefault="00F8660D" w:rsidP="00DA254E">
      <w:pPr>
        <w:jc w:val="both"/>
        <w:rPr>
          <w:rFonts w:ascii="Arial" w:hAnsi="Arial" w:cs="Arial"/>
          <w:sz w:val="20"/>
        </w:rPr>
      </w:pPr>
    </w:p>
    <w:p w14:paraId="66C00D16" w14:textId="7E137CC4" w:rsidR="004C423E" w:rsidRDefault="004C423E" w:rsidP="004C423E">
      <w:pPr>
        <w:pStyle w:val="BodyText"/>
        <w:jc w:val="both"/>
        <w:rPr>
          <w:b/>
          <w:bCs/>
          <w:sz w:val="24"/>
        </w:rPr>
      </w:pPr>
    </w:p>
    <w:p w14:paraId="1CC07A25" w14:textId="77777777" w:rsidR="00557359" w:rsidRDefault="00557359" w:rsidP="006A187E">
      <w:pPr>
        <w:pStyle w:val="BodyText"/>
        <w:jc w:val="left"/>
        <w:rPr>
          <w:b/>
          <w:bCs/>
          <w:sz w:val="24"/>
        </w:rPr>
      </w:pPr>
    </w:p>
    <w:p w14:paraId="546F166E" w14:textId="77777777" w:rsidR="00472655" w:rsidRDefault="00472655" w:rsidP="006A187E">
      <w:pPr>
        <w:pStyle w:val="BodyText"/>
        <w:jc w:val="left"/>
        <w:rPr>
          <w:b/>
          <w:bCs/>
          <w:sz w:val="24"/>
        </w:rPr>
      </w:pPr>
    </w:p>
    <w:p w14:paraId="076656F8" w14:textId="77777777" w:rsidR="00472655" w:rsidRDefault="00472655" w:rsidP="006A187E">
      <w:pPr>
        <w:pStyle w:val="BodyText"/>
        <w:jc w:val="left"/>
        <w:rPr>
          <w:b/>
          <w:bCs/>
          <w:sz w:val="24"/>
        </w:rPr>
      </w:pPr>
    </w:p>
    <w:p w14:paraId="176F6A5C" w14:textId="77777777" w:rsidR="00472655" w:rsidRDefault="00472655" w:rsidP="006A187E">
      <w:pPr>
        <w:pStyle w:val="BodyText"/>
        <w:jc w:val="left"/>
        <w:rPr>
          <w:b/>
          <w:bCs/>
          <w:sz w:val="24"/>
        </w:rPr>
      </w:pPr>
    </w:p>
    <w:p w14:paraId="1F21FE71" w14:textId="77777777" w:rsidR="00472655" w:rsidRDefault="00472655" w:rsidP="006A187E">
      <w:pPr>
        <w:pStyle w:val="BodyText"/>
        <w:jc w:val="left"/>
        <w:rPr>
          <w:b/>
          <w:bCs/>
          <w:sz w:val="24"/>
        </w:rPr>
      </w:pPr>
    </w:p>
    <w:p w14:paraId="36F7D3E2" w14:textId="77777777" w:rsidR="00472655" w:rsidRDefault="00472655" w:rsidP="006A187E">
      <w:pPr>
        <w:pStyle w:val="BodyText"/>
        <w:jc w:val="left"/>
        <w:rPr>
          <w:b/>
          <w:bCs/>
          <w:sz w:val="24"/>
        </w:rPr>
      </w:pPr>
    </w:p>
    <w:p w14:paraId="02D29C24" w14:textId="77777777" w:rsidR="00472655" w:rsidRDefault="00472655" w:rsidP="006A187E">
      <w:pPr>
        <w:pStyle w:val="BodyText"/>
        <w:jc w:val="left"/>
        <w:rPr>
          <w:b/>
          <w:bCs/>
          <w:sz w:val="24"/>
        </w:rPr>
      </w:pPr>
    </w:p>
    <w:p w14:paraId="66699CE0" w14:textId="77777777" w:rsidR="00472655" w:rsidRDefault="00472655" w:rsidP="006A187E">
      <w:pPr>
        <w:pStyle w:val="BodyText"/>
        <w:jc w:val="left"/>
        <w:rPr>
          <w:b/>
          <w:bCs/>
          <w:sz w:val="24"/>
        </w:rPr>
      </w:pPr>
    </w:p>
    <w:p w14:paraId="54E12881" w14:textId="77777777" w:rsidR="00472655" w:rsidRDefault="00472655" w:rsidP="006A187E">
      <w:pPr>
        <w:pStyle w:val="BodyText"/>
        <w:jc w:val="left"/>
        <w:rPr>
          <w:b/>
          <w:bCs/>
          <w:sz w:val="24"/>
        </w:rPr>
      </w:pPr>
    </w:p>
    <w:p w14:paraId="0C71AB9F" w14:textId="77777777" w:rsidR="00472655" w:rsidRDefault="00472655" w:rsidP="006A187E">
      <w:pPr>
        <w:pStyle w:val="BodyText"/>
        <w:jc w:val="left"/>
        <w:rPr>
          <w:b/>
          <w:bCs/>
          <w:sz w:val="24"/>
        </w:rPr>
      </w:pPr>
    </w:p>
    <w:p w14:paraId="653DE2C2" w14:textId="77777777" w:rsidR="00472655" w:rsidRDefault="00472655" w:rsidP="006A187E">
      <w:pPr>
        <w:pStyle w:val="BodyText"/>
        <w:jc w:val="left"/>
        <w:rPr>
          <w:b/>
          <w:bCs/>
          <w:sz w:val="24"/>
        </w:rPr>
      </w:pPr>
    </w:p>
    <w:p w14:paraId="38790DE2" w14:textId="77777777" w:rsidR="00472655" w:rsidRDefault="00472655" w:rsidP="006A187E">
      <w:pPr>
        <w:pStyle w:val="BodyText"/>
        <w:jc w:val="left"/>
        <w:rPr>
          <w:b/>
          <w:bCs/>
          <w:sz w:val="24"/>
        </w:rPr>
      </w:pPr>
    </w:p>
    <w:p w14:paraId="4DEA1481" w14:textId="77777777" w:rsidR="00472655" w:rsidRDefault="00472655" w:rsidP="006A187E">
      <w:pPr>
        <w:pStyle w:val="BodyText"/>
        <w:jc w:val="left"/>
        <w:rPr>
          <w:b/>
          <w:bCs/>
          <w:sz w:val="24"/>
        </w:rPr>
      </w:pPr>
    </w:p>
    <w:p w14:paraId="6F324800" w14:textId="2A10A65F" w:rsidR="00532920" w:rsidRDefault="00532920" w:rsidP="00532920">
      <w:pPr>
        <w:pStyle w:val="BodyText"/>
        <w:jc w:val="left"/>
        <w:rPr>
          <w:b/>
          <w:bCs/>
          <w:sz w:val="24"/>
        </w:rPr>
      </w:pPr>
      <w:bookmarkStart w:id="2" w:name="_Hlk172122982"/>
      <w:r>
        <w:rPr>
          <w:b/>
          <w:bCs/>
          <w:sz w:val="24"/>
        </w:rPr>
        <w:t>Appendix 1</w:t>
      </w:r>
    </w:p>
    <w:p w14:paraId="216BC9AF" w14:textId="77777777" w:rsidR="00532920" w:rsidRPr="00532920" w:rsidRDefault="00532920" w:rsidP="00532920">
      <w:pPr>
        <w:pStyle w:val="BodyText"/>
        <w:jc w:val="left"/>
        <w:rPr>
          <w:b/>
          <w:bCs/>
          <w:sz w:val="20"/>
          <w:szCs w:val="20"/>
        </w:rPr>
      </w:pPr>
    </w:p>
    <w:p w14:paraId="0B1B43B8" w14:textId="137AB62E" w:rsidR="00532920" w:rsidRPr="00532920" w:rsidRDefault="00532920" w:rsidP="00532920">
      <w:pPr>
        <w:pStyle w:val="BodyText"/>
        <w:jc w:val="left"/>
        <w:rPr>
          <w:sz w:val="20"/>
          <w:szCs w:val="20"/>
        </w:rPr>
      </w:pPr>
      <w:r w:rsidRPr="00532920">
        <w:rPr>
          <w:sz w:val="20"/>
          <w:szCs w:val="20"/>
        </w:rPr>
        <w:t>Appendix 1 – Listing of 19 High Street</w:t>
      </w:r>
    </w:p>
    <w:bookmarkEnd w:id="2"/>
    <w:p w14:paraId="4FE3BF64" w14:textId="77777777" w:rsidR="00532920" w:rsidRDefault="00532920" w:rsidP="006A187E">
      <w:pPr>
        <w:pStyle w:val="BodyText"/>
        <w:jc w:val="left"/>
        <w:rPr>
          <w:b/>
          <w:bCs/>
          <w:sz w:val="24"/>
        </w:rPr>
      </w:pPr>
    </w:p>
    <w:p w14:paraId="63C34A68" w14:textId="77777777" w:rsidR="00CE337B" w:rsidRDefault="00CE337B" w:rsidP="006A187E">
      <w:pPr>
        <w:pStyle w:val="BodyText"/>
        <w:jc w:val="left"/>
        <w:rPr>
          <w:b/>
          <w:bCs/>
          <w:sz w:val="24"/>
        </w:rPr>
      </w:pPr>
    </w:p>
    <w:p w14:paraId="674E56E3" w14:textId="77777777" w:rsidR="00CE337B" w:rsidRDefault="00CE337B" w:rsidP="006A187E">
      <w:pPr>
        <w:pStyle w:val="BodyText"/>
        <w:jc w:val="left"/>
        <w:rPr>
          <w:b/>
          <w:bCs/>
          <w:sz w:val="24"/>
        </w:rPr>
      </w:pPr>
    </w:p>
    <w:p w14:paraId="0CB0C6E6" w14:textId="77777777" w:rsidR="00CE337B" w:rsidRDefault="00CE337B" w:rsidP="006A187E">
      <w:pPr>
        <w:pStyle w:val="BodyText"/>
        <w:jc w:val="left"/>
        <w:rPr>
          <w:b/>
          <w:bCs/>
          <w:sz w:val="24"/>
        </w:rPr>
      </w:pPr>
    </w:p>
    <w:p w14:paraId="2F01F447" w14:textId="77777777" w:rsidR="00CE337B" w:rsidRDefault="00CE337B" w:rsidP="006A187E">
      <w:pPr>
        <w:pStyle w:val="BodyText"/>
        <w:jc w:val="left"/>
        <w:rPr>
          <w:b/>
          <w:bCs/>
          <w:sz w:val="24"/>
        </w:rPr>
      </w:pPr>
    </w:p>
    <w:p w14:paraId="5286B0F1" w14:textId="77777777" w:rsidR="00CE337B" w:rsidRDefault="00CE337B" w:rsidP="006A187E">
      <w:pPr>
        <w:pStyle w:val="BodyText"/>
        <w:jc w:val="left"/>
        <w:rPr>
          <w:b/>
          <w:bCs/>
          <w:sz w:val="24"/>
        </w:rPr>
      </w:pPr>
    </w:p>
    <w:p w14:paraId="4AE6C885" w14:textId="77777777" w:rsidR="00CE337B" w:rsidRDefault="00CE337B" w:rsidP="006A187E">
      <w:pPr>
        <w:pStyle w:val="BodyText"/>
        <w:jc w:val="left"/>
        <w:rPr>
          <w:b/>
          <w:bCs/>
          <w:sz w:val="24"/>
        </w:rPr>
      </w:pPr>
    </w:p>
    <w:p w14:paraId="3BD44839" w14:textId="77777777" w:rsidR="00CE337B" w:rsidRDefault="00CE337B" w:rsidP="006A187E">
      <w:pPr>
        <w:pStyle w:val="BodyText"/>
        <w:jc w:val="left"/>
        <w:rPr>
          <w:b/>
          <w:bCs/>
          <w:sz w:val="24"/>
        </w:rPr>
      </w:pPr>
    </w:p>
    <w:p w14:paraId="078E3FD0" w14:textId="77777777" w:rsidR="00CE337B" w:rsidRDefault="00CE337B" w:rsidP="006A187E">
      <w:pPr>
        <w:pStyle w:val="BodyText"/>
        <w:jc w:val="left"/>
        <w:rPr>
          <w:b/>
          <w:bCs/>
          <w:sz w:val="24"/>
        </w:rPr>
      </w:pPr>
    </w:p>
    <w:p w14:paraId="7327F5D5" w14:textId="77777777" w:rsidR="00CE337B" w:rsidRDefault="00CE337B" w:rsidP="006A187E">
      <w:pPr>
        <w:pStyle w:val="BodyText"/>
        <w:jc w:val="left"/>
        <w:rPr>
          <w:b/>
          <w:bCs/>
          <w:sz w:val="24"/>
        </w:rPr>
      </w:pPr>
    </w:p>
    <w:p w14:paraId="5B7CD787" w14:textId="77777777" w:rsidR="00CE337B" w:rsidRDefault="00CE337B" w:rsidP="006A187E">
      <w:pPr>
        <w:pStyle w:val="BodyText"/>
        <w:jc w:val="left"/>
        <w:rPr>
          <w:b/>
          <w:bCs/>
          <w:sz w:val="24"/>
        </w:rPr>
      </w:pPr>
    </w:p>
    <w:p w14:paraId="4B3ABC9F" w14:textId="77777777" w:rsidR="00CE337B" w:rsidRDefault="00CE337B" w:rsidP="006A187E">
      <w:pPr>
        <w:pStyle w:val="BodyText"/>
        <w:jc w:val="left"/>
        <w:rPr>
          <w:b/>
          <w:bCs/>
          <w:sz w:val="24"/>
        </w:rPr>
      </w:pPr>
    </w:p>
    <w:p w14:paraId="1CC626D5" w14:textId="77777777" w:rsidR="00CE337B" w:rsidRDefault="00CE337B" w:rsidP="006A187E">
      <w:pPr>
        <w:pStyle w:val="BodyText"/>
        <w:jc w:val="left"/>
        <w:rPr>
          <w:b/>
          <w:bCs/>
          <w:sz w:val="24"/>
        </w:rPr>
      </w:pPr>
    </w:p>
    <w:p w14:paraId="58A65AA1" w14:textId="77777777" w:rsidR="00CE337B" w:rsidRDefault="00CE337B" w:rsidP="006A187E">
      <w:pPr>
        <w:pStyle w:val="BodyText"/>
        <w:jc w:val="left"/>
        <w:rPr>
          <w:b/>
          <w:bCs/>
          <w:sz w:val="24"/>
        </w:rPr>
      </w:pPr>
    </w:p>
    <w:p w14:paraId="0916FD22" w14:textId="77777777" w:rsidR="00CE337B" w:rsidRDefault="00CE337B" w:rsidP="006A187E">
      <w:pPr>
        <w:pStyle w:val="BodyText"/>
        <w:jc w:val="left"/>
        <w:rPr>
          <w:b/>
          <w:bCs/>
          <w:sz w:val="24"/>
        </w:rPr>
      </w:pPr>
    </w:p>
    <w:p w14:paraId="76BFE1FA" w14:textId="77777777" w:rsidR="00CE337B" w:rsidRDefault="00CE337B" w:rsidP="006A187E">
      <w:pPr>
        <w:pStyle w:val="BodyText"/>
        <w:jc w:val="left"/>
        <w:rPr>
          <w:b/>
          <w:bCs/>
          <w:sz w:val="24"/>
        </w:rPr>
      </w:pPr>
    </w:p>
    <w:p w14:paraId="3ABE2ACC" w14:textId="77777777" w:rsidR="00CE337B" w:rsidRDefault="00CE337B" w:rsidP="006A187E">
      <w:pPr>
        <w:pStyle w:val="BodyText"/>
        <w:jc w:val="left"/>
        <w:rPr>
          <w:b/>
          <w:bCs/>
          <w:sz w:val="24"/>
        </w:rPr>
      </w:pPr>
    </w:p>
    <w:p w14:paraId="4610361D" w14:textId="77777777" w:rsidR="00CE337B" w:rsidRDefault="00CE337B" w:rsidP="006A187E">
      <w:pPr>
        <w:pStyle w:val="BodyText"/>
        <w:jc w:val="left"/>
        <w:rPr>
          <w:b/>
          <w:bCs/>
          <w:sz w:val="24"/>
        </w:rPr>
      </w:pPr>
    </w:p>
    <w:p w14:paraId="421CA786" w14:textId="77777777" w:rsidR="00CE337B" w:rsidRDefault="00CE337B" w:rsidP="006A187E">
      <w:pPr>
        <w:pStyle w:val="BodyText"/>
        <w:jc w:val="left"/>
        <w:rPr>
          <w:b/>
          <w:bCs/>
          <w:sz w:val="24"/>
        </w:rPr>
      </w:pPr>
    </w:p>
    <w:p w14:paraId="7F1BF8AE" w14:textId="77777777" w:rsidR="00CE337B" w:rsidRDefault="00CE337B" w:rsidP="006A187E">
      <w:pPr>
        <w:pStyle w:val="BodyText"/>
        <w:jc w:val="left"/>
        <w:rPr>
          <w:b/>
          <w:bCs/>
          <w:sz w:val="24"/>
        </w:rPr>
      </w:pPr>
    </w:p>
    <w:p w14:paraId="3E17AB4F" w14:textId="77777777" w:rsidR="00CE337B" w:rsidRDefault="00CE337B" w:rsidP="006A187E">
      <w:pPr>
        <w:pStyle w:val="BodyText"/>
        <w:jc w:val="left"/>
        <w:rPr>
          <w:b/>
          <w:bCs/>
          <w:sz w:val="24"/>
        </w:rPr>
      </w:pPr>
    </w:p>
    <w:p w14:paraId="6CEDE8B7" w14:textId="77777777" w:rsidR="00CE337B" w:rsidRDefault="00CE337B" w:rsidP="006A187E">
      <w:pPr>
        <w:pStyle w:val="BodyText"/>
        <w:jc w:val="left"/>
        <w:rPr>
          <w:b/>
          <w:bCs/>
          <w:sz w:val="24"/>
        </w:rPr>
      </w:pPr>
    </w:p>
    <w:p w14:paraId="39B28930" w14:textId="77777777" w:rsidR="00CE337B" w:rsidRDefault="00CE337B" w:rsidP="006A187E">
      <w:pPr>
        <w:pStyle w:val="BodyText"/>
        <w:jc w:val="left"/>
        <w:rPr>
          <w:b/>
          <w:bCs/>
          <w:sz w:val="24"/>
        </w:rPr>
      </w:pPr>
    </w:p>
    <w:p w14:paraId="3C5A1C3A" w14:textId="77777777" w:rsidR="00CE337B" w:rsidRDefault="00CE337B" w:rsidP="006A187E">
      <w:pPr>
        <w:pStyle w:val="BodyText"/>
        <w:jc w:val="left"/>
        <w:rPr>
          <w:b/>
          <w:bCs/>
          <w:sz w:val="24"/>
        </w:rPr>
      </w:pPr>
    </w:p>
    <w:p w14:paraId="714FA14C" w14:textId="77777777" w:rsidR="00CE337B" w:rsidRDefault="00CE337B" w:rsidP="006A187E">
      <w:pPr>
        <w:pStyle w:val="BodyText"/>
        <w:jc w:val="left"/>
        <w:rPr>
          <w:b/>
          <w:bCs/>
          <w:sz w:val="24"/>
        </w:rPr>
      </w:pPr>
    </w:p>
    <w:p w14:paraId="70E5EB46" w14:textId="77777777" w:rsidR="00CE337B" w:rsidRDefault="00CE337B" w:rsidP="006A187E">
      <w:pPr>
        <w:pStyle w:val="BodyText"/>
        <w:jc w:val="left"/>
        <w:rPr>
          <w:b/>
          <w:bCs/>
          <w:sz w:val="24"/>
        </w:rPr>
      </w:pPr>
    </w:p>
    <w:p w14:paraId="25EFB3CE" w14:textId="77777777" w:rsidR="00CE337B" w:rsidRDefault="00CE337B" w:rsidP="006A187E">
      <w:pPr>
        <w:pStyle w:val="BodyText"/>
        <w:jc w:val="left"/>
        <w:rPr>
          <w:b/>
          <w:bCs/>
          <w:sz w:val="24"/>
        </w:rPr>
      </w:pPr>
    </w:p>
    <w:p w14:paraId="443D46D2" w14:textId="77777777" w:rsidR="00CE337B" w:rsidRDefault="00CE337B" w:rsidP="006A187E">
      <w:pPr>
        <w:pStyle w:val="BodyText"/>
        <w:jc w:val="left"/>
        <w:rPr>
          <w:b/>
          <w:bCs/>
          <w:sz w:val="24"/>
        </w:rPr>
      </w:pPr>
    </w:p>
    <w:p w14:paraId="1B66298A" w14:textId="77777777" w:rsidR="00CE337B" w:rsidRDefault="00CE337B" w:rsidP="006A187E">
      <w:pPr>
        <w:pStyle w:val="BodyText"/>
        <w:jc w:val="left"/>
        <w:rPr>
          <w:b/>
          <w:bCs/>
          <w:sz w:val="24"/>
        </w:rPr>
      </w:pPr>
    </w:p>
    <w:p w14:paraId="72CF0D33" w14:textId="77777777" w:rsidR="00CE337B" w:rsidRDefault="00CE337B" w:rsidP="006A187E">
      <w:pPr>
        <w:pStyle w:val="BodyText"/>
        <w:jc w:val="left"/>
        <w:rPr>
          <w:b/>
          <w:bCs/>
          <w:sz w:val="24"/>
        </w:rPr>
      </w:pPr>
    </w:p>
    <w:p w14:paraId="36AEDABB" w14:textId="77777777" w:rsidR="00CE337B" w:rsidRDefault="00CE337B" w:rsidP="006A187E">
      <w:pPr>
        <w:pStyle w:val="BodyText"/>
        <w:jc w:val="left"/>
        <w:rPr>
          <w:b/>
          <w:bCs/>
          <w:sz w:val="24"/>
        </w:rPr>
      </w:pPr>
    </w:p>
    <w:p w14:paraId="37A8FB79" w14:textId="77777777" w:rsidR="00CE337B" w:rsidRDefault="00CE337B" w:rsidP="006A187E">
      <w:pPr>
        <w:pStyle w:val="BodyText"/>
        <w:jc w:val="left"/>
        <w:rPr>
          <w:b/>
          <w:bCs/>
          <w:sz w:val="24"/>
        </w:rPr>
      </w:pPr>
    </w:p>
    <w:p w14:paraId="4557CC10" w14:textId="77777777" w:rsidR="00CE337B" w:rsidRDefault="00CE337B" w:rsidP="006A187E">
      <w:pPr>
        <w:pStyle w:val="BodyText"/>
        <w:jc w:val="left"/>
        <w:rPr>
          <w:b/>
          <w:bCs/>
          <w:sz w:val="24"/>
        </w:rPr>
      </w:pPr>
    </w:p>
    <w:p w14:paraId="2958B591" w14:textId="77777777" w:rsidR="00CE337B" w:rsidRDefault="00CE337B" w:rsidP="006A187E">
      <w:pPr>
        <w:pStyle w:val="BodyText"/>
        <w:jc w:val="left"/>
        <w:rPr>
          <w:b/>
          <w:bCs/>
          <w:sz w:val="24"/>
        </w:rPr>
      </w:pPr>
    </w:p>
    <w:p w14:paraId="16D0078F" w14:textId="77777777" w:rsidR="00CE337B" w:rsidRDefault="00CE337B" w:rsidP="006A187E">
      <w:pPr>
        <w:pStyle w:val="BodyText"/>
        <w:jc w:val="left"/>
        <w:rPr>
          <w:b/>
          <w:bCs/>
          <w:sz w:val="24"/>
        </w:rPr>
      </w:pPr>
    </w:p>
    <w:p w14:paraId="431CB2E7" w14:textId="77777777" w:rsidR="00CE337B" w:rsidRDefault="00CE337B" w:rsidP="006A187E">
      <w:pPr>
        <w:pStyle w:val="BodyText"/>
        <w:jc w:val="left"/>
        <w:rPr>
          <w:b/>
          <w:bCs/>
          <w:sz w:val="24"/>
        </w:rPr>
      </w:pPr>
    </w:p>
    <w:p w14:paraId="34EFED91" w14:textId="77777777" w:rsidR="00CE337B" w:rsidRDefault="00CE337B" w:rsidP="006A187E">
      <w:pPr>
        <w:pStyle w:val="BodyText"/>
        <w:jc w:val="left"/>
        <w:rPr>
          <w:b/>
          <w:bCs/>
          <w:sz w:val="24"/>
        </w:rPr>
      </w:pPr>
    </w:p>
    <w:p w14:paraId="19FD60ED" w14:textId="77777777" w:rsidR="00CE337B" w:rsidRDefault="00CE337B" w:rsidP="006A187E">
      <w:pPr>
        <w:pStyle w:val="BodyText"/>
        <w:jc w:val="left"/>
        <w:rPr>
          <w:b/>
          <w:bCs/>
          <w:sz w:val="24"/>
        </w:rPr>
      </w:pPr>
    </w:p>
    <w:p w14:paraId="3E309697" w14:textId="77777777" w:rsidR="00CE337B" w:rsidRDefault="00CE337B" w:rsidP="006A187E">
      <w:pPr>
        <w:pStyle w:val="BodyText"/>
        <w:jc w:val="left"/>
        <w:rPr>
          <w:b/>
          <w:bCs/>
          <w:sz w:val="24"/>
        </w:rPr>
      </w:pPr>
    </w:p>
    <w:p w14:paraId="5524F7B3" w14:textId="77777777" w:rsidR="00CE337B" w:rsidRDefault="00CE337B" w:rsidP="006A187E">
      <w:pPr>
        <w:pStyle w:val="BodyText"/>
        <w:jc w:val="left"/>
        <w:rPr>
          <w:b/>
          <w:bCs/>
          <w:sz w:val="24"/>
        </w:rPr>
      </w:pPr>
    </w:p>
    <w:p w14:paraId="4D8B52C3" w14:textId="77777777" w:rsidR="00CE337B" w:rsidRDefault="00CE337B" w:rsidP="006A187E">
      <w:pPr>
        <w:pStyle w:val="BodyText"/>
        <w:jc w:val="left"/>
        <w:rPr>
          <w:b/>
          <w:bCs/>
          <w:sz w:val="24"/>
        </w:rPr>
      </w:pPr>
    </w:p>
    <w:p w14:paraId="25DA7BEF" w14:textId="77777777" w:rsidR="00CE337B" w:rsidRDefault="00CE337B" w:rsidP="006A187E">
      <w:pPr>
        <w:pStyle w:val="BodyText"/>
        <w:jc w:val="left"/>
        <w:rPr>
          <w:b/>
          <w:bCs/>
          <w:sz w:val="24"/>
        </w:rPr>
      </w:pPr>
    </w:p>
    <w:p w14:paraId="7D083BD8" w14:textId="77777777" w:rsidR="00CE337B" w:rsidRDefault="00CE337B" w:rsidP="006A187E">
      <w:pPr>
        <w:pStyle w:val="BodyText"/>
        <w:jc w:val="left"/>
        <w:rPr>
          <w:b/>
          <w:bCs/>
          <w:sz w:val="24"/>
        </w:rPr>
      </w:pPr>
    </w:p>
    <w:p w14:paraId="793C6101" w14:textId="77777777" w:rsidR="00CE337B" w:rsidRDefault="00CE337B" w:rsidP="006A187E">
      <w:pPr>
        <w:pStyle w:val="BodyText"/>
        <w:jc w:val="left"/>
        <w:rPr>
          <w:b/>
          <w:bCs/>
          <w:sz w:val="24"/>
        </w:rPr>
      </w:pPr>
    </w:p>
    <w:p w14:paraId="0727D11E" w14:textId="77777777" w:rsidR="00CE337B" w:rsidRDefault="00CE337B" w:rsidP="006A187E">
      <w:pPr>
        <w:pStyle w:val="BodyText"/>
        <w:jc w:val="left"/>
        <w:rPr>
          <w:b/>
          <w:bCs/>
          <w:sz w:val="24"/>
        </w:rPr>
      </w:pPr>
    </w:p>
    <w:p w14:paraId="6F6DA205" w14:textId="77777777" w:rsidR="00CE337B" w:rsidRDefault="00CE337B" w:rsidP="006A187E">
      <w:pPr>
        <w:pStyle w:val="BodyText"/>
        <w:jc w:val="left"/>
        <w:rPr>
          <w:b/>
          <w:bCs/>
          <w:sz w:val="24"/>
        </w:rPr>
      </w:pPr>
    </w:p>
    <w:p w14:paraId="4371780D" w14:textId="77777777" w:rsidR="00CE337B" w:rsidRDefault="00CE337B" w:rsidP="006A187E">
      <w:pPr>
        <w:pStyle w:val="BodyText"/>
        <w:jc w:val="left"/>
        <w:rPr>
          <w:b/>
          <w:bCs/>
          <w:sz w:val="24"/>
        </w:rPr>
      </w:pPr>
    </w:p>
    <w:p w14:paraId="63DE5575" w14:textId="77777777" w:rsidR="00CE337B" w:rsidRDefault="00CE337B" w:rsidP="006A187E">
      <w:pPr>
        <w:pStyle w:val="BodyText"/>
        <w:jc w:val="left"/>
        <w:rPr>
          <w:b/>
          <w:bCs/>
          <w:sz w:val="24"/>
        </w:rPr>
      </w:pPr>
    </w:p>
    <w:p w14:paraId="22EBD19C" w14:textId="77777777" w:rsidR="00CE337B" w:rsidRDefault="00CE337B" w:rsidP="006A187E">
      <w:pPr>
        <w:pStyle w:val="BodyText"/>
        <w:jc w:val="left"/>
        <w:rPr>
          <w:b/>
          <w:bCs/>
          <w:sz w:val="24"/>
        </w:rPr>
      </w:pPr>
    </w:p>
    <w:p w14:paraId="09E68783" w14:textId="1467105C" w:rsidR="00CE337B" w:rsidRDefault="00CE337B" w:rsidP="00CE337B">
      <w:pPr>
        <w:pStyle w:val="BodyText"/>
        <w:jc w:val="left"/>
        <w:rPr>
          <w:b/>
          <w:bCs/>
          <w:sz w:val="24"/>
        </w:rPr>
      </w:pPr>
      <w:r>
        <w:rPr>
          <w:b/>
          <w:bCs/>
          <w:sz w:val="24"/>
        </w:rPr>
        <w:t>Appendix 2</w:t>
      </w:r>
    </w:p>
    <w:p w14:paraId="6BE9708C" w14:textId="77777777" w:rsidR="00CE337B" w:rsidRPr="00532920" w:rsidRDefault="00CE337B" w:rsidP="00CE337B">
      <w:pPr>
        <w:pStyle w:val="BodyText"/>
        <w:jc w:val="left"/>
        <w:rPr>
          <w:b/>
          <w:bCs/>
          <w:sz w:val="20"/>
          <w:szCs w:val="20"/>
        </w:rPr>
      </w:pPr>
    </w:p>
    <w:p w14:paraId="758FA165" w14:textId="7F257911" w:rsidR="00CE337B" w:rsidRPr="00532920" w:rsidRDefault="00CE337B" w:rsidP="00CE337B">
      <w:pPr>
        <w:pStyle w:val="BodyText"/>
        <w:jc w:val="left"/>
        <w:rPr>
          <w:sz w:val="20"/>
          <w:szCs w:val="20"/>
        </w:rPr>
      </w:pPr>
      <w:r w:rsidRPr="00532920">
        <w:rPr>
          <w:sz w:val="20"/>
          <w:szCs w:val="20"/>
        </w:rPr>
        <w:t xml:space="preserve">Appendix </w:t>
      </w:r>
      <w:r>
        <w:rPr>
          <w:sz w:val="20"/>
          <w:szCs w:val="20"/>
        </w:rPr>
        <w:t>2</w:t>
      </w:r>
      <w:r w:rsidRPr="00532920">
        <w:rPr>
          <w:sz w:val="20"/>
          <w:szCs w:val="20"/>
        </w:rPr>
        <w:t xml:space="preserve"> – Listing of </w:t>
      </w:r>
      <w:r>
        <w:rPr>
          <w:sz w:val="20"/>
          <w:szCs w:val="20"/>
        </w:rPr>
        <w:t>The Market Cross</w:t>
      </w:r>
    </w:p>
    <w:p w14:paraId="467176C7" w14:textId="77777777" w:rsidR="00CE337B" w:rsidRDefault="00CE337B" w:rsidP="006A187E">
      <w:pPr>
        <w:pStyle w:val="BodyText"/>
        <w:jc w:val="left"/>
        <w:rPr>
          <w:b/>
          <w:bCs/>
          <w:sz w:val="24"/>
        </w:rPr>
      </w:pPr>
    </w:p>
    <w:p w14:paraId="012DFBE3" w14:textId="77777777" w:rsidR="00CE337B" w:rsidRDefault="00CE337B" w:rsidP="006A187E">
      <w:pPr>
        <w:pStyle w:val="BodyText"/>
        <w:jc w:val="left"/>
        <w:rPr>
          <w:b/>
          <w:bCs/>
          <w:sz w:val="24"/>
        </w:rPr>
      </w:pPr>
    </w:p>
    <w:p w14:paraId="0F5A961D" w14:textId="77777777" w:rsidR="00CE337B" w:rsidRDefault="00CE337B" w:rsidP="006A187E">
      <w:pPr>
        <w:pStyle w:val="BodyText"/>
        <w:jc w:val="left"/>
        <w:rPr>
          <w:b/>
          <w:bCs/>
          <w:sz w:val="24"/>
        </w:rPr>
      </w:pPr>
    </w:p>
    <w:p w14:paraId="53120DAC" w14:textId="77777777" w:rsidR="00CE337B" w:rsidRDefault="00CE337B" w:rsidP="006A187E">
      <w:pPr>
        <w:pStyle w:val="BodyText"/>
        <w:jc w:val="left"/>
        <w:rPr>
          <w:b/>
          <w:bCs/>
          <w:sz w:val="24"/>
        </w:rPr>
      </w:pPr>
    </w:p>
    <w:p w14:paraId="74810CFE" w14:textId="77777777" w:rsidR="00CE337B" w:rsidRDefault="00CE337B" w:rsidP="006A187E">
      <w:pPr>
        <w:pStyle w:val="BodyText"/>
        <w:jc w:val="left"/>
        <w:rPr>
          <w:b/>
          <w:bCs/>
          <w:sz w:val="24"/>
        </w:rPr>
      </w:pPr>
    </w:p>
    <w:p w14:paraId="433D6173" w14:textId="77777777" w:rsidR="00CE337B" w:rsidRDefault="00CE337B" w:rsidP="006A187E">
      <w:pPr>
        <w:pStyle w:val="BodyText"/>
        <w:jc w:val="left"/>
        <w:rPr>
          <w:b/>
          <w:bCs/>
          <w:sz w:val="24"/>
        </w:rPr>
      </w:pPr>
    </w:p>
    <w:p w14:paraId="64D38207" w14:textId="77777777" w:rsidR="00CE337B" w:rsidRDefault="00CE337B" w:rsidP="006A187E">
      <w:pPr>
        <w:pStyle w:val="BodyText"/>
        <w:jc w:val="left"/>
        <w:rPr>
          <w:b/>
          <w:bCs/>
          <w:sz w:val="24"/>
        </w:rPr>
      </w:pPr>
    </w:p>
    <w:p w14:paraId="527BD18D" w14:textId="77777777" w:rsidR="00CE337B" w:rsidRDefault="00CE337B" w:rsidP="006A187E">
      <w:pPr>
        <w:pStyle w:val="BodyText"/>
        <w:jc w:val="left"/>
        <w:rPr>
          <w:b/>
          <w:bCs/>
          <w:sz w:val="24"/>
        </w:rPr>
      </w:pPr>
    </w:p>
    <w:p w14:paraId="1F300856" w14:textId="77777777" w:rsidR="00CE337B" w:rsidRDefault="00CE337B" w:rsidP="006A187E">
      <w:pPr>
        <w:pStyle w:val="BodyText"/>
        <w:jc w:val="left"/>
        <w:rPr>
          <w:b/>
          <w:bCs/>
          <w:sz w:val="24"/>
        </w:rPr>
      </w:pPr>
    </w:p>
    <w:p w14:paraId="2EB73814" w14:textId="77777777" w:rsidR="00CE337B" w:rsidRDefault="00CE337B" w:rsidP="006A187E">
      <w:pPr>
        <w:pStyle w:val="BodyText"/>
        <w:jc w:val="left"/>
        <w:rPr>
          <w:b/>
          <w:bCs/>
          <w:sz w:val="24"/>
        </w:rPr>
      </w:pPr>
    </w:p>
    <w:p w14:paraId="04C5A447" w14:textId="77777777" w:rsidR="00CE337B" w:rsidRDefault="00CE337B" w:rsidP="006A187E">
      <w:pPr>
        <w:pStyle w:val="BodyText"/>
        <w:jc w:val="left"/>
        <w:rPr>
          <w:b/>
          <w:bCs/>
          <w:sz w:val="24"/>
        </w:rPr>
      </w:pPr>
    </w:p>
    <w:p w14:paraId="6DC652DC" w14:textId="77777777" w:rsidR="00CE337B" w:rsidRDefault="00CE337B" w:rsidP="006A187E">
      <w:pPr>
        <w:pStyle w:val="BodyText"/>
        <w:jc w:val="left"/>
        <w:rPr>
          <w:b/>
          <w:bCs/>
          <w:sz w:val="24"/>
        </w:rPr>
      </w:pPr>
    </w:p>
    <w:p w14:paraId="1262CA97" w14:textId="77777777" w:rsidR="00CE337B" w:rsidRDefault="00CE337B" w:rsidP="006A187E">
      <w:pPr>
        <w:pStyle w:val="BodyText"/>
        <w:jc w:val="left"/>
        <w:rPr>
          <w:b/>
          <w:bCs/>
          <w:sz w:val="24"/>
        </w:rPr>
      </w:pPr>
    </w:p>
    <w:p w14:paraId="48703FB1" w14:textId="77777777" w:rsidR="00CE337B" w:rsidRDefault="00CE337B" w:rsidP="006A187E">
      <w:pPr>
        <w:pStyle w:val="BodyText"/>
        <w:jc w:val="left"/>
        <w:rPr>
          <w:b/>
          <w:bCs/>
          <w:sz w:val="24"/>
        </w:rPr>
      </w:pPr>
    </w:p>
    <w:p w14:paraId="0FA394FF" w14:textId="77777777" w:rsidR="00CE337B" w:rsidRDefault="00CE337B" w:rsidP="006A187E">
      <w:pPr>
        <w:pStyle w:val="BodyText"/>
        <w:jc w:val="left"/>
        <w:rPr>
          <w:b/>
          <w:bCs/>
          <w:sz w:val="24"/>
        </w:rPr>
      </w:pPr>
    </w:p>
    <w:p w14:paraId="03051FF4" w14:textId="77777777" w:rsidR="00CE337B" w:rsidRDefault="00CE337B" w:rsidP="006A187E">
      <w:pPr>
        <w:pStyle w:val="BodyText"/>
        <w:jc w:val="left"/>
        <w:rPr>
          <w:b/>
          <w:bCs/>
          <w:sz w:val="24"/>
        </w:rPr>
      </w:pPr>
    </w:p>
    <w:p w14:paraId="12A9EA94" w14:textId="77777777" w:rsidR="00CE337B" w:rsidRDefault="00CE337B" w:rsidP="006A187E">
      <w:pPr>
        <w:pStyle w:val="BodyText"/>
        <w:jc w:val="left"/>
        <w:rPr>
          <w:b/>
          <w:bCs/>
          <w:sz w:val="24"/>
        </w:rPr>
      </w:pPr>
    </w:p>
    <w:p w14:paraId="539D4FD5" w14:textId="77777777" w:rsidR="00CE337B" w:rsidRDefault="00CE337B" w:rsidP="006A187E">
      <w:pPr>
        <w:pStyle w:val="BodyText"/>
        <w:jc w:val="left"/>
        <w:rPr>
          <w:b/>
          <w:bCs/>
          <w:sz w:val="24"/>
        </w:rPr>
      </w:pPr>
    </w:p>
    <w:p w14:paraId="5B8C4115" w14:textId="77777777" w:rsidR="00CE337B" w:rsidRDefault="00CE337B" w:rsidP="006A187E">
      <w:pPr>
        <w:pStyle w:val="BodyText"/>
        <w:jc w:val="left"/>
        <w:rPr>
          <w:b/>
          <w:bCs/>
          <w:sz w:val="24"/>
        </w:rPr>
      </w:pPr>
    </w:p>
    <w:p w14:paraId="3D4EA8F9" w14:textId="77777777" w:rsidR="00CE337B" w:rsidRDefault="00CE337B" w:rsidP="006A187E">
      <w:pPr>
        <w:pStyle w:val="BodyText"/>
        <w:jc w:val="left"/>
        <w:rPr>
          <w:b/>
          <w:bCs/>
          <w:sz w:val="24"/>
        </w:rPr>
      </w:pPr>
    </w:p>
    <w:p w14:paraId="7832837D" w14:textId="77777777" w:rsidR="00CE337B" w:rsidRDefault="00CE337B" w:rsidP="006A187E">
      <w:pPr>
        <w:pStyle w:val="BodyText"/>
        <w:jc w:val="left"/>
        <w:rPr>
          <w:b/>
          <w:bCs/>
          <w:sz w:val="24"/>
        </w:rPr>
      </w:pPr>
    </w:p>
    <w:p w14:paraId="132EDE63" w14:textId="77777777" w:rsidR="00CE337B" w:rsidRDefault="00CE337B" w:rsidP="006A187E">
      <w:pPr>
        <w:pStyle w:val="BodyText"/>
        <w:jc w:val="left"/>
        <w:rPr>
          <w:b/>
          <w:bCs/>
          <w:sz w:val="24"/>
        </w:rPr>
      </w:pPr>
    </w:p>
    <w:p w14:paraId="59209173" w14:textId="77777777" w:rsidR="00CE337B" w:rsidRDefault="00CE337B" w:rsidP="006A187E">
      <w:pPr>
        <w:pStyle w:val="BodyText"/>
        <w:jc w:val="left"/>
        <w:rPr>
          <w:b/>
          <w:bCs/>
          <w:sz w:val="24"/>
        </w:rPr>
      </w:pPr>
    </w:p>
    <w:p w14:paraId="23CE768B" w14:textId="77777777" w:rsidR="00CE337B" w:rsidRDefault="00CE337B" w:rsidP="006A187E">
      <w:pPr>
        <w:pStyle w:val="BodyText"/>
        <w:jc w:val="left"/>
        <w:rPr>
          <w:b/>
          <w:bCs/>
          <w:sz w:val="24"/>
        </w:rPr>
      </w:pPr>
    </w:p>
    <w:p w14:paraId="06661ED4" w14:textId="77777777" w:rsidR="00CE337B" w:rsidRDefault="00CE337B" w:rsidP="006A187E">
      <w:pPr>
        <w:pStyle w:val="BodyText"/>
        <w:jc w:val="left"/>
        <w:rPr>
          <w:b/>
          <w:bCs/>
          <w:sz w:val="24"/>
        </w:rPr>
      </w:pPr>
    </w:p>
    <w:p w14:paraId="611FF14C" w14:textId="77777777" w:rsidR="00CE337B" w:rsidRDefault="00CE337B" w:rsidP="006A187E">
      <w:pPr>
        <w:pStyle w:val="BodyText"/>
        <w:jc w:val="left"/>
        <w:rPr>
          <w:b/>
          <w:bCs/>
          <w:sz w:val="24"/>
        </w:rPr>
      </w:pPr>
    </w:p>
    <w:p w14:paraId="334040D6" w14:textId="77777777" w:rsidR="00CE337B" w:rsidRDefault="00CE337B" w:rsidP="006A187E">
      <w:pPr>
        <w:pStyle w:val="BodyText"/>
        <w:jc w:val="left"/>
        <w:rPr>
          <w:b/>
          <w:bCs/>
          <w:sz w:val="24"/>
        </w:rPr>
      </w:pPr>
    </w:p>
    <w:p w14:paraId="112B6EC3" w14:textId="77777777" w:rsidR="00CE337B" w:rsidRDefault="00CE337B" w:rsidP="006A187E">
      <w:pPr>
        <w:pStyle w:val="BodyText"/>
        <w:jc w:val="left"/>
        <w:rPr>
          <w:b/>
          <w:bCs/>
          <w:sz w:val="24"/>
        </w:rPr>
      </w:pPr>
    </w:p>
    <w:p w14:paraId="51295DE6" w14:textId="77777777" w:rsidR="00CE337B" w:rsidRDefault="00CE337B" w:rsidP="006A187E">
      <w:pPr>
        <w:pStyle w:val="BodyText"/>
        <w:jc w:val="left"/>
        <w:rPr>
          <w:b/>
          <w:bCs/>
          <w:sz w:val="24"/>
        </w:rPr>
      </w:pPr>
    </w:p>
    <w:p w14:paraId="25BD9A27" w14:textId="77777777" w:rsidR="00CE337B" w:rsidRDefault="00CE337B" w:rsidP="006A187E">
      <w:pPr>
        <w:pStyle w:val="BodyText"/>
        <w:jc w:val="left"/>
        <w:rPr>
          <w:b/>
          <w:bCs/>
          <w:sz w:val="24"/>
        </w:rPr>
      </w:pPr>
    </w:p>
    <w:p w14:paraId="3683B88D" w14:textId="77777777" w:rsidR="00CE337B" w:rsidRDefault="00CE337B" w:rsidP="006A187E">
      <w:pPr>
        <w:pStyle w:val="BodyText"/>
        <w:jc w:val="left"/>
        <w:rPr>
          <w:b/>
          <w:bCs/>
          <w:sz w:val="24"/>
        </w:rPr>
      </w:pPr>
    </w:p>
    <w:p w14:paraId="541573B1" w14:textId="77777777" w:rsidR="00CE337B" w:rsidRDefault="00CE337B" w:rsidP="006A187E">
      <w:pPr>
        <w:pStyle w:val="BodyText"/>
        <w:jc w:val="left"/>
        <w:rPr>
          <w:b/>
          <w:bCs/>
          <w:sz w:val="24"/>
        </w:rPr>
      </w:pPr>
    </w:p>
    <w:p w14:paraId="7BDF3966" w14:textId="77777777" w:rsidR="00CE337B" w:rsidRDefault="00CE337B" w:rsidP="006A187E">
      <w:pPr>
        <w:pStyle w:val="BodyText"/>
        <w:jc w:val="left"/>
        <w:rPr>
          <w:b/>
          <w:bCs/>
          <w:sz w:val="24"/>
        </w:rPr>
      </w:pPr>
    </w:p>
    <w:p w14:paraId="3A83DEA4" w14:textId="77777777" w:rsidR="00CE337B" w:rsidRDefault="00CE337B" w:rsidP="006A187E">
      <w:pPr>
        <w:pStyle w:val="BodyText"/>
        <w:jc w:val="left"/>
        <w:rPr>
          <w:b/>
          <w:bCs/>
          <w:sz w:val="24"/>
        </w:rPr>
      </w:pPr>
    </w:p>
    <w:p w14:paraId="75529608" w14:textId="77777777" w:rsidR="00CE337B" w:rsidRDefault="00CE337B" w:rsidP="006A187E">
      <w:pPr>
        <w:pStyle w:val="BodyText"/>
        <w:jc w:val="left"/>
        <w:rPr>
          <w:b/>
          <w:bCs/>
          <w:sz w:val="24"/>
        </w:rPr>
      </w:pPr>
    </w:p>
    <w:p w14:paraId="0819F6AF" w14:textId="77777777" w:rsidR="00CE337B" w:rsidRDefault="00CE337B" w:rsidP="006A187E">
      <w:pPr>
        <w:pStyle w:val="BodyText"/>
        <w:jc w:val="left"/>
        <w:rPr>
          <w:b/>
          <w:bCs/>
          <w:sz w:val="24"/>
        </w:rPr>
      </w:pPr>
    </w:p>
    <w:p w14:paraId="537A5FB3" w14:textId="77777777" w:rsidR="00CE337B" w:rsidRDefault="00CE337B" w:rsidP="006A187E">
      <w:pPr>
        <w:pStyle w:val="BodyText"/>
        <w:jc w:val="left"/>
        <w:rPr>
          <w:b/>
          <w:bCs/>
          <w:sz w:val="24"/>
        </w:rPr>
      </w:pPr>
    </w:p>
    <w:p w14:paraId="224B52D2" w14:textId="77777777" w:rsidR="00CE337B" w:rsidRDefault="00CE337B" w:rsidP="006A187E">
      <w:pPr>
        <w:pStyle w:val="BodyText"/>
        <w:jc w:val="left"/>
        <w:rPr>
          <w:b/>
          <w:bCs/>
          <w:sz w:val="24"/>
        </w:rPr>
      </w:pPr>
    </w:p>
    <w:p w14:paraId="40FA1E38" w14:textId="77777777" w:rsidR="00CE337B" w:rsidRDefault="00CE337B" w:rsidP="006A187E">
      <w:pPr>
        <w:pStyle w:val="BodyText"/>
        <w:jc w:val="left"/>
        <w:rPr>
          <w:b/>
          <w:bCs/>
          <w:sz w:val="24"/>
        </w:rPr>
      </w:pPr>
    </w:p>
    <w:p w14:paraId="2592C740" w14:textId="77777777" w:rsidR="00CE337B" w:rsidRDefault="00CE337B" w:rsidP="006A187E">
      <w:pPr>
        <w:pStyle w:val="BodyText"/>
        <w:jc w:val="left"/>
        <w:rPr>
          <w:b/>
          <w:bCs/>
          <w:sz w:val="24"/>
        </w:rPr>
      </w:pPr>
    </w:p>
    <w:p w14:paraId="1B4F253D" w14:textId="77777777" w:rsidR="00CE337B" w:rsidRDefault="00CE337B" w:rsidP="006A187E">
      <w:pPr>
        <w:pStyle w:val="BodyText"/>
        <w:jc w:val="left"/>
        <w:rPr>
          <w:b/>
          <w:bCs/>
          <w:sz w:val="24"/>
        </w:rPr>
      </w:pPr>
    </w:p>
    <w:p w14:paraId="2DEE7ECC" w14:textId="77777777" w:rsidR="00CE337B" w:rsidRDefault="00CE337B" w:rsidP="006A187E">
      <w:pPr>
        <w:pStyle w:val="BodyText"/>
        <w:jc w:val="left"/>
        <w:rPr>
          <w:b/>
          <w:bCs/>
          <w:sz w:val="24"/>
        </w:rPr>
      </w:pPr>
    </w:p>
    <w:p w14:paraId="0F541DA5" w14:textId="77777777" w:rsidR="00CE337B" w:rsidRDefault="00CE337B" w:rsidP="006A187E">
      <w:pPr>
        <w:pStyle w:val="BodyText"/>
        <w:jc w:val="left"/>
        <w:rPr>
          <w:b/>
          <w:bCs/>
          <w:sz w:val="24"/>
        </w:rPr>
      </w:pPr>
    </w:p>
    <w:p w14:paraId="4C59ECE7" w14:textId="77777777" w:rsidR="00CE337B" w:rsidRDefault="00CE337B" w:rsidP="006A187E">
      <w:pPr>
        <w:pStyle w:val="BodyText"/>
        <w:jc w:val="left"/>
        <w:rPr>
          <w:b/>
          <w:bCs/>
          <w:sz w:val="24"/>
        </w:rPr>
      </w:pPr>
    </w:p>
    <w:p w14:paraId="72BFD5F0" w14:textId="77777777" w:rsidR="00CE337B" w:rsidRDefault="00CE337B" w:rsidP="006A187E">
      <w:pPr>
        <w:pStyle w:val="BodyText"/>
        <w:jc w:val="left"/>
        <w:rPr>
          <w:b/>
          <w:bCs/>
          <w:sz w:val="24"/>
        </w:rPr>
      </w:pPr>
    </w:p>
    <w:p w14:paraId="60D12FB7" w14:textId="77777777" w:rsidR="00CE337B" w:rsidRDefault="00CE337B" w:rsidP="006A187E">
      <w:pPr>
        <w:pStyle w:val="BodyText"/>
        <w:jc w:val="left"/>
        <w:rPr>
          <w:b/>
          <w:bCs/>
          <w:sz w:val="24"/>
        </w:rPr>
      </w:pPr>
    </w:p>
    <w:p w14:paraId="7C6D9E26" w14:textId="77777777" w:rsidR="00CE337B" w:rsidRDefault="00CE337B" w:rsidP="006A187E">
      <w:pPr>
        <w:pStyle w:val="BodyText"/>
        <w:jc w:val="left"/>
        <w:rPr>
          <w:b/>
          <w:bCs/>
          <w:sz w:val="24"/>
        </w:rPr>
      </w:pPr>
    </w:p>
    <w:p w14:paraId="3A22E93A" w14:textId="77777777" w:rsidR="00CE337B" w:rsidRDefault="00CE337B" w:rsidP="006A187E">
      <w:pPr>
        <w:pStyle w:val="BodyText"/>
        <w:jc w:val="left"/>
        <w:rPr>
          <w:b/>
          <w:bCs/>
          <w:sz w:val="24"/>
        </w:rPr>
      </w:pPr>
    </w:p>
    <w:p w14:paraId="0022B6D5" w14:textId="77777777" w:rsidR="00CE337B" w:rsidRDefault="00CE337B" w:rsidP="006A187E">
      <w:pPr>
        <w:pStyle w:val="BodyText"/>
        <w:jc w:val="left"/>
        <w:rPr>
          <w:b/>
          <w:bCs/>
          <w:sz w:val="24"/>
        </w:rPr>
      </w:pPr>
    </w:p>
    <w:p w14:paraId="254CC190" w14:textId="32CC328D" w:rsidR="00CE337B" w:rsidRDefault="00CE337B" w:rsidP="00CE337B">
      <w:pPr>
        <w:pStyle w:val="BodyText"/>
        <w:jc w:val="left"/>
        <w:rPr>
          <w:b/>
          <w:bCs/>
          <w:sz w:val="24"/>
        </w:rPr>
      </w:pPr>
      <w:bookmarkStart w:id="3" w:name="_Hlk172123049"/>
      <w:r>
        <w:rPr>
          <w:b/>
          <w:bCs/>
          <w:sz w:val="24"/>
        </w:rPr>
        <w:t>Appendix 3</w:t>
      </w:r>
    </w:p>
    <w:p w14:paraId="0CAA6A56" w14:textId="77777777" w:rsidR="00CE337B" w:rsidRPr="00532920" w:rsidRDefault="00CE337B" w:rsidP="00CE337B">
      <w:pPr>
        <w:pStyle w:val="BodyText"/>
        <w:jc w:val="left"/>
        <w:rPr>
          <w:b/>
          <w:bCs/>
          <w:sz w:val="20"/>
          <w:szCs w:val="20"/>
        </w:rPr>
      </w:pPr>
    </w:p>
    <w:p w14:paraId="00BE217D" w14:textId="7CF1767D" w:rsidR="00CE337B" w:rsidRPr="00532920" w:rsidRDefault="00CE337B" w:rsidP="00CE337B">
      <w:pPr>
        <w:pStyle w:val="BodyText"/>
        <w:jc w:val="left"/>
        <w:rPr>
          <w:sz w:val="20"/>
          <w:szCs w:val="20"/>
        </w:rPr>
      </w:pPr>
      <w:r w:rsidRPr="00532920">
        <w:rPr>
          <w:sz w:val="20"/>
          <w:szCs w:val="20"/>
        </w:rPr>
        <w:t xml:space="preserve">Appendix </w:t>
      </w:r>
      <w:r>
        <w:rPr>
          <w:sz w:val="20"/>
          <w:szCs w:val="20"/>
        </w:rPr>
        <w:t>3</w:t>
      </w:r>
      <w:r w:rsidRPr="00532920">
        <w:rPr>
          <w:sz w:val="20"/>
          <w:szCs w:val="20"/>
        </w:rPr>
        <w:t xml:space="preserve"> – </w:t>
      </w:r>
      <w:r>
        <w:rPr>
          <w:sz w:val="20"/>
        </w:rPr>
        <w:t>Wiltshire and Swindon Historic Environment Records Saxon Village</w:t>
      </w:r>
    </w:p>
    <w:bookmarkEnd w:id="3"/>
    <w:p w14:paraId="20EB9E6C" w14:textId="77777777" w:rsidR="00CE337B" w:rsidRDefault="00CE337B" w:rsidP="006A187E">
      <w:pPr>
        <w:pStyle w:val="BodyText"/>
        <w:jc w:val="left"/>
        <w:rPr>
          <w:b/>
          <w:bCs/>
          <w:sz w:val="24"/>
        </w:rPr>
      </w:pPr>
    </w:p>
    <w:p w14:paraId="11204304" w14:textId="77777777" w:rsidR="00CE337B" w:rsidRDefault="00CE337B" w:rsidP="006A187E">
      <w:pPr>
        <w:pStyle w:val="BodyText"/>
        <w:jc w:val="left"/>
        <w:rPr>
          <w:b/>
          <w:bCs/>
          <w:sz w:val="24"/>
        </w:rPr>
      </w:pPr>
    </w:p>
    <w:p w14:paraId="2AB98062" w14:textId="77777777" w:rsidR="00CE337B" w:rsidRDefault="00CE337B" w:rsidP="006A187E">
      <w:pPr>
        <w:pStyle w:val="BodyText"/>
        <w:jc w:val="left"/>
        <w:rPr>
          <w:b/>
          <w:bCs/>
          <w:sz w:val="24"/>
        </w:rPr>
      </w:pPr>
    </w:p>
    <w:p w14:paraId="0638CCA7" w14:textId="77777777" w:rsidR="00CE337B" w:rsidRDefault="00CE337B" w:rsidP="006A187E">
      <w:pPr>
        <w:pStyle w:val="BodyText"/>
        <w:jc w:val="left"/>
        <w:rPr>
          <w:b/>
          <w:bCs/>
          <w:sz w:val="24"/>
        </w:rPr>
      </w:pPr>
    </w:p>
    <w:p w14:paraId="187165C7" w14:textId="77777777" w:rsidR="00CE337B" w:rsidRDefault="00CE337B" w:rsidP="006A187E">
      <w:pPr>
        <w:pStyle w:val="BodyText"/>
        <w:jc w:val="left"/>
        <w:rPr>
          <w:b/>
          <w:bCs/>
          <w:sz w:val="24"/>
        </w:rPr>
      </w:pPr>
    </w:p>
    <w:p w14:paraId="0E7803C8" w14:textId="77777777" w:rsidR="00CE337B" w:rsidRDefault="00CE337B" w:rsidP="006A187E">
      <w:pPr>
        <w:pStyle w:val="BodyText"/>
        <w:jc w:val="left"/>
        <w:rPr>
          <w:b/>
          <w:bCs/>
          <w:sz w:val="24"/>
        </w:rPr>
      </w:pPr>
    </w:p>
    <w:p w14:paraId="055780D3" w14:textId="77777777" w:rsidR="00CE337B" w:rsidRDefault="00CE337B" w:rsidP="006A187E">
      <w:pPr>
        <w:pStyle w:val="BodyText"/>
        <w:jc w:val="left"/>
        <w:rPr>
          <w:b/>
          <w:bCs/>
          <w:sz w:val="24"/>
        </w:rPr>
      </w:pPr>
    </w:p>
    <w:p w14:paraId="5AEC9DC0" w14:textId="77777777" w:rsidR="00CE337B" w:rsidRDefault="00CE337B" w:rsidP="006A187E">
      <w:pPr>
        <w:pStyle w:val="BodyText"/>
        <w:jc w:val="left"/>
        <w:rPr>
          <w:b/>
          <w:bCs/>
          <w:sz w:val="24"/>
        </w:rPr>
      </w:pPr>
    </w:p>
    <w:p w14:paraId="6201A72F" w14:textId="77777777" w:rsidR="00CE337B" w:rsidRDefault="00CE337B" w:rsidP="006A187E">
      <w:pPr>
        <w:pStyle w:val="BodyText"/>
        <w:jc w:val="left"/>
        <w:rPr>
          <w:b/>
          <w:bCs/>
          <w:sz w:val="24"/>
        </w:rPr>
      </w:pPr>
    </w:p>
    <w:p w14:paraId="2BCFDF0D" w14:textId="77777777" w:rsidR="00CE337B" w:rsidRDefault="00CE337B" w:rsidP="006A187E">
      <w:pPr>
        <w:pStyle w:val="BodyText"/>
        <w:jc w:val="left"/>
        <w:rPr>
          <w:b/>
          <w:bCs/>
          <w:sz w:val="24"/>
        </w:rPr>
      </w:pPr>
    </w:p>
    <w:p w14:paraId="5BFD8E86" w14:textId="77777777" w:rsidR="00CE337B" w:rsidRDefault="00CE337B" w:rsidP="006A187E">
      <w:pPr>
        <w:pStyle w:val="BodyText"/>
        <w:jc w:val="left"/>
        <w:rPr>
          <w:b/>
          <w:bCs/>
          <w:sz w:val="24"/>
        </w:rPr>
      </w:pPr>
    </w:p>
    <w:p w14:paraId="39FC1578" w14:textId="77777777" w:rsidR="00CE337B" w:rsidRDefault="00CE337B" w:rsidP="006A187E">
      <w:pPr>
        <w:pStyle w:val="BodyText"/>
        <w:jc w:val="left"/>
        <w:rPr>
          <w:b/>
          <w:bCs/>
          <w:sz w:val="24"/>
        </w:rPr>
      </w:pPr>
    </w:p>
    <w:p w14:paraId="5445AA0D" w14:textId="77777777" w:rsidR="00CE337B" w:rsidRDefault="00CE337B" w:rsidP="006A187E">
      <w:pPr>
        <w:pStyle w:val="BodyText"/>
        <w:jc w:val="left"/>
        <w:rPr>
          <w:b/>
          <w:bCs/>
          <w:sz w:val="24"/>
        </w:rPr>
      </w:pPr>
    </w:p>
    <w:p w14:paraId="10D0FE0F" w14:textId="77777777" w:rsidR="00CE337B" w:rsidRDefault="00CE337B" w:rsidP="006A187E">
      <w:pPr>
        <w:pStyle w:val="BodyText"/>
        <w:jc w:val="left"/>
        <w:rPr>
          <w:b/>
          <w:bCs/>
          <w:sz w:val="24"/>
        </w:rPr>
      </w:pPr>
    </w:p>
    <w:p w14:paraId="2778812C" w14:textId="77777777" w:rsidR="00CE337B" w:rsidRDefault="00CE337B" w:rsidP="006A187E">
      <w:pPr>
        <w:pStyle w:val="BodyText"/>
        <w:jc w:val="left"/>
        <w:rPr>
          <w:b/>
          <w:bCs/>
          <w:sz w:val="24"/>
        </w:rPr>
      </w:pPr>
    </w:p>
    <w:p w14:paraId="02B281D1" w14:textId="77777777" w:rsidR="00CE337B" w:rsidRDefault="00CE337B" w:rsidP="006A187E">
      <w:pPr>
        <w:pStyle w:val="BodyText"/>
        <w:jc w:val="left"/>
        <w:rPr>
          <w:b/>
          <w:bCs/>
          <w:sz w:val="24"/>
        </w:rPr>
      </w:pPr>
    </w:p>
    <w:p w14:paraId="2B8C8074" w14:textId="77777777" w:rsidR="00CE337B" w:rsidRDefault="00CE337B" w:rsidP="006A187E">
      <w:pPr>
        <w:pStyle w:val="BodyText"/>
        <w:jc w:val="left"/>
        <w:rPr>
          <w:b/>
          <w:bCs/>
          <w:sz w:val="24"/>
        </w:rPr>
      </w:pPr>
    </w:p>
    <w:p w14:paraId="5AA421AD" w14:textId="77777777" w:rsidR="00CE337B" w:rsidRDefault="00CE337B" w:rsidP="006A187E">
      <w:pPr>
        <w:pStyle w:val="BodyText"/>
        <w:jc w:val="left"/>
        <w:rPr>
          <w:b/>
          <w:bCs/>
          <w:sz w:val="24"/>
        </w:rPr>
      </w:pPr>
    </w:p>
    <w:p w14:paraId="34233756" w14:textId="77777777" w:rsidR="00CE337B" w:rsidRDefault="00CE337B" w:rsidP="006A187E">
      <w:pPr>
        <w:pStyle w:val="BodyText"/>
        <w:jc w:val="left"/>
        <w:rPr>
          <w:b/>
          <w:bCs/>
          <w:sz w:val="24"/>
        </w:rPr>
      </w:pPr>
    </w:p>
    <w:p w14:paraId="3E11EB4B" w14:textId="77777777" w:rsidR="00CE337B" w:rsidRDefault="00CE337B" w:rsidP="006A187E">
      <w:pPr>
        <w:pStyle w:val="BodyText"/>
        <w:jc w:val="left"/>
        <w:rPr>
          <w:b/>
          <w:bCs/>
          <w:sz w:val="24"/>
        </w:rPr>
      </w:pPr>
    </w:p>
    <w:p w14:paraId="4FD3F24C" w14:textId="77777777" w:rsidR="00CE337B" w:rsidRDefault="00CE337B" w:rsidP="006A187E">
      <w:pPr>
        <w:pStyle w:val="BodyText"/>
        <w:jc w:val="left"/>
        <w:rPr>
          <w:b/>
          <w:bCs/>
          <w:sz w:val="24"/>
        </w:rPr>
      </w:pPr>
    </w:p>
    <w:p w14:paraId="3FD3E68C" w14:textId="77777777" w:rsidR="00CE337B" w:rsidRDefault="00CE337B" w:rsidP="006A187E">
      <w:pPr>
        <w:pStyle w:val="BodyText"/>
        <w:jc w:val="left"/>
        <w:rPr>
          <w:b/>
          <w:bCs/>
          <w:sz w:val="24"/>
        </w:rPr>
      </w:pPr>
    </w:p>
    <w:p w14:paraId="2259B2BF" w14:textId="77777777" w:rsidR="00CE337B" w:rsidRDefault="00CE337B" w:rsidP="006A187E">
      <w:pPr>
        <w:pStyle w:val="BodyText"/>
        <w:jc w:val="left"/>
        <w:rPr>
          <w:b/>
          <w:bCs/>
          <w:sz w:val="24"/>
        </w:rPr>
      </w:pPr>
    </w:p>
    <w:p w14:paraId="1DDF71AB" w14:textId="77777777" w:rsidR="00CE337B" w:rsidRDefault="00CE337B" w:rsidP="006A187E">
      <w:pPr>
        <w:pStyle w:val="BodyText"/>
        <w:jc w:val="left"/>
        <w:rPr>
          <w:b/>
          <w:bCs/>
          <w:sz w:val="24"/>
        </w:rPr>
      </w:pPr>
    </w:p>
    <w:p w14:paraId="67324638" w14:textId="77777777" w:rsidR="00CE337B" w:rsidRDefault="00CE337B" w:rsidP="006A187E">
      <w:pPr>
        <w:pStyle w:val="BodyText"/>
        <w:jc w:val="left"/>
        <w:rPr>
          <w:b/>
          <w:bCs/>
          <w:sz w:val="24"/>
        </w:rPr>
      </w:pPr>
    </w:p>
    <w:p w14:paraId="7AAFD001" w14:textId="77777777" w:rsidR="00CE337B" w:rsidRDefault="00CE337B" w:rsidP="006A187E">
      <w:pPr>
        <w:pStyle w:val="BodyText"/>
        <w:jc w:val="left"/>
        <w:rPr>
          <w:b/>
          <w:bCs/>
          <w:sz w:val="24"/>
        </w:rPr>
      </w:pPr>
    </w:p>
    <w:p w14:paraId="34050064" w14:textId="77777777" w:rsidR="00CE337B" w:rsidRDefault="00CE337B" w:rsidP="006A187E">
      <w:pPr>
        <w:pStyle w:val="BodyText"/>
        <w:jc w:val="left"/>
        <w:rPr>
          <w:b/>
          <w:bCs/>
          <w:sz w:val="24"/>
        </w:rPr>
      </w:pPr>
    </w:p>
    <w:p w14:paraId="1D40340C" w14:textId="77777777" w:rsidR="00CE337B" w:rsidRDefault="00CE337B" w:rsidP="006A187E">
      <w:pPr>
        <w:pStyle w:val="BodyText"/>
        <w:jc w:val="left"/>
        <w:rPr>
          <w:b/>
          <w:bCs/>
          <w:sz w:val="24"/>
        </w:rPr>
      </w:pPr>
    </w:p>
    <w:p w14:paraId="4356950A" w14:textId="77777777" w:rsidR="00CE337B" w:rsidRDefault="00CE337B" w:rsidP="006A187E">
      <w:pPr>
        <w:pStyle w:val="BodyText"/>
        <w:jc w:val="left"/>
        <w:rPr>
          <w:b/>
          <w:bCs/>
          <w:sz w:val="24"/>
        </w:rPr>
      </w:pPr>
    </w:p>
    <w:p w14:paraId="0633E962" w14:textId="77777777" w:rsidR="00CE337B" w:rsidRDefault="00CE337B" w:rsidP="006A187E">
      <w:pPr>
        <w:pStyle w:val="BodyText"/>
        <w:jc w:val="left"/>
        <w:rPr>
          <w:b/>
          <w:bCs/>
          <w:sz w:val="24"/>
        </w:rPr>
      </w:pPr>
    </w:p>
    <w:p w14:paraId="0E16F1F5" w14:textId="77777777" w:rsidR="00CE337B" w:rsidRDefault="00CE337B" w:rsidP="006A187E">
      <w:pPr>
        <w:pStyle w:val="BodyText"/>
        <w:jc w:val="left"/>
        <w:rPr>
          <w:b/>
          <w:bCs/>
          <w:sz w:val="24"/>
        </w:rPr>
      </w:pPr>
    </w:p>
    <w:p w14:paraId="21D2EEF1" w14:textId="77777777" w:rsidR="00CE337B" w:rsidRDefault="00CE337B" w:rsidP="006A187E">
      <w:pPr>
        <w:pStyle w:val="BodyText"/>
        <w:jc w:val="left"/>
        <w:rPr>
          <w:b/>
          <w:bCs/>
          <w:sz w:val="24"/>
        </w:rPr>
      </w:pPr>
    </w:p>
    <w:p w14:paraId="19053C79" w14:textId="77777777" w:rsidR="00CE337B" w:rsidRDefault="00CE337B" w:rsidP="006A187E">
      <w:pPr>
        <w:pStyle w:val="BodyText"/>
        <w:jc w:val="left"/>
        <w:rPr>
          <w:b/>
          <w:bCs/>
          <w:sz w:val="24"/>
        </w:rPr>
      </w:pPr>
    </w:p>
    <w:p w14:paraId="4E4E7CE5" w14:textId="77777777" w:rsidR="00CE337B" w:rsidRDefault="00CE337B" w:rsidP="006A187E">
      <w:pPr>
        <w:pStyle w:val="BodyText"/>
        <w:jc w:val="left"/>
        <w:rPr>
          <w:b/>
          <w:bCs/>
          <w:sz w:val="24"/>
        </w:rPr>
      </w:pPr>
    </w:p>
    <w:p w14:paraId="6C0607DA" w14:textId="77777777" w:rsidR="00CE337B" w:rsidRDefault="00CE337B" w:rsidP="006A187E">
      <w:pPr>
        <w:pStyle w:val="BodyText"/>
        <w:jc w:val="left"/>
        <w:rPr>
          <w:b/>
          <w:bCs/>
          <w:sz w:val="24"/>
        </w:rPr>
      </w:pPr>
    </w:p>
    <w:p w14:paraId="3E3281DB" w14:textId="77777777" w:rsidR="00CE337B" w:rsidRDefault="00CE337B" w:rsidP="006A187E">
      <w:pPr>
        <w:pStyle w:val="BodyText"/>
        <w:jc w:val="left"/>
        <w:rPr>
          <w:b/>
          <w:bCs/>
          <w:sz w:val="24"/>
        </w:rPr>
      </w:pPr>
    </w:p>
    <w:p w14:paraId="1E30774B" w14:textId="77777777" w:rsidR="00CE337B" w:rsidRDefault="00CE337B" w:rsidP="006A187E">
      <w:pPr>
        <w:pStyle w:val="BodyText"/>
        <w:jc w:val="left"/>
        <w:rPr>
          <w:b/>
          <w:bCs/>
          <w:sz w:val="24"/>
        </w:rPr>
      </w:pPr>
    </w:p>
    <w:p w14:paraId="45C7C55A" w14:textId="77777777" w:rsidR="00CE337B" w:rsidRDefault="00CE337B" w:rsidP="006A187E">
      <w:pPr>
        <w:pStyle w:val="BodyText"/>
        <w:jc w:val="left"/>
        <w:rPr>
          <w:b/>
          <w:bCs/>
          <w:sz w:val="24"/>
        </w:rPr>
      </w:pPr>
    </w:p>
    <w:p w14:paraId="1F119550" w14:textId="77777777" w:rsidR="00CE337B" w:rsidRDefault="00CE337B" w:rsidP="006A187E">
      <w:pPr>
        <w:pStyle w:val="BodyText"/>
        <w:jc w:val="left"/>
        <w:rPr>
          <w:b/>
          <w:bCs/>
          <w:sz w:val="24"/>
        </w:rPr>
      </w:pPr>
    </w:p>
    <w:p w14:paraId="2A727100" w14:textId="77777777" w:rsidR="00CE337B" w:rsidRDefault="00CE337B" w:rsidP="006A187E">
      <w:pPr>
        <w:pStyle w:val="BodyText"/>
        <w:jc w:val="left"/>
        <w:rPr>
          <w:b/>
          <w:bCs/>
          <w:sz w:val="24"/>
        </w:rPr>
      </w:pPr>
    </w:p>
    <w:p w14:paraId="76B78A64" w14:textId="77777777" w:rsidR="00CE337B" w:rsidRDefault="00CE337B" w:rsidP="006A187E">
      <w:pPr>
        <w:pStyle w:val="BodyText"/>
        <w:jc w:val="left"/>
        <w:rPr>
          <w:b/>
          <w:bCs/>
          <w:sz w:val="24"/>
        </w:rPr>
      </w:pPr>
    </w:p>
    <w:p w14:paraId="448AF8E7" w14:textId="77777777" w:rsidR="00CE337B" w:rsidRDefault="00CE337B" w:rsidP="006A187E">
      <w:pPr>
        <w:pStyle w:val="BodyText"/>
        <w:jc w:val="left"/>
        <w:rPr>
          <w:b/>
          <w:bCs/>
          <w:sz w:val="24"/>
        </w:rPr>
      </w:pPr>
    </w:p>
    <w:p w14:paraId="77F96626" w14:textId="77777777" w:rsidR="00CE337B" w:rsidRDefault="00CE337B" w:rsidP="006A187E">
      <w:pPr>
        <w:pStyle w:val="BodyText"/>
        <w:jc w:val="left"/>
        <w:rPr>
          <w:b/>
          <w:bCs/>
          <w:sz w:val="24"/>
        </w:rPr>
      </w:pPr>
    </w:p>
    <w:p w14:paraId="213842F2" w14:textId="77777777" w:rsidR="00CE337B" w:rsidRDefault="00CE337B" w:rsidP="006A187E">
      <w:pPr>
        <w:pStyle w:val="BodyText"/>
        <w:jc w:val="left"/>
        <w:rPr>
          <w:b/>
          <w:bCs/>
          <w:sz w:val="24"/>
        </w:rPr>
      </w:pPr>
    </w:p>
    <w:p w14:paraId="1F1E9C5A" w14:textId="77777777" w:rsidR="00CE337B" w:rsidRDefault="00CE337B" w:rsidP="006A187E">
      <w:pPr>
        <w:pStyle w:val="BodyText"/>
        <w:jc w:val="left"/>
        <w:rPr>
          <w:b/>
          <w:bCs/>
          <w:sz w:val="24"/>
        </w:rPr>
      </w:pPr>
    </w:p>
    <w:p w14:paraId="45F6529C" w14:textId="77777777" w:rsidR="00CE337B" w:rsidRDefault="00CE337B" w:rsidP="006A187E">
      <w:pPr>
        <w:pStyle w:val="BodyText"/>
        <w:jc w:val="left"/>
        <w:rPr>
          <w:b/>
          <w:bCs/>
          <w:sz w:val="24"/>
        </w:rPr>
      </w:pPr>
    </w:p>
    <w:p w14:paraId="4E23AF48" w14:textId="77777777" w:rsidR="00CE337B" w:rsidRDefault="00CE337B" w:rsidP="006A187E">
      <w:pPr>
        <w:pStyle w:val="BodyText"/>
        <w:jc w:val="left"/>
        <w:rPr>
          <w:b/>
          <w:bCs/>
          <w:sz w:val="24"/>
        </w:rPr>
      </w:pPr>
    </w:p>
    <w:p w14:paraId="362D3D97" w14:textId="77777777" w:rsidR="00CE337B" w:rsidRDefault="00CE337B" w:rsidP="006A187E">
      <w:pPr>
        <w:pStyle w:val="BodyText"/>
        <w:jc w:val="left"/>
        <w:rPr>
          <w:b/>
          <w:bCs/>
          <w:sz w:val="24"/>
        </w:rPr>
      </w:pPr>
    </w:p>
    <w:p w14:paraId="2449B952" w14:textId="77777777" w:rsidR="00CE337B" w:rsidRDefault="00CE337B" w:rsidP="006A187E">
      <w:pPr>
        <w:pStyle w:val="BodyText"/>
        <w:jc w:val="left"/>
        <w:rPr>
          <w:b/>
          <w:bCs/>
          <w:sz w:val="24"/>
        </w:rPr>
      </w:pPr>
    </w:p>
    <w:p w14:paraId="1782A03E" w14:textId="11A5B87B" w:rsidR="00CE337B" w:rsidRDefault="00CE337B" w:rsidP="00CE337B">
      <w:pPr>
        <w:pStyle w:val="BodyText"/>
        <w:jc w:val="left"/>
        <w:rPr>
          <w:b/>
          <w:bCs/>
          <w:sz w:val="24"/>
        </w:rPr>
      </w:pPr>
      <w:r>
        <w:rPr>
          <w:b/>
          <w:bCs/>
          <w:sz w:val="24"/>
        </w:rPr>
        <w:t>Appendix 4</w:t>
      </w:r>
    </w:p>
    <w:p w14:paraId="094A1AA2" w14:textId="77777777" w:rsidR="00CE337B" w:rsidRPr="00532920" w:rsidRDefault="00CE337B" w:rsidP="00CE337B">
      <w:pPr>
        <w:pStyle w:val="BodyText"/>
        <w:jc w:val="left"/>
        <w:rPr>
          <w:b/>
          <w:bCs/>
          <w:sz w:val="20"/>
          <w:szCs w:val="20"/>
        </w:rPr>
      </w:pPr>
    </w:p>
    <w:p w14:paraId="7AEC5D7D" w14:textId="7453663C" w:rsidR="00CE337B" w:rsidRPr="00532920" w:rsidRDefault="00CE337B" w:rsidP="00CE337B">
      <w:pPr>
        <w:pStyle w:val="BodyText"/>
        <w:jc w:val="left"/>
        <w:rPr>
          <w:sz w:val="20"/>
          <w:szCs w:val="20"/>
        </w:rPr>
      </w:pPr>
      <w:r w:rsidRPr="00532920">
        <w:rPr>
          <w:sz w:val="20"/>
          <w:szCs w:val="20"/>
        </w:rPr>
        <w:t xml:space="preserve">Appendix </w:t>
      </w:r>
      <w:r>
        <w:rPr>
          <w:sz w:val="20"/>
          <w:szCs w:val="20"/>
        </w:rPr>
        <w:t>4</w:t>
      </w:r>
      <w:r w:rsidRPr="00532920">
        <w:rPr>
          <w:sz w:val="20"/>
          <w:szCs w:val="20"/>
        </w:rPr>
        <w:t xml:space="preserve"> – </w:t>
      </w:r>
      <w:r>
        <w:rPr>
          <w:sz w:val="20"/>
        </w:rPr>
        <w:t>Wiltshire and Swindon Historic Environment Records The Market Cross</w:t>
      </w:r>
    </w:p>
    <w:p w14:paraId="1C891CDC" w14:textId="77777777" w:rsidR="00CE337B" w:rsidRDefault="00CE337B" w:rsidP="006A187E">
      <w:pPr>
        <w:pStyle w:val="BodyText"/>
        <w:jc w:val="left"/>
        <w:rPr>
          <w:b/>
          <w:bCs/>
          <w:sz w:val="24"/>
        </w:rPr>
      </w:pPr>
    </w:p>
    <w:sectPr w:rsidR="00CE337B" w:rsidSect="00120C13">
      <w:footerReference w:type="default" r:id="rId17"/>
      <w:pgSz w:w="11906" w:h="16838"/>
      <w:pgMar w:top="993" w:right="1797" w:bottom="1418"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099AD" w14:textId="77777777" w:rsidR="00D545A9" w:rsidRDefault="00D545A9">
      <w:r>
        <w:separator/>
      </w:r>
    </w:p>
  </w:endnote>
  <w:endnote w:type="continuationSeparator" w:id="0">
    <w:p w14:paraId="6003B9E2" w14:textId="77777777" w:rsidR="00D545A9" w:rsidRDefault="00D54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mericana BT">
    <w:altName w:val="Times New Roman"/>
    <w:charset w:val="00"/>
    <w:family w:val="auto"/>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611E" w14:textId="77777777" w:rsidR="00524558" w:rsidRDefault="00DD5232">
    <w:pPr>
      <w:pStyle w:val="Footer"/>
    </w:pPr>
    <w:r>
      <w:rPr>
        <w:noProof/>
        <w:sz w:val="20"/>
        <w:lang w:eastAsia="en-GB"/>
      </w:rPr>
      <mc:AlternateContent>
        <mc:Choice Requires="wps">
          <w:drawing>
            <wp:anchor distT="0" distB="0" distL="114300" distR="114300" simplePos="0" relativeHeight="251656704" behindDoc="1" locked="0" layoutInCell="1" allowOverlap="1" wp14:anchorId="6E860D7D" wp14:editId="27C074EA">
              <wp:simplePos x="0" y="0"/>
              <wp:positionH relativeFrom="column">
                <wp:posOffset>-1257300</wp:posOffset>
              </wp:positionH>
              <wp:positionV relativeFrom="paragraph">
                <wp:posOffset>-467360</wp:posOffset>
              </wp:positionV>
              <wp:extent cx="7543800" cy="108902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089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3F6EA" w14:textId="77777777" w:rsidR="00524558" w:rsidRDefault="00524558">
                          <w:pPr>
                            <w:jc w:val="cente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60D7D" id="_x0000_t202" coordsize="21600,21600" o:spt="202" path="m,l,21600r21600,l21600,xe">
              <v:stroke joinstyle="miter"/>
              <v:path gradientshapeok="t" o:connecttype="rect"/>
            </v:shapetype>
            <v:shape id="Text Box 4" o:spid="_x0000_s1026" type="#_x0000_t202" style="position:absolute;margin-left:-99pt;margin-top:-36.8pt;width:594pt;height:85.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" filled="f" stroked="f">
              <v:textbox>
                <w:txbxContent>
                  <w:p w14:paraId="2863F6EA" w14:textId="77777777" w:rsidR="00524558" w:rsidRDefault="00524558">
                    <w:pPr>
                      <w:jc w:val="center"/>
                      <w:rPr>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5EF79" w14:textId="77777777" w:rsidR="00D545A9" w:rsidRDefault="00D545A9">
      <w:r>
        <w:separator/>
      </w:r>
    </w:p>
  </w:footnote>
  <w:footnote w:type="continuationSeparator" w:id="0">
    <w:p w14:paraId="5A506B7F" w14:textId="77777777" w:rsidR="00D545A9" w:rsidRDefault="00D545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D0BF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A862FF"/>
    <w:multiLevelType w:val="hybridMultilevel"/>
    <w:tmpl w:val="DDBC20AE"/>
    <w:lvl w:ilvl="0" w:tplc="67B62C90">
      <w:start w:val="3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EB300C"/>
    <w:multiLevelType w:val="hybridMultilevel"/>
    <w:tmpl w:val="014AB8B4"/>
    <w:lvl w:ilvl="0" w:tplc="BF34C996">
      <w:start w:val="3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520A19"/>
    <w:multiLevelType w:val="hybridMultilevel"/>
    <w:tmpl w:val="0944D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5936ED"/>
    <w:multiLevelType w:val="hybridMultilevel"/>
    <w:tmpl w:val="C9CAE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889710">
    <w:abstractNumId w:val="0"/>
  </w:num>
  <w:num w:numId="2" w16cid:durableId="1486438443">
    <w:abstractNumId w:val="3"/>
  </w:num>
  <w:num w:numId="3" w16cid:durableId="864902340">
    <w:abstractNumId w:val="4"/>
  </w:num>
  <w:num w:numId="4" w16cid:durableId="1789658942">
    <w:abstractNumId w:val="2"/>
  </w:num>
  <w:num w:numId="5" w16cid:durableId="1353990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B28"/>
    <w:rsid w:val="00005E4A"/>
    <w:rsid w:val="00015390"/>
    <w:rsid w:val="00023114"/>
    <w:rsid w:val="000260CC"/>
    <w:rsid w:val="000308CA"/>
    <w:rsid w:val="000321C4"/>
    <w:rsid w:val="00042E82"/>
    <w:rsid w:val="00053753"/>
    <w:rsid w:val="0006257A"/>
    <w:rsid w:val="00065DF4"/>
    <w:rsid w:val="00067891"/>
    <w:rsid w:val="0008634D"/>
    <w:rsid w:val="00091131"/>
    <w:rsid w:val="00095202"/>
    <w:rsid w:val="00097143"/>
    <w:rsid w:val="000A0449"/>
    <w:rsid w:val="000A6598"/>
    <w:rsid w:val="000B60B0"/>
    <w:rsid w:val="0010548D"/>
    <w:rsid w:val="00120C13"/>
    <w:rsid w:val="00137B02"/>
    <w:rsid w:val="00150997"/>
    <w:rsid w:val="001552F2"/>
    <w:rsid w:val="00163725"/>
    <w:rsid w:val="001820C9"/>
    <w:rsid w:val="001872B4"/>
    <w:rsid w:val="001879DD"/>
    <w:rsid w:val="001B394F"/>
    <w:rsid w:val="001C400B"/>
    <w:rsid w:val="001D70E2"/>
    <w:rsid w:val="001E7494"/>
    <w:rsid w:val="001F1084"/>
    <w:rsid w:val="001F2FB9"/>
    <w:rsid w:val="001F2FC6"/>
    <w:rsid w:val="002077E7"/>
    <w:rsid w:val="00221758"/>
    <w:rsid w:val="00245E5E"/>
    <w:rsid w:val="00251016"/>
    <w:rsid w:val="002540B6"/>
    <w:rsid w:val="00263483"/>
    <w:rsid w:val="002770C2"/>
    <w:rsid w:val="002A7DF8"/>
    <w:rsid w:val="002B18DA"/>
    <w:rsid w:val="002E2597"/>
    <w:rsid w:val="002E7649"/>
    <w:rsid w:val="002F0D3F"/>
    <w:rsid w:val="00300B6B"/>
    <w:rsid w:val="0030211B"/>
    <w:rsid w:val="0031113F"/>
    <w:rsid w:val="00317947"/>
    <w:rsid w:val="00317AC9"/>
    <w:rsid w:val="00332BE5"/>
    <w:rsid w:val="0033672A"/>
    <w:rsid w:val="00347DD6"/>
    <w:rsid w:val="00373AD3"/>
    <w:rsid w:val="00380985"/>
    <w:rsid w:val="00382CCD"/>
    <w:rsid w:val="0038744F"/>
    <w:rsid w:val="00396D42"/>
    <w:rsid w:val="003A1F44"/>
    <w:rsid w:val="003B7433"/>
    <w:rsid w:val="003D0F28"/>
    <w:rsid w:val="003E5653"/>
    <w:rsid w:val="003F0444"/>
    <w:rsid w:val="003F20E5"/>
    <w:rsid w:val="0041414E"/>
    <w:rsid w:val="00415243"/>
    <w:rsid w:val="0041650E"/>
    <w:rsid w:val="004206BC"/>
    <w:rsid w:val="00421C93"/>
    <w:rsid w:val="00427693"/>
    <w:rsid w:val="00442C52"/>
    <w:rsid w:val="004474D8"/>
    <w:rsid w:val="00456833"/>
    <w:rsid w:val="00462289"/>
    <w:rsid w:val="00472655"/>
    <w:rsid w:val="00475A41"/>
    <w:rsid w:val="0048257C"/>
    <w:rsid w:val="00486407"/>
    <w:rsid w:val="00491DE8"/>
    <w:rsid w:val="004A3B9F"/>
    <w:rsid w:val="004A55D4"/>
    <w:rsid w:val="004B2258"/>
    <w:rsid w:val="004C4085"/>
    <w:rsid w:val="004C423E"/>
    <w:rsid w:val="004D1758"/>
    <w:rsid w:val="004D4D77"/>
    <w:rsid w:val="004E0D8D"/>
    <w:rsid w:val="0050000B"/>
    <w:rsid w:val="005023D7"/>
    <w:rsid w:val="00506376"/>
    <w:rsid w:val="0050697B"/>
    <w:rsid w:val="005071C5"/>
    <w:rsid w:val="00510F5F"/>
    <w:rsid w:val="00524558"/>
    <w:rsid w:val="00532920"/>
    <w:rsid w:val="00534DE3"/>
    <w:rsid w:val="00536160"/>
    <w:rsid w:val="00536260"/>
    <w:rsid w:val="00552721"/>
    <w:rsid w:val="00555322"/>
    <w:rsid w:val="00557359"/>
    <w:rsid w:val="00560C21"/>
    <w:rsid w:val="00561B64"/>
    <w:rsid w:val="00564FDB"/>
    <w:rsid w:val="00577625"/>
    <w:rsid w:val="00585BD5"/>
    <w:rsid w:val="00591216"/>
    <w:rsid w:val="00593832"/>
    <w:rsid w:val="005B19D1"/>
    <w:rsid w:val="005C14F4"/>
    <w:rsid w:val="005D2534"/>
    <w:rsid w:val="005E2D7F"/>
    <w:rsid w:val="005E5A13"/>
    <w:rsid w:val="005E6564"/>
    <w:rsid w:val="005F78AF"/>
    <w:rsid w:val="00611F84"/>
    <w:rsid w:val="00612B81"/>
    <w:rsid w:val="00612FFC"/>
    <w:rsid w:val="00615C0E"/>
    <w:rsid w:val="006343BB"/>
    <w:rsid w:val="00667ED0"/>
    <w:rsid w:val="006700B8"/>
    <w:rsid w:val="00672C41"/>
    <w:rsid w:val="006A187E"/>
    <w:rsid w:val="006A7B61"/>
    <w:rsid w:val="006B2438"/>
    <w:rsid w:val="006C4D06"/>
    <w:rsid w:val="00701BC6"/>
    <w:rsid w:val="00712A64"/>
    <w:rsid w:val="007222EF"/>
    <w:rsid w:val="00740E3B"/>
    <w:rsid w:val="00741353"/>
    <w:rsid w:val="0074598A"/>
    <w:rsid w:val="007645B6"/>
    <w:rsid w:val="00774728"/>
    <w:rsid w:val="00775224"/>
    <w:rsid w:val="007758A2"/>
    <w:rsid w:val="00775FA1"/>
    <w:rsid w:val="00777261"/>
    <w:rsid w:val="00777D10"/>
    <w:rsid w:val="0078348D"/>
    <w:rsid w:val="00790983"/>
    <w:rsid w:val="007A2B3E"/>
    <w:rsid w:val="007B02BE"/>
    <w:rsid w:val="007D0BD1"/>
    <w:rsid w:val="007D3ECB"/>
    <w:rsid w:val="007E5622"/>
    <w:rsid w:val="007F2D02"/>
    <w:rsid w:val="008216B0"/>
    <w:rsid w:val="008234A1"/>
    <w:rsid w:val="00832112"/>
    <w:rsid w:val="008549CC"/>
    <w:rsid w:val="008558F0"/>
    <w:rsid w:val="00863EF9"/>
    <w:rsid w:val="00867FD8"/>
    <w:rsid w:val="0088149C"/>
    <w:rsid w:val="00882ECF"/>
    <w:rsid w:val="008A05C7"/>
    <w:rsid w:val="008A1356"/>
    <w:rsid w:val="008B702A"/>
    <w:rsid w:val="008E718F"/>
    <w:rsid w:val="009022FA"/>
    <w:rsid w:val="00906751"/>
    <w:rsid w:val="00924749"/>
    <w:rsid w:val="00927BEE"/>
    <w:rsid w:val="00951C37"/>
    <w:rsid w:val="00967985"/>
    <w:rsid w:val="0097408C"/>
    <w:rsid w:val="00981159"/>
    <w:rsid w:val="009940C6"/>
    <w:rsid w:val="00997E15"/>
    <w:rsid w:val="009C5AA6"/>
    <w:rsid w:val="009E18D0"/>
    <w:rsid w:val="009E3930"/>
    <w:rsid w:val="009F26DD"/>
    <w:rsid w:val="009F2A0C"/>
    <w:rsid w:val="00A21877"/>
    <w:rsid w:val="00A24943"/>
    <w:rsid w:val="00A27439"/>
    <w:rsid w:val="00A37A71"/>
    <w:rsid w:val="00A4176C"/>
    <w:rsid w:val="00A43B93"/>
    <w:rsid w:val="00A4439D"/>
    <w:rsid w:val="00A4534E"/>
    <w:rsid w:val="00A579C7"/>
    <w:rsid w:val="00A65847"/>
    <w:rsid w:val="00AA0288"/>
    <w:rsid w:val="00AA6598"/>
    <w:rsid w:val="00AA7FA7"/>
    <w:rsid w:val="00AB7D05"/>
    <w:rsid w:val="00AD3ADB"/>
    <w:rsid w:val="00AE22A2"/>
    <w:rsid w:val="00B0386E"/>
    <w:rsid w:val="00B10286"/>
    <w:rsid w:val="00B14AEE"/>
    <w:rsid w:val="00B163F7"/>
    <w:rsid w:val="00B31AEB"/>
    <w:rsid w:val="00B35B28"/>
    <w:rsid w:val="00B45CEF"/>
    <w:rsid w:val="00B846B8"/>
    <w:rsid w:val="00B8684B"/>
    <w:rsid w:val="00B943FF"/>
    <w:rsid w:val="00BA18A4"/>
    <w:rsid w:val="00BA18F4"/>
    <w:rsid w:val="00BA4085"/>
    <w:rsid w:val="00BA7033"/>
    <w:rsid w:val="00BA7A16"/>
    <w:rsid w:val="00BB637F"/>
    <w:rsid w:val="00BC3BAF"/>
    <w:rsid w:val="00BF698B"/>
    <w:rsid w:val="00C032B9"/>
    <w:rsid w:val="00C146E0"/>
    <w:rsid w:val="00C234EE"/>
    <w:rsid w:val="00C2460D"/>
    <w:rsid w:val="00C4403F"/>
    <w:rsid w:val="00C45167"/>
    <w:rsid w:val="00C555EA"/>
    <w:rsid w:val="00C61D42"/>
    <w:rsid w:val="00C710C6"/>
    <w:rsid w:val="00C728BF"/>
    <w:rsid w:val="00C76283"/>
    <w:rsid w:val="00C83653"/>
    <w:rsid w:val="00C9329F"/>
    <w:rsid w:val="00CA2AB8"/>
    <w:rsid w:val="00CC63F6"/>
    <w:rsid w:val="00CC6B90"/>
    <w:rsid w:val="00CD4865"/>
    <w:rsid w:val="00CD4AAC"/>
    <w:rsid w:val="00CD734B"/>
    <w:rsid w:val="00CE337B"/>
    <w:rsid w:val="00CE625E"/>
    <w:rsid w:val="00D002C0"/>
    <w:rsid w:val="00D06885"/>
    <w:rsid w:val="00D11876"/>
    <w:rsid w:val="00D162E3"/>
    <w:rsid w:val="00D20704"/>
    <w:rsid w:val="00D27024"/>
    <w:rsid w:val="00D3630D"/>
    <w:rsid w:val="00D545A9"/>
    <w:rsid w:val="00D677BD"/>
    <w:rsid w:val="00D72701"/>
    <w:rsid w:val="00D85944"/>
    <w:rsid w:val="00D862A1"/>
    <w:rsid w:val="00D8781D"/>
    <w:rsid w:val="00D936E1"/>
    <w:rsid w:val="00DA2233"/>
    <w:rsid w:val="00DA254E"/>
    <w:rsid w:val="00DB5DD4"/>
    <w:rsid w:val="00DD4438"/>
    <w:rsid w:val="00DD4707"/>
    <w:rsid w:val="00DD5232"/>
    <w:rsid w:val="00DE637B"/>
    <w:rsid w:val="00DE78EC"/>
    <w:rsid w:val="00E001A3"/>
    <w:rsid w:val="00E043DB"/>
    <w:rsid w:val="00E40581"/>
    <w:rsid w:val="00E5417B"/>
    <w:rsid w:val="00E93FB4"/>
    <w:rsid w:val="00EA2159"/>
    <w:rsid w:val="00EA771E"/>
    <w:rsid w:val="00EB1B07"/>
    <w:rsid w:val="00EB2DC6"/>
    <w:rsid w:val="00EC0AB6"/>
    <w:rsid w:val="00EC7B95"/>
    <w:rsid w:val="00EE392E"/>
    <w:rsid w:val="00EE73C8"/>
    <w:rsid w:val="00EF1F1C"/>
    <w:rsid w:val="00EF43E7"/>
    <w:rsid w:val="00F032DA"/>
    <w:rsid w:val="00F21399"/>
    <w:rsid w:val="00F2578E"/>
    <w:rsid w:val="00F25F83"/>
    <w:rsid w:val="00F60F61"/>
    <w:rsid w:val="00F6197F"/>
    <w:rsid w:val="00F724A8"/>
    <w:rsid w:val="00F75F9E"/>
    <w:rsid w:val="00F80E0E"/>
    <w:rsid w:val="00F84141"/>
    <w:rsid w:val="00F8660D"/>
    <w:rsid w:val="00F942F2"/>
    <w:rsid w:val="00F94F22"/>
    <w:rsid w:val="00F96F9E"/>
    <w:rsid w:val="00FA129C"/>
    <w:rsid w:val="00FA7F46"/>
    <w:rsid w:val="00FB2232"/>
    <w:rsid w:val="00FB5D2D"/>
    <w:rsid w:val="00FC4820"/>
    <w:rsid w:val="00FE702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30440F"/>
  <w15:docId w15:val="{DB4E0FD6-3478-42FC-86CA-5811312A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02E"/>
    <w:rPr>
      <w:sz w:val="24"/>
      <w:szCs w:val="24"/>
      <w:lang w:eastAsia="en-US"/>
    </w:rPr>
  </w:style>
  <w:style w:type="paragraph" w:styleId="Heading1">
    <w:name w:val="heading 1"/>
    <w:basedOn w:val="Normal"/>
    <w:next w:val="Normal"/>
    <w:qFormat/>
    <w:rsid w:val="00FE702E"/>
    <w:pPr>
      <w:keepNext/>
      <w:jc w:val="center"/>
      <w:outlineLvl w:val="0"/>
    </w:pPr>
    <w:rPr>
      <w:b/>
      <w:bCs/>
      <w:color w:val="003399"/>
      <w:sz w:val="20"/>
    </w:rPr>
  </w:style>
  <w:style w:type="paragraph" w:styleId="Heading2">
    <w:name w:val="heading 2"/>
    <w:basedOn w:val="Normal"/>
    <w:next w:val="Normal"/>
    <w:link w:val="Heading2Char"/>
    <w:uiPriority w:val="9"/>
    <w:semiHidden/>
    <w:unhideWhenUsed/>
    <w:qFormat/>
    <w:rsid w:val="00DA254E"/>
    <w:pPr>
      <w:keepNext/>
      <w:spacing w:before="240" w:after="60"/>
      <w:outlineLvl w:val="1"/>
    </w:pPr>
    <w:rPr>
      <w:rFonts w:ascii="Calibri" w:eastAsia="MS Gothic" w:hAnsi="Calibri"/>
      <w:b/>
      <w:bCs/>
      <w:i/>
      <w:iCs/>
      <w:sz w:val="28"/>
      <w:szCs w:val="28"/>
    </w:rPr>
  </w:style>
  <w:style w:type="paragraph" w:styleId="Heading3">
    <w:name w:val="heading 3"/>
    <w:basedOn w:val="Normal"/>
    <w:next w:val="Normal"/>
    <w:qFormat/>
    <w:rsid w:val="00FE702E"/>
    <w:pPr>
      <w:keepNext/>
      <w:outlineLvl w:val="2"/>
    </w:pPr>
    <w:rPr>
      <w:rFonts w:ascii="Americana BT" w:hAnsi="Americana BT"/>
      <w:i/>
      <w:iCs/>
      <w:color w:val="808080"/>
      <w:sz w:val="13"/>
    </w:rPr>
  </w:style>
  <w:style w:type="paragraph" w:styleId="Heading4">
    <w:name w:val="heading 4"/>
    <w:basedOn w:val="Normal"/>
    <w:next w:val="Normal"/>
    <w:qFormat/>
    <w:rsid w:val="00FE702E"/>
    <w:pPr>
      <w:keepNext/>
      <w:outlineLvl w:val="3"/>
    </w:pPr>
    <w:rPr>
      <w:rFonts w:ascii="Americana BT" w:hAnsi="Americana BT"/>
      <w:color w:val="00008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E702E"/>
    <w:pPr>
      <w:tabs>
        <w:tab w:val="center" w:pos="4153"/>
        <w:tab w:val="right" w:pos="8306"/>
      </w:tabs>
    </w:pPr>
  </w:style>
  <w:style w:type="paragraph" w:styleId="Footer">
    <w:name w:val="footer"/>
    <w:basedOn w:val="Normal"/>
    <w:semiHidden/>
    <w:rsid w:val="00FE702E"/>
    <w:pPr>
      <w:tabs>
        <w:tab w:val="center" w:pos="4153"/>
        <w:tab w:val="right" w:pos="8306"/>
      </w:tabs>
    </w:pPr>
  </w:style>
  <w:style w:type="paragraph" w:styleId="BodyText">
    <w:name w:val="Body Text"/>
    <w:basedOn w:val="Normal"/>
    <w:semiHidden/>
    <w:rsid w:val="00FE702E"/>
    <w:pPr>
      <w:jc w:val="center"/>
    </w:pPr>
    <w:rPr>
      <w:sz w:val="16"/>
    </w:rPr>
  </w:style>
  <w:style w:type="paragraph" w:styleId="Title">
    <w:name w:val="Title"/>
    <w:basedOn w:val="Normal"/>
    <w:qFormat/>
    <w:rsid w:val="00FE702E"/>
    <w:pPr>
      <w:jc w:val="center"/>
    </w:pPr>
    <w:rPr>
      <w:b/>
      <w:bCs/>
      <w:sz w:val="22"/>
    </w:rPr>
  </w:style>
  <w:style w:type="paragraph" w:styleId="BodyText2">
    <w:name w:val="Body Text 2"/>
    <w:basedOn w:val="Normal"/>
    <w:semiHidden/>
    <w:rsid w:val="00FE702E"/>
    <w:pPr>
      <w:jc w:val="both"/>
    </w:pPr>
    <w:rPr>
      <w:sz w:val="22"/>
    </w:rPr>
  </w:style>
  <w:style w:type="character" w:styleId="Hyperlink">
    <w:name w:val="Hyperlink"/>
    <w:semiHidden/>
    <w:rsid w:val="00FE702E"/>
    <w:rPr>
      <w:color w:val="0000FF"/>
      <w:u w:val="single"/>
    </w:rPr>
  </w:style>
  <w:style w:type="character" w:styleId="FollowedHyperlink">
    <w:name w:val="FollowedHyperlink"/>
    <w:semiHidden/>
    <w:rsid w:val="00FE702E"/>
    <w:rPr>
      <w:color w:val="800080"/>
      <w:u w:val="single"/>
    </w:rPr>
  </w:style>
  <w:style w:type="paragraph" w:styleId="BalloonText">
    <w:name w:val="Balloon Text"/>
    <w:basedOn w:val="Normal"/>
    <w:link w:val="BalloonTextChar"/>
    <w:uiPriority w:val="99"/>
    <w:semiHidden/>
    <w:unhideWhenUsed/>
    <w:rsid w:val="00DA254E"/>
    <w:rPr>
      <w:rFonts w:ascii="Tahoma" w:hAnsi="Tahoma" w:cs="Tahoma"/>
      <w:sz w:val="16"/>
      <w:szCs w:val="16"/>
    </w:rPr>
  </w:style>
  <w:style w:type="character" w:customStyle="1" w:styleId="BalloonTextChar">
    <w:name w:val="Balloon Text Char"/>
    <w:link w:val="BalloonText"/>
    <w:uiPriority w:val="99"/>
    <w:semiHidden/>
    <w:rsid w:val="00DA254E"/>
    <w:rPr>
      <w:rFonts w:ascii="Tahoma" w:hAnsi="Tahoma" w:cs="Tahoma"/>
      <w:sz w:val="16"/>
      <w:szCs w:val="16"/>
    </w:rPr>
  </w:style>
  <w:style w:type="character" w:customStyle="1" w:styleId="Heading2Char">
    <w:name w:val="Heading 2 Char"/>
    <w:link w:val="Heading2"/>
    <w:uiPriority w:val="9"/>
    <w:semiHidden/>
    <w:rsid w:val="00DA254E"/>
    <w:rPr>
      <w:rFonts w:ascii="Calibri" w:eastAsia="MS Gothic" w:hAnsi="Calibri" w:cs="Times New Roman"/>
      <w:b/>
      <w:bCs/>
      <w:i/>
      <w:iCs/>
      <w:sz w:val="28"/>
      <w:szCs w:val="28"/>
    </w:rPr>
  </w:style>
  <w:style w:type="paragraph" w:styleId="ListParagraph">
    <w:name w:val="List Paragraph"/>
    <w:basedOn w:val="Normal"/>
    <w:uiPriority w:val="72"/>
    <w:rsid w:val="00981159"/>
    <w:pPr>
      <w:ind w:left="720"/>
      <w:contextualSpacing/>
    </w:pPr>
  </w:style>
  <w:style w:type="table" w:styleId="TableGrid">
    <w:name w:val="Table Grid"/>
    <w:basedOn w:val="TableNormal"/>
    <w:uiPriority w:val="59"/>
    <w:rsid w:val="00502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2D1BD-DAEB-4D84-8410-A3B1FFC78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1428</Words>
  <Characters>7229</Characters>
  <Application>Microsoft Office Word</Application>
  <DocSecurity>0</DocSecurity>
  <Lines>602</Lines>
  <Paragraphs>82</Paragraphs>
  <ScaleCrop>false</ScaleCrop>
  <HeadingPairs>
    <vt:vector size="2" baseType="variant">
      <vt:variant>
        <vt:lpstr>Title</vt:lpstr>
      </vt:variant>
      <vt:variant>
        <vt:i4>1</vt:i4>
      </vt:variant>
    </vt:vector>
  </HeadingPairs>
  <TitlesOfParts>
    <vt:vector size="1" baseType="lpstr">
      <vt:lpstr>Date</vt:lpstr>
    </vt:vector>
  </TitlesOfParts>
  <Company/>
  <LinksUpToDate>false</LinksUpToDate>
  <CharactersWithSpaces>8575</CharactersWithSpaces>
  <SharedDoc>false</SharedDoc>
  <HLinks>
    <vt:vector size="12" baseType="variant">
      <vt:variant>
        <vt:i4>2424954</vt:i4>
      </vt:variant>
      <vt:variant>
        <vt:i4>3</vt:i4>
      </vt:variant>
      <vt:variant>
        <vt:i4>0</vt:i4>
      </vt:variant>
      <vt:variant>
        <vt:i4>5</vt:i4>
      </vt:variant>
      <vt:variant>
        <vt:lpwstr>http://www.drawinganddesign.co.uk/</vt:lpwstr>
      </vt:variant>
      <vt:variant>
        <vt:lpwstr/>
      </vt:variant>
      <vt:variant>
        <vt:i4>8323151</vt:i4>
      </vt:variant>
      <vt:variant>
        <vt:i4>0</vt:i4>
      </vt:variant>
      <vt:variant>
        <vt:i4>0</vt:i4>
      </vt:variant>
      <vt:variant>
        <vt:i4>5</vt:i4>
      </vt:variant>
      <vt:variant>
        <vt:lpwstr>mailto:conceptdrawing@hotmail.com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Craig</dc:creator>
  <cp:lastModifiedBy>Mumford, Paul</cp:lastModifiedBy>
  <cp:revision>27</cp:revision>
  <cp:lastPrinted>2023-10-27T11:29:00Z</cp:lastPrinted>
  <dcterms:created xsi:type="dcterms:W3CDTF">2026-02-27T15:04:00Z</dcterms:created>
  <dcterms:modified xsi:type="dcterms:W3CDTF">2026-03-02T09:50:00Z</dcterms:modified>
</cp:coreProperties>
</file>