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7637" w14:textId="77777777" w:rsidR="00CB625F" w:rsidRPr="00CB625F" w:rsidRDefault="00CB625F" w:rsidP="00CB625F">
      <w:pPr>
        <w:spacing w:after="0" w:line="276" w:lineRule="auto"/>
        <w:jc w:val="both"/>
        <w:rPr>
          <w:rFonts w:ascii="Arial" w:eastAsia="Times New Roman" w:hAnsi="Arial" w:cs="Arial"/>
          <w:b/>
          <w:bCs/>
          <w:color w:val="000000" w:themeColor="text1"/>
          <w:kern w:val="0"/>
          <w:sz w:val="28"/>
          <w:szCs w:val="28"/>
          <w:lang w:eastAsia="en-GB"/>
          <w14:ligatures w14:val="none"/>
        </w:rPr>
      </w:pPr>
      <w:r w:rsidRPr="00CB625F">
        <w:rPr>
          <w:rFonts w:ascii="Arial" w:eastAsia="Times New Roman" w:hAnsi="Arial" w:cs="Arial"/>
          <w:b/>
          <w:bCs/>
          <w:color w:val="000000" w:themeColor="text1"/>
          <w:kern w:val="0"/>
          <w:sz w:val="28"/>
          <w:szCs w:val="28"/>
          <w:lang w:eastAsia="en-GB"/>
          <w14:ligatures w14:val="none"/>
        </w:rPr>
        <w:t>APPLICATION FOR HOUSEHOLDER PLANNING PERMISSION</w:t>
      </w:r>
    </w:p>
    <w:p w14:paraId="5BE3FFEF" w14:textId="77777777" w:rsidR="00CB625F" w:rsidRPr="00CB625F" w:rsidRDefault="00CB625F" w:rsidP="00CB625F">
      <w:pPr>
        <w:spacing w:after="0" w:line="276" w:lineRule="auto"/>
        <w:jc w:val="both"/>
        <w:rPr>
          <w:rFonts w:ascii="Arial" w:eastAsia="Times New Roman" w:hAnsi="Arial" w:cs="Arial"/>
          <w:b/>
          <w:bCs/>
          <w:color w:val="000000" w:themeColor="text1"/>
          <w:kern w:val="0"/>
          <w:sz w:val="28"/>
          <w:szCs w:val="28"/>
          <w:lang w:eastAsia="en-GB"/>
          <w14:ligatures w14:val="none"/>
        </w:rPr>
      </w:pPr>
      <w:r w:rsidRPr="00CB625F">
        <w:rPr>
          <w:rFonts w:ascii="Arial" w:eastAsia="Times New Roman" w:hAnsi="Arial" w:cs="Arial"/>
          <w:b/>
          <w:bCs/>
          <w:color w:val="000000" w:themeColor="text1"/>
          <w:kern w:val="0"/>
          <w:sz w:val="28"/>
          <w:szCs w:val="28"/>
          <w:lang w:eastAsia="en-GB"/>
          <w14:ligatures w14:val="none"/>
        </w:rPr>
        <w:t>DELEGATED REPORT</w:t>
      </w:r>
    </w:p>
    <w:p w14:paraId="54DE5980" w14:textId="77777777" w:rsidR="00CB625F" w:rsidRPr="00CB625F" w:rsidRDefault="00CB625F" w:rsidP="00CB625F">
      <w:pPr>
        <w:spacing w:after="0" w:line="276" w:lineRule="auto"/>
        <w:jc w:val="both"/>
        <w:rPr>
          <w:rFonts w:ascii="Arial" w:eastAsia="Times New Roman" w:hAnsi="Arial" w:cs="Arial"/>
          <w:b/>
          <w:bCs/>
          <w:color w:val="000000" w:themeColor="text1"/>
          <w:kern w:val="0"/>
          <w:sz w:val="28"/>
          <w:szCs w:val="28"/>
          <w:lang w:eastAsia="en-GB"/>
          <w14:ligatures w14:val="none"/>
        </w:rPr>
      </w:pPr>
    </w:p>
    <w:tbl>
      <w:tblPr>
        <w:tblStyle w:val="TableGrid"/>
        <w:tblW w:w="0" w:type="auto"/>
        <w:tblLook w:val="04A0" w:firstRow="1" w:lastRow="0" w:firstColumn="1" w:lastColumn="0" w:noHBand="0" w:noVBand="1"/>
      </w:tblPr>
      <w:tblGrid>
        <w:gridCol w:w="4106"/>
        <w:gridCol w:w="4910"/>
      </w:tblGrid>
      <w:tr w:rsidR="00CB625F" w:rsidRPr="00CB625F" w14:paraId="2F691009" w14:textId="77777777" w:rsidTr="008D495C">
        <w:tc>
          <w:tcPr>
            <w:tcW w:w="4106" w:type="dxa"/>
          </w:tcPr>
          <w:p w14:paraId="711C6FFE"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APPLICATION REFERENCE:</w:t>
            </w:r>
          </w:p>
        </w:tc>
        <w:tc>
          <w:tcPr>
            <w:tcW w:w="4910" w:type="dxa"/>
          </w:tcPr>
          <w:p w14:paraId="6B016413"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PL/2025/09904</w:t>
            </w:r>
          </w:p>
        </w:tc>
      </w:tr>
      <w:tr w:rsidR="00CB625F" w:rsidRPr="00CB625F" w14:paraId="4E56107E" w14:textId="77777777" w:rsidTr="008D495C">
        <w:tc>
          <w:tcPr>
            <w:tcW w:w="4106" w:type="dxa"/>
          </w:tcPr>
          <w:p w14:paraId="6C98E8BB"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APPLICATION TYPE:</w:t>
            </w:r>
          </w:p>
        </w:tc>
        <w:tc>
          <w:tcPr>
            <w:tcW w:w="4910" w:type="dxa"/>
          </w:tcPr>
          <w:p w14:paraId="4125485E"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Householder planning permission</w:t>
            </w:r>
          </w:p>
        </w:tc>
      </w:tr>
      <w:tr w:rsidR="00CB625F" w:rsidRPr="00CB625F" w14:paraId="78510743" w14:textId="77777777" w:rsidTr="008D495C">
        <w:tc>
          <w:tcPr>
            <w:tcW w:w="4106" w:type="dxa"/>
          </w:tcPr>
          <w:p w14:paraId="56C3A383"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SITE ADDRESS:</w:t>
            </w:r>
          </w:p>
        </w:tc>
        <w:tc>
          <w:tcPr>
            <w:tcW w:w="4910" w:type="dxa"/>
          </w:tcPr>
          <w:p w14:paraId="2A64CE74"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22 Bridge Avenue, Trowbridge, BA14 9SF</w:t>
            </w:r>
          </w:p>
        </w:tc>
      </w:tr>
      <w:tr w:rsidR="00CB625F" w:rsidRPr="00CB625F" w14:paraId="4411C061" w14:textId="77777777" w:rsidTr="008D495C">
        <w:tc>
          <w:tcPr>
            <w:tcW w:w="4106" w:type="dxa"/>
          </w:tcPr>
          <w:p w14:paraId="57908E59"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DEVELOPMENT DESCRIPTION:</w:t>
            </w:r>
          </w:p>
        </w:tc>
        <w:tc>
          <w:tcPr>
            <w:tcW w:w="4910" w:type="dxa"/>
          </w:tcPr>
          <w:p w14:paraId="5FB1D3A8"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Rear single storey extension.</w:t>
            </w:r>
          </w:p>
        </w:tc>
      </w:tr>
      <w:tr w:rsidR="00CB625F" w:rsidRPr="00CB625F" w14:paraId="6BCA3B09" w14:textId="77777777" w:rsidTr="008D495C">
        <w:tc>
          <w:tcPr>
            <w:tcW w:w="4106" w:type="dxa"/>
          </w:tcPr>
          <w:p w14:paraId="780E15BD"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RECOMMENDATION:</w:t>
            </w:r>
          </w:p>
        </w:tc>
        <w:tc>
          <w:tcPr>
            <w:tcW w:w="4910" w:type="dxa"/>
          </w:tcPr>
          <w:p w14:paraId="4F64DEF5" w14:textId="77777777" w:rsidR="00CB625F" w:rsidRPr="00CB625F" w:rsidRDefault="00CB625F" w:rsidP="00CB625F">
            <w:pPr>
              <w:spacing w:line="276" w:lineRule="auto"/>
              <w:jc w:val="both"/>
              <w:rPr>
                <w:rFonts w:ascii="Arial" w:eastAsia="Times New Roman" w:hAnsi="Arial" w:cs="Arial"/>
                <w:b/>
                <w:bCs/>
                <w:color w:val="000000" w:themeColor="text1"/>
                <w:kern w:val="0"/>
                <w:lang w:eastAsia="en-GB"/>
                <w14:ligatures w14:val="none"/>
              </w:rPr>
            </w:pPr>
            <w:r w:rsidRPr="00CB625F">
              <w:rPr>
                <w:rFonts w:ascii="Arial" w:eastAsia="Times New Roman" w:hAnsi="Arial" w:cs="Arial"/>
                <w:b/>
                <w:bCs/>
                <w:color w:val="000000" w:themeColor="text1"/>
                <w:kern w:val="0"/>
                <w:lang w:eastAsia="en-GB"/>
                <w14:ligatures w14:val="none"/>
              </w:rPr>
              <w:t>That Planning Permission be GRANTED</w:t>
            </w:r>
          </w:p>
        </w:tc>
      </w:tr>
    </w:tbl>
    <w:p w14:paraId="00503D18" w14:textId="77777777" w:rsidR="007E3704" w:rsidRPr="00F7609E" w:rsidRDefault="007E3704" w:rsidP="00F7609E">
      <w:pPr>
        <w:spacing w:after="0" w:line="276" w:lineRule="auto"/>
        <w:jc w:val="both"/>
        <w:rPr>
          <w:rFonts w:ascii="Arial" w:eastAsia="Times New Roman" w:hAnsi="Arial" w:cs="Arial"/>
          <w:kern w:val="0"/>
          <w:sz w:val="22"/>
          <w:szCs w:val="22"/>
          <w:lang w:eastAsia="en-GB"/>
          <w14:ligatures w14:val="none"/>
        </w:rPr>
      </w:pPr>
    </w:p>
    <w:p w14:paraId="17953C73" w14:textId="12F41152" w:rsidR="00AD3734" w:rsidRPr="00AD3734" w:rsidRDefault="00AD3734" w:rsidP="00AD3734">
      <w:pPr>
        <w:spacing w:after="0" w:line="240" w:lineRule="auto"/>
        <w:rPr>
          <w:rFonts w:ascii="Arial" w:eastAsia="Times New Roman" w:hAnsi="Arial" w:cs="Arial"/>
          <w:b/>
          <w:bCs/>
          <w:color w:val="000000"/>
          <w:kern w:val="0"/>
          <w:lang w:eastAsia="en-GB"/>
          <w14:ligatures w14:val="none"/>
        </w:rPr>
      </w:pPr>
      <w:r w:rsidRPr="00AD3734">
        <w:rPr>
          <w:rFonts w:ascii="Arial" w:eastAsia="Times New Roman" w:hAnsi="Arial" w:cs="Arial"/>
          <w:b/>
          <w:bCs/>
          <w:color w:val="000000"/>
          <w:kern w:val="0"/>
          <w:lang w:eastAsia="en-GB"/>
          <w14:ligatures w14:val="none"/>
        </w:rPr>
        <w:t>PROPOSAL</w:t>
      </w:r>
    </w:p>
    <w:p w14:paraId="6964C360" w14:textId="74726C9A" w:rsidR="005814AC" w:rsidRPr="00AD3734" w:rsidRDefault="00AD3734" w:rsidP="00AD3734">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 planning permission for</w:t>
      </w:r>
      <w:r w:rsidR="001960CB">
        <w:rPr>
          <w:rFonts w:ascii="Arial" w:eastAsia="Times New Roman" w:hAnsi="Arial" w:cs="Arial"/>
          <w:color w:val="000000"/>
          <w:kern w:val="0"/>
          <w:lang w:eastAsia="en-GB"/>
          <w14:ligatures w14:val="none"/>
        </w:rPr>
        <w:t xml:space="preserve"> the construction of a single storey extension </w:t>
      </w:r>
      <w:r w:rsidR="00796CF9">
        <w:rPr>
          <w:rFonts w:ascii="Arial" w:eastAsia="Times New Roman" w:hAnsi="Arial" w:cs="Arial"/>
          <w:color w:val="000000"/>
          <w:kern w:val="0"/>
          <w:lang w:eastAsia="en-GB"/>
          <w14:ligatures w14:val="none"/>
        </w:rPr>
        <w:t xml:space="preserve">on the rear </w:t>
      </w:r>
      <w:r w:rsidR="00B22A8E">
        <w:rPr>
          <w:rFonts w:ascii="Arial" w:eastAsia="Times New Roman" w:hAnsi="Arial" w:cs="Arial"/>
          <w:color w:val="000000"/>
          <w:kern w:val="0"/>
          <w:lang w:eastAsia="en-GB"/>
          <w14:ligatures w14:val="none"/>
        </w:rPr>
        <w:t>south elevation of the host property.</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743BDA2E"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003364D8" w14:textId="5112109A" w:rsidR="0080791F"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B22A8E">
        <w:rPr>
          <w:rFonts w:ascii="Arial" w:eastAsia="Times New Roman" w:hAnsi="Arial" w:cs="Arial"/>
          <w:kern w:val="0"/>
          <w:sz w:val="22"/>
          <w:szCs w:val="22"/>
          <w:lang w:eastAsia="en-GB"/>
          <w14:ligatures w14:val="none"/>
        </w:rPr>
        <w:t xml:space="preserve">site is a </w:t>
      </w:r>
      <w:r w:rsidR="003356AD">
        <w:rPr>
          <w:rFonts w:ascii="Arial" w:eastAsia="Times New Roman" w:hAnsi="Arial" w:cs="Arial"/>
          <w:kern w:val="0"/>
          <w:sz w:val="22"/>
          <w:szCs w:val="22"/>
          <w:lang w:eastAsia="en-GB"/>
          <w14:ligatures w14:val="none"/>
        </w:rPr>
        <w:t xml:space="preserve">detached </w:t>
      </w:r>
      <w:r w:rsidR="0079526A">
        <w:rPr>
          <w:rFonts w:ascii="Arial" w:eastAsia="Times New Roman" w:hAnsi="Arial" w:cs="Arial"/>
          <w:kern w:val="0"/>
          <w:sz w:val="22"/>
          <w:szCs w:val="22"/>
          <w:lang w:eastAsia="en-GB"/>
          <w14:ligatures w14:val="none"/>
        </w:rPr>
        <w:t>residential</w:t>
      </w:r>
      <w:r w:rsidR="00474430">
        <w:rPr>
          <w:rFonts w:ascii="Arial" w:eastAsia="Times New Roman" w:hAnsi="Arial" w:cs="Arial"/>
          <w:kern w:val="0"/>
          <w:sz w:val="22"/>
          <w:szCs w:val="22"/>
          <w:lang w:eastAsia="en-GB"/>
          <w14:ligatures w14:val="none"/>
        </w:rPr>
        <w:t>,</w:t>
      </w:r>
      <w:r w:rsidR="0079526A">
        <w:rPr>
          <w:rFonts w:ascii="Arial" w:eastAsia="Times New Roman" w:hAnsi="Arial" w:cs="Arial"/>
          <w:kern w:val="0"/>
          <w:sz w:val="22"/>
          <w:szCs w:val="22"/>
          <w:lang w:eastAsia="en-GB"/>
          <w14:ligatures w14:val="none"/>
        </w:rPr>
        <w:t xml:space="preserve"> two storey brick constructed </w:t>
      </w:r>
      <w:r w:rsidR="007A6D7E">
        <w:rPr>
          <w:rFonts w:ascii="Arial" w:eastAsia="Times New Roman" w:hAnsi="Arial" w:cs="Arial"/>
          <w:kern w:val="0"/>
          <w:sz w:val="22"/>
          <w:szCs w:val="22"/>
          <w:lang w:eastAsia="en-GB"/>
          <w14:ligatures w14:val="none"/>
        </w:rPr>
        <w:t xml:space="preserve">dwelling, located within an established residential </w:t>
      </w:r>
      <w:r w:rsidR="002F04CD">
        <w:rPr>
          <w:rFonts w:ascii="Arial" w:eastAsia="Times New Roman" w:hAnsi="Arial" w:cs="Arial"/>
          <w:kern w:val="0"/>
          <w:sz w:val="22"/>
          <w:szCs w:val="22"/>
          <w:lang w:eastAsia="en-GB"/>
          <w14:ligatures w14:val="none"/>
        </w:rPr>
        <w:t>housing estate</w:t>
      </w:r>
      <w:r w:rsidR="00740E06">
        <w:rPr>
          <w:rFonts w:ascii="Arial" w:eastAsia="Times New Roman" w:hAnsi="Arial" w:cs="Arial"/>
          <w:kern w:val="0"/>
          <w:sz w:val="22"/>
          <w:szCs w:val="22"/>
          <w:lang w:eastAsia="en-GB"/>
          <w14:ligatures w14:val="none"/>
        </w:rPr>
        <w:t xml:space="preserve">, within the </w:t>
      </w:r>
      <w:r w:rsidR="009F2709">
        <w:rPr>
          <w:rFonts w:ascii="Arial" w:eastAsia="Times New Roman" w:hAnsi="Arial" w:cs="Arial"/>
          <w:kern w:val="0"/>
          <w:sz w:val="22"/>
          <w:szCs w:val="22"/>
          <w:lang w:eastAsia="en-GB"/>
          <w14:ligatures w14:val="none"/>
        </w:rPr>
        <w:t>P</w:t>
      </w:r>
      <w:r w:rsidR="00740E06">
        <w:rPr>
          <w:rFonts w:ascii="Arial" w:eastAsia="Times New Roman" w:hAnsi="Arial" w:cs="Arial"/>
          <w:kern w:val="0"/>
          <w:sz w:val="22"/>
          <w:szCs w:val="22"/>
          <w:lang w:eastAsia="en-GB"/>
          <w14:ligatures w14:val="none"/>
        </w:rPr>
        <w:t xml:space="preserve">rincipal </w:t>
      </w:r>
      <w:r w:rsidR="009F2709">
        <w:rPr>
          <w:rFonts w:ascii="Arial" w:eastAsia="Times New Roman" w:hAnsi="Arial" w:cs="Arial"/>
          <w:kern w:val="0"/>
          <w:sz w:val="22"/>
          <w:szCs w:val="22"/>
          <w:lang w:eastAsia="en-GB"/>
          <w14:ligatures w14:val="none"/>
        </w:rPr>
        <w:t>T</w:t>
      </w:r>
      <w:r w:rsidR="00740E06">
        <w:rPr>
          <w:rFonts w:ascii="Arial" w:eastAsia="Times New Roman" w:hAnsi="Arial" w:cs="Arial"/>
          <w:kern w:val="0"/>
          <w:sz w:val="22"/>
          <w:szCs w:val="22"/>
          <w:lang w:eastAsia="en-GB"/>
          <w14:ligatures w14:val="none"/>
        </w:rPr>
        <w:t xml:space="preserve">own of </w:t>
      </w:r>
      <w:r w:rsidR="000A6029">
        <w:rPr>
          <w:rFonts w:ascii="Arial" w:eastAsia="Times New Roman" w:hAnsi="Arial" w:cs="Arial"/>
          <w:kern w:val="0"/>
          <w:sz w:val="22"/>
          <w:szCs w:val="22"/>
          <w:lang w:eastAsia="en-GB"/>
          <w14:ligatures w14:val="none"/>
        </w:rPr>
        <w:t xml:space="preserve">Trowbridge. </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5ED26906"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17410EB8" w:rsidR="00E126BD" w:rsidRPr="00E126BD" w:rsidRDefault="009F2AD4"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2025/</w:t>
            </w:r>
            <w:proofErr w:type="gramStart"/>
            <w:r>
              <w:rPr>
                <w:rFonts w:ascii="Arial" w:eastAsia="Times New Roman" w:hAnsi="Arial" w:cs="Arial"/>
                <w:kern w:val="0"/>
                <w:sz w:val="22"/>
                <w:szCs w:val="22"/>
                <w:lang w:eastAsia="en-GB"/>
                <w14:ligatures w14:val="none"/>
              </w:rPr>
              <w:t>09141  Certificate</w:t>
            </w:r>
            <w:proofErr w:type="gramEnd"/>
            <w:r>
              <w:rPr>
                <w:rFonts w:ascii="Arial" w:eastAsia="Times New Roman" w:hAnsi="Arial" w:cs="Arial"/>
                <w:kern w:val="0"/>
                <w:sz w:val="22"/>
                <w:szCs w:val="22"/>
                <w:lang w:eastAsia="en-GB"/>
                <w14:ligatures w14:val="none"/>
              </w:rPr>
              <w:t xml:space="preserve"> of lawful development</w:t>
            </w:r>
            <w:r w:rsidR="005B4A2D">
              <w:rPr>
                <w:rFonts w:ascii="Arial" w:eastAsia="Times New Roman" w:hAnsi="Arial" w:cs="Arial"/>
                <w:kern w:val="0"/>
                <w:sz w:val="22"/>
                <w:szCs w:val="22"/>
                <w:lang w:eastAsia="en-GB"/>
                <w14:ligatures w14:val="none"/>
              </w:rPr>
              <w:t xml:space="preserve"> for proposed single storey rear extension</w:t>
            </w:r>
            <w:r w:rsidR="00D52157">
              <w:rPr>
                <w:rFonts w:ascii="Arial" w:eastAsia="Times New Roman" w:hAnsi="Arial" w:cs="Arial"/>
                <w:kern w:val="0"/>
                <w:sz w:val="22"/>
                <w:szCs w:val="22"/>
                <w:lang w:eastAsia="en-GB"/>
                <w14:ligatures w14:val="none"/>
              </w:rPr>
              <w:t>.  Refused.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3070DD0E"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D21C16E" w14:textId="58DCFDB3" w:rsidR="0020680B" w:rsidRPr="0020680B" w:rsidRDefault="007C6537"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Trowbridge </w:t>
      </w:r>
      <w:r w:rsidR="002E587A">
        <w:rPr>
          <w:rFonts w:ascii="Arial" w:eastAsia="Times New Roman" w:hAnsi="Arial" w:cs="Arial"/>
          <w:kern w:val="0"/>
          <w:sz w:val="22"/>
          <w:szCs w:val="22"/>
          <w:lang w:eastAsia="en-GB"/>
          <w14:ligatures w14:val="none"/>
        </w:rPr>
        <w:t>emerging Neighbourhood Plan (Status: Des</w:t>
      </w:r>
      <w:r w:rsidR="00CE7FAA">
        <w:rPr>
          <w:rFonts w:ascii="Arial" w:eastAsia="Times New Roman" w:hAnsi="Arial" w:cs="Arial"/>
          <w:kern w:val="0"/>
          <w:sz w:val="22"/>
          <w:szCs w:val="22"/>
          <w:lang w:eastAsia="en-GB"/>
          <w14:ligatures w14:val="none"/>
        </w:rPr>
        <w:t>ignation of Trowbridge Neighbourhood Area</w:t>
      </w:r>
      <w:r w:rsidR="002F04CD">
        <w:rPr>
          <w:rFonts w:ascii="Arial" w:eastAsia="Times New Roman" w:hAnsi="Arial" w:cs="Arial"/>
          <w:kern w:val="0"/>
          <w:sz w:val="22"/>
          <w:szCs w:val="22"/>
          <w:lang w:eastAsia="en-GB"/>
          <w14:ligatures w14:val="none"/>
        </w:rPr>
        <w:t>)</w:t>
      </w:r>
      <w:r w:rsidR="00CE7FAA">
        <w:rPr>
          <w:rFonts w:ascii="Arial" w:eastAsia="Times New Roman" w:hAnsi="Arial" w:cs="Arial"/>
          <w:kern w:val="0"/>
          <w:sz w:val="22"/>
          <w:szCs w:val="22"/>
          <w:lang w:eastAsia="en-GB"/>
          <w14:ligatures w14:val="none"/>
        </w:rPr>
        <w:t>.</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182429CE" w14:textId="1006443A" w:rsidR="0061724F"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7AAEE46C" w14:textId="77777777" w:rsidR="009864A9" w:rsidRDefault="009864A9"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1F4C9403"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w:t>
      </w:r>
      <w:r w:rsidR="00F6560A">
        <w:rPr>
          <w:rStyle w:val="normaltextrun"/>
          <w:rFonts w:ascii="Arial" w:eastAsiaTheme="majorEastAsia" w:hAnsi="Arial" w:cs="Arial"/>
          <w:sz w:val="22"/>
          <w:szCs w:val="22"/>
        </w:rPr>
        <w:t>4</w:t>
      </w:r>
      <w:r>
        <w:rPr>
          <w:rStyle w:val="normaltextrun"/>
          <w:rFonts w:ascii="Arial" w:eastAsiaTheme="majorEastAsia" w:hAnsi="Arial" w:cs="Arial"/>
          <w:sz w:val="22"/>
          <w:szCs w:val="22"/>
        </w:rPr>
        <w:t xml:space="preserve">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119C107D" w14:textId="77777777" w:rsidR="002F04CD" w:rsidRDefault="002F04CD" w:rsidP="003274FA">
      <w:pPr>
        <w:spacing w:after="0" w:line="276" w:lineRule="auto"/>
        <w:jc w:val="both"/>
        <w:rPr>
          <w:rFonts w:ascii="Arial" w:eastAsia="Times New Roman" w:hAnsi="Arial" w:cs="Arial"/>
          <w:b/>
          <w:bCs/>
          <w:color w:val="FF0000"/>
          <w:kern w:val="0"/>
          <w:sz w:val="22"/>
          <w:szCs w:val="22"/>
          <w:lang w:eastAsia="en-GB"/>
          <w14:ligatures w14:val="none"/>
        </w:rPr>
      </w:pPr>
    </w:p>
    <w:p w14:paraId="1D37A5C4" w14:textId="77777777" w:rsidR="002F04CD" w:rsidRPr="000E3C0E" w:rsidRDefault="002F04CD"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366E0B17" w:rsidR="0016162B" w:rsidRPr="000E3C0E" w:rsidRDefault="007D744F" w:rsidP="003274FA">
      <w:pPr>
        <w:spacing w:after="0" w:line="276" w:lineRule="auto"/>
        <w:jc w:val="both"/>
        <w:rPr>
          <w:rFonts w:ascii="Arial" w:eastAsia="Times New Roman" w:hAnsi="Arial" w:cs="Arial"/>
          <w:i/>
          <w:iCs/>
          <w:color w:val="ED0000"/>
          <w:kern w:val="0"/>
          <w:sz w:val="22"/>
          <w:szCs w:val="22"/>
          <w:lang w:eastAsia="en-GB"/>
          <w14:ligatures w14:val="none"/>
        </w:rPr>
      </w:pPr>
      <w:r w:rsidRPr="007D744F">
        <w:rPr>
          <w:rFonts w:ascii="Arial" w:eastAsia="Times New Roman" w:hAnsi="Arial" w:cs="Arial"/>
          <w:color w:val="000000" w:themeColor="text1"/>
          <w:kern w:val="0"/>
          <w:sz w:val="22"/>
          <w:szCs w:val="22"/>
          <w:u w:val="single"/>
          <w:lang w:eastAsia="en-GB"/>
          <w14:ligatures w14:val="none"/>
        </w:rPr>
        <w:t>Trowbridge Town</w:t>
      </w:r>
      <w:r w:rsidR="00F7609E" w:rsidRPr="007D744F">
        <w:rPr>
          <w:rFonts w:ascii="Arial" w:eastAsia="Times New Roman" w:hAnsi="Arial" w:cs="Arial"/>
          <w:color w:val="000000" w:themeColor="text1"/>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122FB9">
        <w:rPr>
          <w:rFonts w:ascii="Arial" w:eastAsia="Times New Roman" w:hAnsi="Arial" w:cs="Arial"/>
          <w:kern w:val="0"/>
          <w:sz w:val="22"/>
          <w:szCs w:val="22"/>
          <w:lang w:eastAsia="en-GB"/>
          <w14:ligatures w14:val="none"/>
        </w:rPr>
        <w:t xml:space="preserve">. </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255A893D" w14:textId="71BB13A4" w:rsidR="00A55952" w:rsidRPr="002F04CD" w:rsidRDefault="00543EB9"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2F04CD">
        <w:rPr>
          <w:rFonts w:ascii="Arial" w:eastAsia="Times New Roman" w:hAnsi="Arial" w:cs="Arial"/>
          <w:color w:val="000000" w:themeColor="text1"/>
          <w:kern w:val="0"/>
          <w:sz w:val="22"/>
          <w:szCs w:val="22"/>
          <w:u w:val="single"/>
          <w:lang w:eastAsia="en-GB"/>
          <w14:ligatures w14:val="none"/>
        </w:rPr>
        <w:t>Drainage</w:t>
      </w:r>
      <w:r w:rsidR="004D2399" w:rsidRPr="002F04CD">
        <w:rPr>
          <w:rFonts w:ascii="Arial" w:eastAsia="Times New Roman" w:hAnsi="Arial" w:cs="Arial"/>
          <w:color w:val="000000" w:themeColor="text1"/>
          <w:kern w:val="0"/>
          <w:sz w:val="22"/>
          <w:szCs w:val="22"/>
          <w:u w:val="single"/>
          <w:lang w:eastAsia="en-GB"/>
          <w14:ligatures w14:val="none"/>
        </w:rPr>
        <w:t>:</w:t>
      </w:r>
      <w:r w:rsidR="004D2399" w:rsidRPr="002F04CD">
        <w:rPr>
          <w:rFonts w:ascii="Arial" w:eastAsia="Times New Roman" w:hAnsi="Arial" w:cs="Arial"/>
          <w:color w:val="000000" w:themeColor="text1"/>
          <w:kern w:val="0"/>
          <w:sz w:val="22"/>
          <w:szCs w:val="22"/>
          <w:lang w:eastAsia="en-GB"/>
          <w14:ligatures w14:val="none"/>
        </w:rPr>
        <w:t xml:space="preserve"> No objections. </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11F5E107"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65EB83E1"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543EB9">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021C0566"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proposals can be viewed within the </w:t>
      </w:r>
      <w:r w:rsidR="005B52CD">
        <w:rPr>
          <w:rFonts w:ascii="Arial" w:eastAsia="Times New Roman" w:hAnsi="Arial" w:cs="Arial"/>
          <w:kern w:val="0"/>
          <w:sz w:val="22"/>
          <w:szCs w:val="22"/>
          <w:lang w:eastAsia="en-GB"/>
          <w14:ligatures w14:val="none"/>
        </w:rPr>
        <w:t xml:space="preserve">following </w:t>
      </w:r>
      <w:r>
        <w:rPr>
          <w:rFonts w:ascii="Arial" w:eastAsia="Times New Roman" w:hAnsi="Arial" w:cs="Arial"/>
          <w:kern w:val="0"/>
          <w:sz w:val="22"/>
          <w:szCs w:val="22"/>
          <w:lang w:eastAsia="en-GB"/>
          <w14:ligatures w14:val="none"/>
        </w:rPr>
        <w:t>plan snippets taken from the submitted plans:</w:t>
      </w:r>
    </w:p>
    <w:p w14:paraId="57CF6C00" w14:textId="77777777" w:rsidR="009864A9" w:rsidRDefault="009864A9" w:rsidP="000E3C0E">
      <w:pPr>
        <w:spacing w:after="0" w:line="276" w:lineRule="auto"/>
        <w:jc w:val="both"/>
        <w:rPr>
          <w:rFonts w:ascii="Arial" w:eastAsia="Times New Roman" w:hAnsi="Arial" w:cs="Arial"/>
          <w:kern w:val="0"/>
          <w:sz w:val="22"/>
          <w:szCs w:val="22"/>
          <w:lang w:eastAsia="en-GB"/>
          <w14:ligatures w14:val="none"/>
        </w:rPr>
      </w:pP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3E8962B0" w:rsidR="00CE2152" w:rsidRPr="00CE2152" w:rsidRDefault="001E29BB" w:rsidP="00A050F1">
      <w:pPr>
        <w:spacing w:after="0" w:line="276" w:lineRule="auto"/>
        <w:jc w:val="both"/>
        <w:rPr>
          <w:rFonts w:ascii="Arial" w:eastAsia="Times New Roman" w:hAnsi="Arial" w:cs="Arial"/>
          <w:kern w:val="0"/>
          <w:sz w:val="22"/>
          <w:szCs w:val="22"/>
          <w:lang w:eastAsia="en-GB"/>
          <w14:ligatures w14:val="none"/>
        </w:rPr>
      </w:pPr>
      <w:r w:rsidRPr="001E29BB">
        <w:rPr>
          <w:noProof/>
        </w:rPr>
        <w:drawing>
          <wp:inline distT="0" distB="0" distL="0" distR="0" wp14:anchorId="6CE6BA89" wp14:editId="6B1B34A4">
            <wp:extent cx="2314359" cy="1931670"/>
            <wp:effectExtent l="0" t="0" r="0" b="0"/>
            <wp:docPr id="1549790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90342" name=""/>
                    <pic:cNvPicPr/>
                  </pic:nvPicPr>
                  <pic:blipFill>
                    <a:blip r:embed="rId8"/>
                    <a:stretch>
                      <a:fillRect/>
                    </a:stretch>
                  </pic:blipFill>
                  <pic:spPr>
                    <a:xfrm>
                      <a:off x="0" y="0"/>
                      <a:ext cx="2323362" cy="1939184"/>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F04D0A">
        <w:rPr>
          <w:rFonts w:ascii="Arial" w:eastAsia="Times New Roman" w:hAnsi="Arial" w:cs="Arial"/>
          <w:noProof/>
          <w:kern w:val="0"/>
          <w:sz w:val="22"/>
          <w:szCs w:val="22"/>
          <w:lang w:eastAsia="en-GB"/>
          <w14:ligatures w14:val="none"/>
        </w:rPr>
        <w:drawing>
          <wp:inline distT="0" distB="0" distL="0" distR="0" wp14:anchorId="7FAB2685" wp14:editId="4AD4FE92">
            <wp:extent cx="1467325" cy="1288112"/>
            <wp:effectExtent l="0" t="0" r="0" b="7620"/>
            <wp:docPr id="207701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4110" cy="1311625"/>
                    </a:xfrm>
                    <a:prstGeom prst="rect">
                      <a:avLst/>
                    </a:prstGeom>
                    <a:noFill/>
                  </pic:spPr>
                </pic:pic>
              </a:graphicData>
            </a:graphic>
          </wp:inline>
        </w:drawing>
      </w:r>
      <w:r w:rsidR="00430092">
        <w:rPr>
          <w:rFonts w:ascii="Arial" w:eastAsia="Times New Roman" w:hAnsi="Arial" w:cs="Arial"/>
          <w:kern w:val="0"/>
          <w:sz w:val="22"/>
          <w:szCs w:val="22"/>
          <w:lang w:eastAsia="en-GB"/>
          <w14:ligatures w14:val="none"/>
        </w:rPr>
        <w:t xml:space="preserve">   </w:t>
      </w:r>
      <w:r w:rsidR="00430092">
        <w:rPr>
          <w:rFonts w:ascii="Arial" w:eastAsia="Times New Roman" w:hAnsi="Arial" w:cs="Arial"/>
          <w:noProof/>
          <w:kern w:val="0"/>
          <w:sz w:val="22"/>
          <w:szCs w:val="22"/>
          <w:lang w:eastAsia="en-GB"/>
          <w14:ligatures w14:val="none"/>
        </w:rPr>
        <w:drawing>
          <wp:inline distT="0" distB="0" distL="0" distR="0" wp14:anchorId="048447AA" wp14:editId="68E2873A">
            <wp:extent cx="1439186" cy="1805013"/>
            <wp:effectExtent l="0" t="0" r="8890" b="5080"/>
            <wp:docPr id="1755623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2379" cy="1834102"/>
                    </a:xfrm>
                    <a:prstGeom prst="rect">
                      <a:avLst/>
                    </a:prstGeom>
                    <a:noFill/>
                  </pic:spPr>
                </pic:pic>
              </a:graphicData>
            </a:graphic>
          </wp:inline>
        </w:drawing>
      </w:r>
    </w:p>
    <w:p w14:paraId="5B95329C" w14:textId="758639A0"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0F2BF1">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082C0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F04D0A" w:rsidRPr="00082C0D">
        <w:rPr>
          <w:rFonts w:ascii="Arial" w:hAnsi="Arial" w:cs="Arial"/>
          <w:color w:val="000000" w:themeColor="text1"/>
          <w:sz w:val="20"/>
          <w:szCs w:val="20"/>
          <w:u w:val="single"/>
        </w:rPr>
        <w:t xml:space="preserve">Existing </w:t>
      </w:r>
      <w:r w:rsidR="00082C0D" w:rsidRPr="00082C0D">
        <w:rPr>
          <w:rFonts w:ascii="Arial" w:hAnsi="Arial" w:cs="Arial"/>
          <w:color w:val="000000" w:themeColor="text1"/>
          <w:sz w:val="20"/>
          <w:szCs w:val="20"/>
          <w:u w:val="single"/>
        </w:rPr>
        <w:t>Site Plan</w:t>
      </w:r>
      <w:r>
        <w:rPr>
          <w:rFonts w:ascii="Arial" w:hAnsi="Arial" w:cs="Arial"/>
          <w:color w:val="000000" w:themeColor="text1"/>
          <w:sz w:val="22"/>
          <w:szCs w:val="22"/>
        </w:rPr>
        <w:t xml:space="preserve">     </w:t>
      </w:r>
      <w:r w:rsidR="00F04D0A">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2F7D1D0C" w14:textId="77777777" w:rsidR="000F2BF1" w:rsidRDefault="00CE2152" w:rsidP="00A050F1">
      <w:pPr>
        <w:spacing w:after="0"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62069EDE" w14:textId="77777777" w:rsidR="000F2BF1" w:rsidRDefault="000F2BF1" w:rsidP="00A050F1">
      <w:pPr>
        <w:spacing w:after="0" w:line="276" w:lineRule="auto"/>
        <w:jc w:val="both"/>
        <w:rPr>
          <w:noProof/>
        </w:rPr>
      </w:pPr>
    </w:p>
    <w:p w14:paraId="1652A826" w14:textId="662F2635" w:rsidR="00CE2152" w:rsidRPr="0056025F" w:rsidRDefault="008323F0" w:rsidP="00A050F1">
      <w:pPr>
        <w:spacing w:after="0" w:line="276" w:lineRule="auto"/>
        <w:jc w:val="both"/>
        <w:rPr>
          <w:noProof/>
        </w:rPr>
      </w:pPr>
      <w:r>
        <w:rPr>
          <w:noProof/>
        </w:rPr>
        <w:drawing>
          <wp:inline distT="0" distB="0" distL="0" distR="0" wp14:anchorId="2C1D10DA" wp14:editId="3A4A536D">
            <wp:extent cx="3609892" cy="1356932"/>
            <wp:effectExtent l="0" t="0" r="0" b="0"/>
            <wp:docPr id="1216318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6001" cy="1366746"/>
                    </a:xfrm>
                    <a:prstGeom prst="rect">
                      <a:avLst/>
                    </a:prstGeom>
                    <a:noFill/>
                  </pic:spPr>
                </pic:pic>
              </a:graphicData>
            </a:graphic>
          </wp:inline>
        </w:drawing>
      </w:r>
      <w:r>
        <w:rPr>
          <w:noProof/>
        </w:rPr>
        <w:t xml:space="preserve">  </w:t>
      </w:r>
      <w:r w:rsidR="00847941">
        <w:rPr>
          <w:noProof/>
        </w:rPr>
        <w:t xml:space="preserve">      </w:t>
      </w:r>
      <w:r w:rsidR="00847941">
        <w:rPr>
          <w:noProof/>
        </w:rPr>
        <w:drawing>
          <wp:inline distT="0" distB="0" distL="0" distR="0" wp14:anchorId="15CCAF11" wp14:editId="70CE9E92">
            <wp:extent cx="1447138" cy="1349734"/>
            <wp:effectExtent l="0" t="0" r="1270" b="3175"/>
            <wp:docPr id="20696434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3978" cy="1365441"/>
                    </a:xfrm>
                    <a:prstGeom prst="rect">
                      <a:avLst/>
                    </a:prstGeom>
                    <a:noFill/>
                  </pic:spPr>
                </pic:pic>
              </a:graphicData>
            </a:graphic>
          </wp:inline>
        </w:drawing>
      </w:r>
    </w:p>
    <w:p w14:paraId="784D3D3D" w14:textId="445DE591"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56025F">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w:t>
      </w:r>
      <w:r w:rsidR="0056025F">
        <w:rPr>
          <w:rFonts w:ascii="Arial" w:hAnsi="Arial" w:cs="Arial"/>
          <w:color w:val="000000" w:themeColor="text1"/>
          <w:sz w:val="20"/>
          <w:szCs w:val="20"/>
          <w:u w:val="single"/>
        </w:rPr>
        <w:t xml:space="preserve">rear &amp; side elevations. </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8CE2B47" w14:textId="77777777" w:rsidR="00CE2152" w:rsidRPr="00CE2152" w:rsidRDefault="00CE2152" w:rsidP="00A050F1">
      <w:pPr>
        <w:spacing w:after="0" w:line="276" w:lineRule="auto"/>
        <w:jc w:val="both"/>
        <w:rPr>
          <w:rFonts w:ascii="Arial" w:hAnsi="Arial" w:cs="Arial"/>
          <w:color w:val="000000" w:themeColor="text1"/>
          <w:sz w:val="22"/>
          <w:szCs w:val="22"/>
        </w:rPr>
      </w:pPr>
    </w:p>
    <w:p w14:paraId="73529C94" w14:textId="1578E8AB" w:rsidR="002D3B30"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2C49B1">
        <w:rPr>
          <w:rFonts w:ascii="Arial" w:hAnsi="Arial" w:cs="Arial"/>
          <w:noProof/>
          <w:color w:val="000000" w:themeColor="text1"/>
          <w:sz w:val="22"/>
          <w:szCs w:val="22"/>
        </w:rPr>
        <w:drawing>
          <wp:inline distT="0" distB="0" distL="0" distR="0" wp14:anchorId="5387008E" wp14:editId="1A9B3137">
            <wp:extent cx="3458266" cy="1203802"/>
            <wp:effectExtent l="0" t="0" r="0" b="0"/>
            <wp:docPr id="4362049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9703" cy="1228669"/>
                    </a:xfrm>
                    <a:prstGeom prst="rect">
                      <a:avLst/>
                    </a:prstGeom>
                    <a:noFill/>
                  </pic:spPr>
                </pic:pic>
              </a:graphicData>
            </a:graphic>
          </wp:inline>
        </w:drawing>
      </w:r>
      <w:r w:rsidR="002C49B1">
        <w:rPr>
          <w:rFonts w:ascii="Arial" w:hAnsi="Arial" w:cs="Arial"/>
          <w:color w:val="000000" w:themeColor="text1"/>
          <w:sz w:val="22"/>
          <w:szCs w:val="22"/>
        </w:rPr>
        <w:t xml:space="preserve">   </w:t>
      </w:r>
      <w:r w:rsidR="00E370C5">
        <w:rPr>
          <w:rFonts w:ascii="Arial" w:hAnsi="Arial" w:cs="Arial"/>
          <w:noProof/>
          <w:color w:val="000000" w:themeColor="text1"/>
          <w:sz w:val="22"/>
          <w:szCs w:val="22"/>
        </w:rPr>
        <w:drawing>
          <wp:inline distT="0" distB="0" distL="0" distR="0" wp14:anchorId="28F3C543" wp14:editId="085FB122">
            <wp:extent cx="1487855" cy="1111112"/>
            <wp:effectExtent l="0" t="0" r="0" b="0"/>
            <wp:docPr id="842195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3881" cy="1123080"/>
                    </a:xfrm>
                    <a:prstGeom prst="rect">
                      <a:avLst/>
                    </a:prstGeom>
                    <a:noFill/>
                  </pic:spPr>
                </pic:pic>
              </a:graphicData>
            </a:graphic>
          </wp:inline>
        </w:drawing>
      </w:r>
    </w:p>
    <w:p w14:paraId="2DE63A4A" w14:textId="46B85A86" w:rsidR="00AE5896" w:rsidRPr="00C63C20" w:rsidRDefault="00AE5896" w:rsidP="00A050F1">
      <w:pPr>
        <w:spacing w:after="0" w:line="276" w:lineRule="auto"/>
        <w:jc w:val="both"/>
        <w:rPr>
          <w:rFonts w:ascii="Arial" w:hAnsi="Arial" w:cs="Arial"/>
          <w:color w:val="000000" w:themeColor="text1"/>
          <w:sz w:val="20"/>
          <w:szCs w:val="20"/>
        </w:rPr>
      </w:pPr>
      <w:r w:rsidRPr="00DF73E8">
        <w:rPr>
          <w:rFonts w:ascii="Arial" w:hAnsi="Arial" w:cs="Arial"/>
          <w:color w:val="000000" w:themeColor="text1"/>
          <w:sz w:val="20"/>
          <w:szCs w:val="20"/>
        </w:rPr>
        <w:t xml:space="preserve">              </w:t>
      </w:r>
      <w:r w:rsidR="00DF73E8">
        <w:rPr>
          <w:rFonts w:ascii="Arial" w:hAnsi="Arial" w:cs="Arial"/>
          <w:color w:val="000000" w:themeColor="text1"/>
          <w:sz w:val="20"/>
          <w:szCs w:val="20"/>
        </w:rPr>
        <w:t xml:space="preserve">                            </w:t>
      </w:r>
      <w:r w:rsidRPr="00DF73E8">
        <w:rPr>
          <w:rFonts w:ascii="Arial" w:hAnsi="Arial" w:cs="Arial"/>
          <w:color w:val="000000" w:themeColor="text1"/>
          <w:sz w:val="20"/>
          <w:szCs w:val="20"/>
        </w:rPr>
        <w:t xml:space="preserve">          </w:t>
      </w:r>
      <w:r w:rsidRPr="00DF73E8">
        <w:rPr>
          <w:rFonts w:ascii="Arial" w:hAnsi="Arial" w:cs="Arial"/>
          <w:color w:val="000000" w:themeColor="text1"/>
          <w:sz w:val="20"/>
          <w:szCs w:val="20"/>
          <w:u w:val="single"/>
        </w:rPr>
        <w:t xml:space="preserve">Proposed </w:t>
      </w:r>
      <w:r w:rsidR="00E370C5" w:rsidRPr="00DF73E8">
        <w:rPr>
          <w:rFonts w:ascii="Arial" w:hAnsi="Arial" w:cs="Arial"/>
          <w:color w:val="000000" w:themeColor="text1"/>
          <w:sz w:val="20"/>
          <w:szCs w:val="20"/>
          <w:u w:val="single"/>
        </w:rPr>
        <w:t xml:space="preserve">rear </w:t>
      </w:r>
      <w:r w:rsidR="00DF73E8" w:rsidRPr="00DF73E8">
        <w:rPr>
          <w:rFonts w:ascii="Arial" w:hAnsi="Arial" w:cs="Arial"/>
          <w:color w:val="000000" w:themeColor="text1"/>
          <w:sz w:val="20"/>
          <w:szCs w:val="20"/>
          <w:u w:val="single"/>
        </w:rPr>
        <w:t xml:space="preserve">&amp; side elevations. </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60EA6291" w14:textId="7A56FFE0" w:rsidR="00FD3796" w:rsidRPr="000E3C0E" w:rsidRDefault="00C87BFC" w:rsidP="00AD74DF">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A52E5C">
        <w:rPr>
          <w:rFonts w:ascii="Arial" w:eastAsia="Times New Roman" w:hAnsi="Arial" w:cs="Arial"/>
          <w:bCs/>
          <w:kern w:val="0"/>
          <w:sz w:val="22"/>
          <w:szCs w:val="22"/>
          <w:lang w:eastAsia="en-GB"/>
          <w14:ligatures w14:val="none"/>
        </w:rPr>
        <w:t xml:space="preserve">construction of a </w:t>
      </w:r>
      <w:r w:rsidR="00936713">
        <w:rPr>
          <w:rFonts w:ascii="Arial" w:eastAsia="Times New Roman" w:hAnsi="Arial" w:cs="Arial"/>
          <w:bCs/>
          <w:kern w:val="0"/>
          <w:sz w:val="22"/>
          <w:szCs w:val="22"/>
          <w:lang w:eastAsia="en-GB"/>
          <w14:ligatures w14:val="none"/>
        </w:rPr>
        <w:t xml:space="preserve">rear </w:t>
      </w:r>
      <w:r w:rsidR="00E72C71">
        <w:rPr>
          <w:rFonts w:ascii="Arial" w:eastAsia="Times New Roman" w:hAnsi="Arial" w:cs="Arial"/>
          <w:bCs/>
          <w:kern w:val="0"/>
          <w:sz w:val="22"/>
          <w:szCs w:val="22"/>
          <w:lang w:eastAsia="en-GB"/>
          <w14:ligatures w14:val="none"/>
        </w:rPr>
        <w:t>‘</w:t>
      </w:r>
      <w:r w:rsidR="00936713">
        <w:rPr>
          <w:rFonts w:ascii="Arial" w:eastAsia="Times New Roman" w:hAnsi="Arial" w:cs="Arial"/>
          <w:bCs/>
          <w:kern w:val="0"/>
          <w:sz w:val="22"/>
          <w:szCs w:val="22"/>
          <w:lang w:eastAsia="en-GB"/>
          <w14:ligatures w14:val="none"/>
        </w:rPr>
        <w:t>lean-to</w:t>
      </w:r>
      <w:r w:rsidR="00E72C71">
        <w:rPr>
          <w:rFonts w:ascii="Arial" w:eastAsia="Times New Roman" w:hAnsi="Arial" w:cs="Arial"/>
          <w:bCs/>
          <w:kern w:val="0"/>
          <w:sz w:val="22"/>
          <w:szCs w:val="22"/>
          <w:lang w:eastAsia="en-GB"/>
          <w14:ligatures w14:val="none"/>
        </w:rPr>
        <w:t>’</w:t>
      </w:r>
      <w:r w:rsidR="009864A9">
        <w:rPr>
          <w:rFonts w:ascii="Arial" w:eastAsia="Times New Roman" w:hAnsi="Arial" w:cs="Arial"/>
          <w:bCs/>
          <w:kern w:val="0"/>
          <w:sz w:val="22"/>
          <w:szCs w:val="22"/>
          <w:lang w:eastAsia="en-GB"/>
          <w14:ligatures w14:val="none"/>
        </w:rPr>
        <w:t>,</w:t>
      </w:r>
      <w:r w:rsidR="00936713">
        <w:rPr>
          <w:rFonts w:ascii="Arial" w:eastAsia="Times New Roman" w:hAnsi="Arial" w:cs="Arial"/>
          <w:bCs/>
          <w:kern w:val="0"/>
          <w:sz w:val="22"/>
          <w:szCs w:val="22"/>
          <w:lang w:eastAsia="en-GB"/>
          <w14:ligatures w14:val="none"/>
        </w:rPr>
        <w:t xml:space="preserve"> </w:t>
      </w:r>
      <w:r w:rsidR="00A52E5C">
        <w:rPr>
          <w:rFonts w:ascii="Arial" w:eastAsia="Times New Roman" w:hAnsi="Arial" w:cs="Arial"/>
          <w:bCs/>
          <w:kern w:val="0"/>
          <w:sz w:val="22"/>
          <w:szCs w:val="22"/>
          <w:lang w:eastAsia="en-GB"/>
          <w14:ligatures w14:val="none"/>
        </w:rPr>
        <w:t>single storey</w:t>
      </w:r>
      <w:r w:rsidR="002F1982">
        <w:rPr>
          <w:rFonts w:ascii="Arial" w:eastAsia="Times New Roman" w:hAnsi="Arial" w:cs="Arial"/>
          <w:bCs/>
          <w:kern w:val="0"/>
          <w:sz w:val="22"/>
          <w:szCs w:val="22"/>
          <w:lang w:eastAsia="en-GB"/>
          <w14:ligatures w14:val="none"/>
        </w:rPr>
        <w:t xml:space="preserve"> extension on the </w:t>
      </w:r>
      <w:r w:rsidR="00723ED6">
        <w:rPr>
          <w:rFonts w:ascii="Arial" w:eastAsia="Times New Roman" w:hAnsi="Arial" w:cs="Arial"/>
          <w:bCs/>
          <w:kern w:val="0"/>
          <w:sz w:val="22"/>
          <w:szCs w:val="22"/>
          <w:lang w:eastAsia="en-GB"/>
          <w14:ligatures w14:val="none"/>
        </w:rPr>
        <w:t xml:space="preserve">south elevation.  The extension would use matching materials </w:t>
      </w:r>
      <w:r w:rsidR="00D83088">
        <w:rPr>
          <w:rFonts w:ascii="Arial" w:eastAsia="Times New Roman" w:hAnsi="Arial" w:cs="Arial"/>
          <w:bCs/>
          <w:kern w:val="0"/>
          <w:sz w:val="22"/>
          <w:szCs w:val="22"/>
          <w:lang w:eastAsia="en-GB"/>
          <w14:ligatures w14:val="none"/>
        </w:rPr>
        <w:t>and would be u</w:t>
      </w:r>
      <w:r w:rsidR="00E72C71">
        <w:rPr>
          <w:rFonts w:ascii="Arial" w:eastAsia="Times New Roman" w:hAnsi="Arial" w:cs="Arial"/>
          <w:bCs/>
          <w:kern w:val="0"/>
          <w:sz w:val="22"/>
          <w:szCs w:val="22"/>
          <w:lang w:eastAsia="en-GB"/>
          <w14:ligatures w14:val="none"/>
        </w:rPr>
        <w:t>tilised</w:t>
      </w:r>
      <w:r w:rsidR="00D83088">
        <w:rPr>
          <w:rFonts w:ascii="Arial" w:eastAsia="Times New Roman" w:hAnsi="Arial" w:cs="Arial"/>
          <w:bCs/>
          <w:kern w:val="0"/>
          <w:sz w:val="22"/>
          <w:szCs w:val="22"/>
          <w:lang w:eastAsia="en-GB"/>
          <w14:ligatures w14:val="none"/>
        </w:rPr>
        <w:t xml:space="preserve"> </w:t>
      </w:r>
      <w:r w:rsidR="00EA3316">
        <w:rPr>
          <w:rFonts w:ascii="Arial" w:eastAsia="Times New Roman" w:hAnsi="Arial" w:cs="Arial"/>
          <w:bCs/>
          <w:kern w:val="0"/>
          <w:sz w:val="22"/>
          <w:szCs w:val="22"/>
          <w:lang w:eastAsia="en-GB"/>
          <w14:ligatures w14:val="none"/>
        </w:rPr>
        <w:t xml:space="preserve">as an extended living </w:t>
      </w:r>
      <w:proofErr w:type="gramStart"/>
      <w:r w:rsidR="00EA3316">
        <w:rPr>
          <w:rFonts w:ascii="Arial" w:eastAsia="Times New Roman" w:hAnsi="Arial" w:cs="Arial"/>
          <w:bCs/>
          <w:kern w:val="0"/>
          <w:sz w:val="22"/>
          <w:szCs w:val="22"/>
          <w:lang w:eastAsia="en-GB"/>
          <w14:ligatures w14:val="none"/>
        </w:rPr>
        <w:t>room</w:t>
      </w:r>
      <w:r w:rsidR="00E72C71">
        <w:rPr>
          <w:rFonts w:ascii="Arial" w:eastAsia="Times New Roman" w:hAnsi="Arial" w:cs="Arial"/>
          <w:bCs/>
          <w:kern w:val="0"/>
          <w:sz w:val="22"/>
          <w:szCs w:val="22"/>
          <w:lang w:eastAsia="en-GB"/>
          <w14:ligatures w14:val="none"/>
        </w:rPr>
        <w:t>,</w:t>
      </w:r>
      <w:proofErr w:type="gramEnd"/>
      <w:r w:rsidR="00E72C71">
        <w:rPr>
          <w:rFonts w:ascii="Arial" w:eastAsia="Times New Roman" w:hAnsi="Arial" w:cs="Arial"/>
          <w:bCs/>
          <w:kern w:val="0"/>
          <w:sz w:val="22"/>
          <w:szCs w:val="22"/>
          <w:lang w:eastAsia="en-GB"/>
          <w14:ligatures w14:val="none"/>
        </w:rPr>
        <w:t xml:space="preserve"> it </w:t>
      </w:r>
      <w:r w:rsidR="009864A9">
        <w:rPr>
          <w:rFonts w:ascii="Arial" w:eastAsia="Times New Roman" w:hAnsi="Arial" w:cs="Arial"/>
          <w:bCs/>
          <w:kern w:val="0"/>
          <w:sz w:val="22"/>
          <w:szCs w:val="22"/>
          <w:lang w:eastAsia="en-GB"/>
          <w14:ligatures w14:val="none"/>
        </w:rPr>
        <w:t xml:space="preserve">would </w:t>
      </w:r>
      <w:r w:rsidR="00FD3796" w:rsidRPr="000E3C0E">
        <w:rPr>
          <w:rFonts w:ascii="Arial" w:eastAsia="Times New Roman" w:hAnsi="Arial" w:cs="Arial"/>
          <w:bCs/>
          <w:kern w:val="0"/>
          <w:sz w:val="22"/>
          <w:szCs w:val="22"/>
          <w:lang w:eastAsia="en-GB"/>
          <w14:ligatures w14:val="none"/>
        </w:rPr>
        <w:t xml:space="preserve">have </w:t>
      </w:r>
      <w:r w:rsidR="00EA3316">
        <w:rPr>
          <w:rFonts w:ascii="Arial" w:eastAsia="Times New Roman" w:hAnsi="Arial" w:cs="Arial"/>
          <w:bCs/>
          <w:kern w:val="0"/>
          <w:sz w:val="22"/>
          <w:szCs w:val="22"/>
          <w:lang w:eastAsia="en-GB"/>
          <w14:ligatures w14:val="none"/>
        </w:rPr>
        <w:t xml:space="preserve">a set of </w:t>
      </w:r>
      <w:r w:rsidR="00C223D1">
        <w:rPr>
          <w:rFonts w:ascii="Arial" w:eastAsia="Times New Roman" w:hAnsi="Arial" w:cs="Arial"/>
          <w:bCs/>
          <w:kern w:val="0"/>
          <w:sz w:val="22"/>
          <w:szCs w:val="22"/>
          <w:lang w:eastAsia="en-GB"/>
          <w14:ligatures w14:val="none"/>
        </w:rPr>
        <w:t>sliding glass</w:t>
      </w:r>
      <w:r w:rsidR="00FD3796" w:rsidRPr="000E3C0E">
        <w:rPr>
          <w:rFonts w:ascii="Arial" w:eastAsia="Times New Roman" w:hAnsi="Arial" w:cs="Arial"/>
          <w:bCs/>
          <w:kern w:val="0"/>
          <w:sz w:val="22"/>
          <w:szCs w:val="22"/>
          <w:lang w:eastAsia="en-GB"/>
          <w14:ligatures w14:val="none"/>
        </w:rPr>
        <w:t xml:space="preserve"> doors leading out on</w:t>
      </w:r>
      <w:r w:rsidR="00E72C71">
        <w:rPr>
          <w:rFonts w:ascii="Arial" w:eastAsia="Times New Roman" w:hAnsi="Arial" w:cs="Arial"/>
          <w:bCs/>
          <w:kern w:val="0"/>
          <w:sz w:val="22"/>
          <w:szCs w:val="22"/>
          <w:lang w:eastAsia="en-GB"/>
          <w14:ligatures w14:val="none"/>
        </w:rPr>
        <w:t>to</w:t>
      </w:r>
      <w:r w:rsidR="00FD3796" w:rsidRPr="000E3C0E">
        <w:rPr>
          <w:rFonts w:ascii="Arial" w:eastAsia="Times New Roman" w:hAnsi="Arial" w:cs="Arial"/>
          <w:bCs/>
          <w:kern w:val="0"/>
          <w:sz w:val="22"/>
          <w:szCs w:val="22"/>
          <w:lang w:eastAsia="en-GB"/>
          <w14:ligatures w14:val="none"/>
        </w:rPr>
        <w:t xml:space="preserve"> the site’s garden area</w:t>
      </w:r>
      <w:r w:rsidR="00C223D1">
        <w:rPr>
          <w:rFonts w:ascii="Arial" w:eastAsia="Times New Roman" w:hAnsi="Arial" w:cs="Arial"/>
          <w:bCs/>
          <w:kern w:val="0"/>
          <w:sz w:val="22"/>
          <w:szCs w:val="22"/>
          <w:lang w:eastAsia="en-GB"/>
          <w14:ligatures w14:val="none"/>
        </w:rPr>
        <w:t xml:space="preserve">. </w:t>
      </w:r>
      <w:r w:rsidR="00ED7207">
        <w:rPr>
          <w:rFonts w:ascii="Arial" w:eastAsia="Times New Roman" w:hAnsi="Arial" w:cs="Arial"/>
          <w:bCs/>
          <w:kern w:val="0"/>
          <w:sz w:val="22"/>
          <w:szCs w:val="22"/>
          <w:lang w:eastAsia="en-GB"/>
          <w14:ligatures w14:val="none"/>
        </w:rPr>
        <w:t xml:space="preserve"> </w:t>
      </w:r>
      <w:r w:rsidR="00FD3796" w:rsidRPr="000E3C0E">
        <w:rPr>
          <w:rFonts w:ascii="Arial" w:eastAsia="Times New Roman" w:hAnsi="Arial" w:cs="Arial"/>
          <w:bCs/>
          <w:kern w:val="0"/>
          <w:sz w:val="22"/>
          <w:szCs w:val="22"/>
          <w:lang w:eastAsia="en-GB"/>
          <w14:ligatures w14:val="none"/>
        </w:rPr>
        <w:t xml:space="preserve">The roof height of the proposal would be significantly lower than that of the main </w:t>
      </w:r>
      <w:r w:rsidR="00E72C71">
        <w:rPr>
          <w:rFonts w:ascii="Arial" w:eastAsia="Times New Roman" w:hAnsi="Arial" w:cs="Arial"/>
          <w:bCs/>
          <w:kern w:val="0"/>
          <w:sz w:val="22"/>
          <w:szCs w:val="22"/>
          <w:lang w:eastAsia="en-GB"/>
          <w14:ligatures w14:val="none"/>
        </w:rPr>
        <w:t xml:space="preserve">house </w:t>
      </w:r>
      <w:r w:rsidR="00FD3796" w:rsidRPr="000E3C0E">
        <w:rPr>
          <w:rFonts w:ascii="Arial" w:eastAsia="Times New Roman" w:hAnsi="Arial" w:cs="Arial"/>
          <w:bCs/>
          <w:kern w:val="0"/>
          <w:sz w:val="22"/>
          <w:szCs w:val="22"/>
          <w:lang w:eastAsia="en-GB"/>
          <w14:ligatures w14:val="none"/>
        </w:rPr>
        <w:t>roof and so would be a subservient addition to the principal dwelling.</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08A1AD72" w14:textId="45E0F94A" w:rsidR="00400FB2" w:rsidRPr="00BA6743" w:rsidRDefault="00A050F1" w:rsidP="000E3C0E">
      <w:pPr>
        <w:spacing w:after="0" w:line="276" w:lineRule="auto"/>
        <w:jc w:val="both"/>
        <w:rPr>
          <w:rFonts w:ascii="Arial" w:hAnsi="Arial" w:cs="Arial"/>
          <w:color w:val="000000" w:themeColor="text1"/>
          <w:sz w:val="22"/>
          <w:szCs w:val="22"/>
          <w:u w:val="single"/>
        </w:rPr>
      </w:pPr>
      <w:r w:rsidRPr="00BA6743">
        <w:rPr>
          <w:rFonts w:ascii="Arial" w:hAnsi="Arial" w:cs="Arial"/>
          <w:color w:val="000000" w:themeColor="text1"/>
          <w:sz w:val="22"/>
          <w:szCs w:val="22"/>
          <w:u w:val="single"/>
        </w:rPr>
        <w:t>Amenity</w:t>
      </w:r>
      <w:r w:rsidR="00E72C71">
        <w:rPr>
          <w:rFonts w:ascii="Arial" w:hAnsi="Arial" w:cs="Arial"/>
          <w:color w:val="000000" w:themeColor="text1"/>
          <w:sz w:val="22"/>
          <w:szCs w:val="22"/>
          <w:u w:val="single"/>
        </w:rPr>
        <w:t>.</w:t>
      </w:r>
      <w:r w:rsidR="00BA6743">
        <w:rPr>
          <w:rFonts w:ascii="Arial" w:hAnsi="Arial" w:cs="Arial"/>
          <w:color w:val="000000" w:themeColor="text1"/>
          <w:sz w:val="22"/>
          <w:szCs w:val="22"/>
        </w:rPr>
        <w:t xml:space="preserve">  </w:t>
      </w:r>
      <w:r w:rsidR="00450181" w:rsidRPr="00BA6743">
        <w:rPr>
          <w:rFonts w:ascii="Arial" w:eastAsia="Times New Roman" w:hAnsi="Arial" w:cs="Arial"/>
          <w:kern w:val="0"/>
          <w:sz w:val="22"/>
          <w:szCs w:val="22"/>
          <w:lang w:eastAsia="en-GB"/>
          <w14:ligatures w14:val="none"/>
        </w:rPr>
        <w:t>Point</w:t>
      </w:r>
      <w:r w:rsidR="00450181" w:rsidRPr="000E3C0E">
        <w:rPr>
          <w:rFonts w:ascii="Arial" w:eastAsia="Times New Roman" w:hAnsi="Arial" w:cs="Arial"/>
          <w:kern w:val="0"/>
          <w:sz w:val="22"/>
          <w:szCs w:val="22"/>
          <w:lang w:eastAsia="en-GB"/>
          <w14:ligatures w14:val="none"/>
        </w:rPr>
        <w:t xml:space="preserve"> vii</w:t>
      </w:r>
      <w:r w:rsidR="00140245">
        <w:rPr>
          <w:rFonts w:ascii="Arial" w:eastAsia="Times New Roman" w:hAnsi="Arial" w:cs="Arial"/>
          <w:kern w:val="0"/>
          <w:sz w:val="22"/>
          <w:szCs w:val="22"/>
          <w:lang w:eastAsia="en-GB"/>
          <w14:ligatures w14:val="none"/>
        </w:rPr>
        <w:t>.</w:t>
      </w:r>
      <w:r w:rsidR="00450181" w:rsidRPr="000E3C0E">
        <w:rPr>
          <w:rFonts w:ascii="Arial" w:eastAsia="Times New Roman" w:hAnsi="Arial" w:cs="Arial"/>
          <w:kern w:val="0"/>
          <w:sz w:val="22"/>
          <w:szCs w:val="22"/>
          <w:lang w:eastAsia="en-GB"/>
          <w14:ligatures w14:val="none"/>
        </w:rPr>
        <w:t xml:space="preserve">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75AD9E38" w14:textId="03715FFE" w:rsidR="00600E24"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w:t>
      </w:r>
      <w:r w:rsidR="00600E24">
        <w:rPr>
          <w:rFonts w:ascii="Arial" w:hAnsi="Arial" w:cs="Arial"/>
          <w:bCs/>
          <w:color w:val="000000" w:themeColor="text1"/>
          <w:sz w:val="22"/>
          <w:szCs w:val="22"/>
        </w:rPr>
        <w:t xml:space="preserve">existing dwelling shares a boundary with two neighbouring properties, 20 Bridge Avenue to the west and 43 Crawley Avenue to the east.  24 Bridge Avenue lies to the north and is separated by a pedestrian footway and would be unaffected by development to the rear (south) of the host dwelling.  The </w:t>
      </w:r>
      <w:r w:rsidRPr="000E3C0E">
        <w:rPr>
          <w:rFonts w:ascii="Arial" w:hAnsi="Arial" w:cs="Arial"/>
          <w:bCs/>
          <w:color w:val="000000" w:themeColor="text1"/>
          <w:sz w:val="22"/>
          <w:szCs w:val="22"/>
        </w:rPr>
        <w:t xml:space="preserve">proposed extension would be single storey and would look out onto and face its </w:t>
      </w:r>
      <w:r w:rsidR="000E240C" w:rsidRPr="000E3C0E">
        <w:rPr>
          <w:rFonts w:ascii="Arial" w:hAnsi="Arial" w:cs="Arial"/>
          <w:bCs/>
          <w:color w:val="000000" w:themeColor="text1"/>
          <w:sz w:val="22"/>
          <w:szCs w:val="22"/>
        </w:rPr>
        <w:t xml:space="preserve">private </w:t>
      </w:r>
      <w:r w:rsidR="00CC2337">
        <w:rPr>
          <w:rFonts w:ascii="Arial" w:hAnsi="Arial" w:cs="Arial"/>
          <w:bCs/>
          <w:color w:val="000000" w:themeColor="text1"/>
          <w:sz w:val="22"/>
          <w:szCs w:val="22"/>
        </w:rPr>
        <w:t xml:space="preserve">rear </w:t>
      </w:r>
      <w:r w:rsidRPr="000E3C0E">
        <w:rPr>
          <w:rFonts w:ascii="Arial" w:hAnsi="Arial" w:cs="Arial"/>
          <w:bCs/>
          <w:color w:val="000000" w:themeColor="text1"/>
          <w:sz w:val="22"/>
          <w:szCs w:val="22"/>
        </w:rPr>
        <w:t xml:space="preserve">garden area. Proposed fenestration would consist of </w:t>
      </w:r>
      <w:r w:rsidR="00CC2337">
        <w:rPr>
          <w:rFonts w:ascii="Arial" w:hAnsi="Arial" w:cs="Arial"/>
          <w:bCs/>
          <w:color w:val="000000" w:themeColor="text1"/>
          <w:sz w:val="22"/>
          <w:szCs w:val="22"/>
        </w:rPr>
        <w:t>side</w:t>
      </w:r>
      <w:r w:rsidR="00186F64">
        <w:rPr>
          <w:rFonts w:ascii="Arial" w:hAnsi="Arial" w:cs="Arial"/>
          <w:bCs/>
          <w:color w:val="000000" w:themeColor="text1"/>
          <w:sz w:val="22"/>
          <w:szCs w:val="22"/>
        </w:rPr>
        <w:t xml:space="preserve"> located</w:t>
      </w:r>
      <w:r w:rsidR="00CC2337">
        <w:rPr>
          <w:rFonts w:ascii="Arial" w:hAnsi="Arial" w:cs="Arial"/>
          <w:bCs/>
          <w:color w:val="000000" w:themeColor="text1"/>
          <w:sz w:val="22"/>
          <w:szCs w:val="22"/>
        </w:rPr>
        <w:t xml:space="preserve"> sliding </w:t>
      </w:r>
      <w:r w:rsidR="00186F64">
        <w:rPr>
          <w:rFonts w:ascii="Arial" w:hAnsi="Arial" w:cs="Arial"/>
          <w:bCs/>
          <w:color w:val="000000" w:themeColor="text1"/>
          <w:sz w:val="22"/>
          <w:szCs w:val="22"/>
        </w:rPr>
        <w:t xml:space="preserve">glass </w:t>
      </w:r>
      <w:r w:rsidRPr="000E3C0E">
        <w:rPr>
          <w:rFonts w:ascii="Arial" w:hAnsi="Arial" w:cs="Arial"/>
          <w:bCs/>
          <w:color w:val="000000" w:themeColor="text1"/>
          <w:sz w:val="22"/>
          <w:szCs w:val="22"/>
        </w:rPr>
        <w:t xml:space="preserve">doors and a single </w:t>
      </w:r>
      <w:r w:rsidR="0092603B">
        <w:rPr>
          <w:rFonts w:ascii="Arial" w:hAnsi="Arial" w:cs="Arial"/>
          <w:bCs/>
          <w:color w:val="000000" w:themeColor="text1"/>
          <w:sz w:val="22"/>
          <w:szCs w:val="22"/>
        </w:rPr>
        <w:t xml:space="preserve">rear </w:t>
      </w:r>
      <w:r w:rsidRPr="000E3C0E">
        <w:rPr>
          <w:rFonts w:ascii="Arial" w:hAnsi="Arial" w:cs="Arial"/>
          <w:bCs/>
          <w:color w:val="000000" w:themeColor="text1"/>
          <w:sz w:val="22"/>
          <w:szCs w:val="22"/>
        </w:rPr>
        <w:t>window</w:t>
      </w:r>
      <w:r w:rsidR="000E240C" w:rsidRPr="000E3C0E">
        <w:rPr>
          <w:rFonts w:ascii="Arial" w:hAnsi="Arial" w:cs="Arial"/>
          <w:bCs/>
          <w:color w:val="000000" w:themeColor="text1"/>
          <w:sz w:val="22"/>
          <w:szCs w:val="22"/>
        </w:rPr>
        <w:t xml:space="preserve"> on the</w:t>
      </w:r>
      <w:r w:rsidR="0092603B">
        <w:rPr>
          <w:rFonts w:ascii="Arial" w:hAnsi="Arial" w:cs="Arial"/>
          <w:bCs/>
          <w:color w:val="000000" w:themeColor="text1"/>
          <w:sz w:val="22"/>
          <w:szCs w:val="22"/>
        </w:rPr>
        <w:t xml:space="preserve"> south</w:t>
      </w:r>
      <w:r w:rsidR="000E240C" w:rsidRPr="000E3C0E">
        <w:rPr>
          <w:rFonts w:ascii="Arial" w:hAnsi="Arial" w:cs="Arial"/>
          <w:bCs/>
          <w:color w:val="000000" w:themeColor="text1"/>
          <w:sz w:val="22"/>
          <w:szCs w:val="22"/>
        </w:rPr>
        <w:t xml:space="preserve"> elevation</w:t>
      </w:r>
      <w:r w:rsidRPr="000E3C0E">
        <w:rPr>
          <w:rFonts w:ascii="Arial" w:hAnsi="Arial" w:cs="Arial"/>
          <w:bCs/>
          <w:color w:val="000000" w:themeColor="text1"/>
          <w:sz w:val="22"/>
          <w:szCs w:val="22"/>
        </w:rPr>
        <w:t>,</w:t>
      </w:r>
      <w:r w:rsidR="000E240C" w:rsidRPr="000E3C0E">
        <w:rPr>
          <w:rFonts w:ascii="Arial" w:hAnsi="Arial" w:cs="Arial"/>
          <w:bCs/>
          <w:color w:val="000000" w:themeColor="text1"/>
          <w:sz w:val="22"/>
          <w:szCs w:val="22"/>
        </w:rPr>
        <w:t xml:space="preserve"> therefore there would not be any overlooking of </w:t>
      </w:r>
      <w:r w:rsidR="00600E24">
        <w:rPr>
          <w:rFonts w:ascii="Arial" w:hAnsi="Arial" w:cs="Arial"/>
          <w:bCs/>
          <w:color w:val="000000" w:themeColor="text1"/>
          <w:sz w:val="22"/>
          <w:szCs w:val="22"/>
        </w:rPr>
        <w:t xml:space="preserve">the </w:t>
      </w:r>
      <w:r w:rsidR="000E240C" w:rsidRPr="000E3C0E">
        <w:rPr>
          <w:rFonts w:ascii="Arial" w:hAnsi="Arial" w:cs="Arial"/>
          <w:bCs/>
          <w:color w:val="000000" w:themeColor="text1"/>
          <w:sz w:val="22"/>
          <w:szCs w:val="22"/>
        </w:rPr>
        <w:t>neighbour</w:t>
      </w:r>
      <w:r w:rsidR="00600E24">
        <w:rPr>
          <w:rFonts w:ascii="Arial" w:hAnsi="Arial" w:cs="Arial"/>
          <w:bCs/>
          <w:color w:val="000000" w:themeColor="text1"/>
          <w:sz w:val="22"/>
          <w:szCs w:val="22"/>
        </w:rPr>
        <w:t xml:space="preserve">ing properties to either side. </w:t>
      </w:r>
      <w:r w:rsidRPr="000E3C0E">
        <w:rPr>
          <w:rFonts w:ascii="Arial" w:hAnsi="Arial" w:cs="Arial"/>
          <w:bCs/>
          <w:color w:val="000000" w:themeColor="text1"/>
          <w:sz w:val="22"/>
          <w:szCs w:val="22"/>
        </w:rPr>
        <w:t>Likewise, due to the location</w:t>
      </w:r>
      <w:r w:rsidR="001C2EA3">
        <w:rPr>
          <w:rFonts w:ascii="Arial" w:hAnsi="Arial" w:cs="Arial"/>
          <w:bCs/>
          <w:color w:val="000000" w:themeColor="text1"/>
          <w:sz w:val="22"/>
          <w:szCs w:val="22"/>
        </w:rPr>
        <w:t>,</w:t>
      </w:r>
      <w:r w:rsidRPr="000E3C0E">
        <w:rPr>
          <w:rFonts w:ascii="Arial" w:hAnsi="Arial" w:cs="Arial"/>
          <w:bCs/>
          <w:color w:val="000000" w:themeColor="text1"/>
          <w:sz w:val="22"/>
          <w:szCs w:val="22"/>
        </w:rPr>
        <w:t xml:space="preserve"> orientation </w:t>
      </w:r>
      <w:r w:rsidR="001C2EA3">
        <w:rPr>
          <w:rFonts w:ascii="Arial" w:hAnsi="Arial" w:cs="Arial"/>
          <w:bCs/>
          <w:color w:val="000000" w:themeColor="text1"/>
          <w:sz w:val="22"/>
          <w:szCs w:val="22"/>
        </w:rPr>
        <w:t xml:space="preserve">and </w:t>
      </w:r>
      <w:r w:rsidR="00600E24">
        <w:rPr>
          <w:rFonts w:ascii="Arial" w:hAnsi="Arial" w:cs="Arial"/>
          <w:bCs/>
          <w:color w:val="000000" w:themeColor="text1"/>
          <w:sz w:val="22"/>
          <w:szCs w:val="22"/>
        </w:rPr>
        <w:t xml:space="preserve">modest </w:t>
      </w:r>
      <w:r w:rsidR="001C2EA3">
        <w:rPr>
          <w:rFonts w:ascii="Arial" w:hAnsi="Arial" w:cs="Arial"/>
          <w:bCs/>
          <w:color w:val="000000" w:themeColor="text1"/>
          <w:sz w:val="22"/>
          <w:szCs w:val="22"/>
        </w:rPr>
        <w:t xml:space="preserve">size </w:t>
      </w:r>
      <w:r w:rsidRPr="000E3C0E">
        <w:rPr>
          <w:rFonts w:ascii="Arial" w:hAnsi="Arial" w:cs="Arial"/>
          <w:bCs/>
          <w:color w:val="000000" w:themeColor="text1"/>
          <w:sz w:val="22"/>
          <w:szCs w:val="22"/>
        </w:rPr>
        <w:t xml:space="preserve">of the proposal, there would not be any significant overshadowing or loss of light to </w:t>
      </w:r>
      <w:r w:rsidR="009D6B32" w:rsidRPr="000E3C0E">
        <w:rPr>
          <w:rFonts w:ascii="Arial" w:hAnsi="Arial" w:cs="Arial"/>
          <w:bCs/>
          <w:color w:val="000000" w:themeColor="text1"/>
          <w:sz w:val="22"/>
          <w:szCs w:val="22"/>
        </w:rPr>
        <w:t>the most immediate neighbour at No.2</w:t>
      </w:r>
      <w:r w:rsidR="00640D25">
        <w:rPr>
          <w:rFonts w:ascii="Arial" w:hAnsi="Arial" w:cs="Arial"/>
          <w:bCs/>
          <w:color w:val="000000" w:themeColor="text1"/>
          <w:sz w:val="22"/>
          <w:szCs w:val="22"/>
        </w:rPr>
        <w:t xml:space="preserve">0 Bridge </w:t>
      </w:r>
      <w:r w:rsidR="006F0BA6">
        <w:rPr>
          <w:rFonts w:ascii="Arial" w:hAnsi="Arial" w:cs="Arial"/>
          <w:bCs/>
          <w:color w:val="000000" w:themeColor="text1"/>
          <w:sz w:val="22"/>
          <w:szCs w:val="22"/>
        </w:rPr>
        <w:t>A</w:t>
      </w:r>
      <w:r w:rsidR="00640D25">
        <w:rPr>
          <w:rFonts w:ascii="Arial" w:hAnsi="Arial" w:cs="Arial"/>
          <w:bCs/>
          <w:color w:val="000000" w:themeColor="text1"/>
          <w:sz w:val="22"/>
          <w:szCs w:val="22"/>
        </w:rPr>
        <w:t>venue</w:t>
      </w:r>
      <w:r w:rsidR="00600E24">
        <w:rPr>
          <w:rFonts w:ascii="Arial" w:hAnsi="Arial" w:cs="Arial"/>
          <w:bCs/>
          <w:color w:val="000000" w:themeColor="text1"/>
          <w:sz w:val="22"/>
          <w:szCs w:val="22"/>
        </w:rPr>
        <w:t xml:space="preserve">, or to the rear of No. 43 Crawley Avenue. There have been no third party objections </w:t>
      </w:r>
      <w:r w:rsidR="00DF406E">
        <w:rPr>
          <w:rFonts w:ascii="Arial" w:hAnsi="Arial" w:cs="Arial"/>
          <w:bCs/>
          <w:color w:val="000000" w:themeColor="text1"/>
          <w:sz w:val="22"/>
          <w:szCs w:val="22"/>
        </w:rPr>
        <w:t>raising issues to the contrary.</w:t>
      </w:r>
    </w:p>
    <w:p w14:paraId="0E17842B" w14:textId="209BAE60" w:rsidR="00DB13C3" w:rsidRPr="000E3C0E" w:rsidRDefault="00DB13C3" w:rsidP="000E3C0E">
      <w:pPr>
        <w:spacing w:after="0" w:line="276" w:lineRule="auto"/>
        <w:jc w:val="both"/>
        <w:rPr>
          <w:rFonts w:ascii="Arial" w:hAnsi="Arial" w:cs="Arial"/>
          <w:color w:val="000000" w:themeColor="text1"/>
          <w:sz w:val="22"/>
          <w:szCs w:val="22"/>
        </w:rPr>
      </w:pPr>
    </w:p>
    <w:p w14:paraId="34C63F37" w14:textId="68C6C001" w:rsidR="006D1073" w:rsidRPr="00AD0915"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186F64">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F52B0CC" w14:textId="5746DD5D" w:rsidR="009D6B32" w:rsidRDefault="005563B8"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5563B8">
        <w:rPr>
          <w:rFonts w:ascii="Arial" w:eastAsia="Times New Roman" w:hAnsi="Arial" w:cs="Arial"/>
          <w:color w:val="000000" w:themeColor="text1"/>
          <w:kern w:val="0"/>
          <w:sz w:val="22"/>
          <w:szCs w:val="22"/>
          <w:u w:val="single"/>
          <w:lang w:eastAsia="en-GB"/>
          <w14:ligatures w14:val="none"/>
        </w:rPr>
        <w:t>Drainage</w:t>
      </w:r>
      <w:r>
        <w:rPr>
          <w:rFonts w:ascii="Arial" w:eastAsia="Times New Roman" w:hAnsi="Arial" w:cs="Arial"/>
          <w:color w:val="000000" w:themeColor="text1"/>
          <w:kern w:val="0"/>
          <w:sz w:val="22"/>
          <w:szCs w:val="22"/>
          <w:lang w:eastAsia="en-GB"/>
          <w14:ligatures w14:val="none"/>
        </w:rPr>
        <w:t>.</w:t>
      </w:r>
      <w:r w:rsidR="00BA6743">
        <w:rPr>
          <w:rFonts w:ascii="Arial" w:eastAsia="Times New Roman" w:hAnsi="Arial" w:cs="Arial"/>
          <w:color w:val="000000" w:themeColor="text1"/>
          <w:kern w:val="0"/>
          <w:sz w:val="22"/>
          <w:szCs w:val="22"/>
          <w:lang w:eastAsia="en-GB"/>
          <w14:ligatures w14:val="none"/>
        </w:rPr>
        <w:t xml:space="preserve">  </w:t>
      </w:r>
      <w:r w:rsidR="004D7F10">
        <w:rPr>
          <w:rFonts w:ascii="Arial" w:eastAsia="Times New Roman" w:hAnsi="Arial" w:cs="Arial"/>
          <w:color w:val="000000" w:themeColor="text1"/>
          <w:kern w:val="0"/>
          <w:sz w:val="22"/>
          <w:szCs w:val="22"/>
          <w:lang w:eastAsia="en-GB"/>
          <w14:ligatures w14:val="none"/>
        </w:rPr>
        <w:t xml:space="preserve">The site sits 5 metres </w:t>
      </w:r>
      <w:r w:rsidR="00D044D7" w:rsidRPr="00D044D7">
        <w:rPr>
          <w:rFonts w:ascii="Arial" w:eastAsia="Times New Roman" w:hAnsi="Arial" w:cs="Arial"/>
          <w:color w:val="000000" w:themeColor="text1"/>
          <w:kern w:val="0"/>
          <w:sz w:val="22"/>
          <w:szCs w:val="22"/>
          <w:lang w:eastAsia="en-GB"/>
          <w14:ligatures w14:val="none"/>
        </w:rPr>
        <w:t>higher than the nearby land within Flood Zones 2 and 3, meaning the site is not at risk from either fluvial or surface-water flooding</w:t>
      </w:r>
      <w:r w:rsidR="00D044D7">
        <w:rPr>
          <w:rFonts w:ascii="Arial" w:eastAsia="Times New Roman" w:hAnsi="Arial" w:cs="Arial"/>
          <w:color w:val="000000" w:themeColor="text1"/>
          <w:kern w:val="0"/>
          <w:sz w:val="22"/>
          <w:szCs w:val="22"/>
          <w:lang w:eastAsia="en-GB"/>
          <w14:ligatures w14:val="none"/>
        </w:rPr>
        <w:t>.</w:t>
      </w:r>
      <w:r w:rsidR="00AC7B06">
        <w:rPr>
          <w:rFonts w:ascii="Arial" w:eastAsia="Times New Roman" w:hAnsi="Arial" w:cs="Arial"/>
          <w:color w:val="000000" w:themeColor="text1"/>
          <w:kern w:val="0"/>
          <w:sz w:val="22"/>
          <w:szCs w:val="22"/>
          <w:lang w:eastAsia="en-GB"/>
          <w14:ligatures w14:val="none"/>
        </w:rPr>
        <w:t xml:space="preserve"> The council’s drainage </w:t>
      </w:r>
      <w:r w:rsidR="0069741E">
        <w:rPr>
          <w:rFonts w:ascii="Arial" w:eastAsia="Times New Roman" w:hAnsi="Arial" w:cs="Arial"/>
          <w:color w:val="000000" w:themeColor="text1"/>
          <w:kern w:val="0"/>
          <w:sz w:val="22"/>
          <w:szCs w:val="22"/>
          <w:lang w:eastAsia="en-GB"/>
          <w14:ligatures w14:val="none"/>
        </w:rPr>
        <w:t>team have been consulted who raise no objections and comment:</w:t>
      </w:r>
    </w:p>
    <w:p w14:paraId="1E5C4C0A" w14:textId="77777777" w:rsidR="0069741E" w:rsidRDefault="0069741E"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D4A69B6" w14:textId="7F1E7AEC" w:rsidR="0069741E" w:rsidRDefault="0069741E"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69741E">
        <w:rPr>
          <w:rFonts w:ascii="Arial" w:eastAsia="Times New Roman" w:hAnsi="Arial" w:cs="Arial"/>
          <w:i/>
          <w:iCs/>
          <w:color w:val="000000" w:themeColor="text1"/>
          <w:kern w:val="0"/>
          <w:sz w:val="22"/>
          <w:szCs w:val="22"/>
          <w:lang w:eastAsia="en-GB"/>
          <w14:ligatures w14:val="none"/>
        </w:rPr>
        <w:t>The proposed works are minor in nature and will not result in a significant increase in impermeable area or corresponding flood risk when compared to the existing baseline scenario. As such, we have no objections to this application.</w:t>
      </w:r>
    </w:p>
    <w:p w14:paraId="407C16DE" w14:textId="77777777" w:rsidR="0069741E" w:rsidRDefault="0069741E" w:rsidP="000E3C0E">
      <w:pPr>
        <w:spacing w:after="0" w:line="276" w:lineRule="auto"/>
        <w:jc w:val="both"/>
        <w:rPr>
          <w:rFonts w:ascii="Arial" w:eastAsia="Times New Roman" w:hAnsi="Arial" w:cs="Arial"/>
          <w:i/>
          <w:iCs/>
          <w:color w:val="000000" w:themeColor="text1"/>
          <w:kern w:val="0"/>
          <w:sz w:val="22"/>
          <w:szCs w:val="22"/>
          <w:lang w:eastAsia="en-GB"/>
          <w14:ligatures w14:val="none"/>
        </w:rPr>
      </w:pPr>
    </w:p>
    <w:p w14:paraId="7C97E6B7" w14:textId="3EDE4E4A" w:rsidR="0069741E" w:rsidRPr="00612B52" w:rsidRDefault="00612B5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consultation </w:t>
      </w:r>
      <w:r w:rsidR="000352D9">
        <w:rPr>
          <w:rFonts w:ascii="Arial" w:eastAsia="Times New Roman" w:hAnsi="Arial" w:cs="Arial"/>
          <w:color w:val="000000" w:themeColor="text1"/>
          <w:kern w:val="0"/>
          <w:sz w:val="22"/>
          <w:szCs w:val="22"/>
          <w:lang w:eastAsia="en-GB"/>
          <w14:ligatures w14:val="none"/>
        </w:rPr>
        <w:t xml:space="preserve">response has asked that </w:t>
      </w:r>
      <w:proofErr w:type="gramStart"/>
      <w:r w:rsidR="000352D9">
        <w:rPr>
          <w:rFonts w:ascii="Arial" w:eastAsia="Times New Roman" w:hAnsi="Arial" w:cs="Arial"/>
          <w:color w:val="000000" w:themeColor="text1"/>
          <w:kern w:val="0"/>
          <w:sz w:val="22"/>
          <w:szCs w:val="22"/>
          <w:lang w:eastAsia="en-GB"/>
          <w14:ligatures w14:val="none"/>
        </w:rPr>
        <w:t>a number of</w:t>
      </w:r>
      <w:proofErr w:type="gramEnd"/>
      <w:r w:rsidR="000352D9">
        <w:rPr>
          <w:rFonts w:ascii="Arial" w:eastAsia="Times New Roman" w:hAnsi="Arial" w:cs="Arial"/>
          <w:color w:val="000000" w:themeColor="text1"/>
          <w:kern w:val="0"/>
          <w:sz w:val="22"/>
          <w:szCs w:val="22"/>
          <w:lang w:eastAsia="en-GB"/>
          <w14:ligatures w14:val="none"/>
        </w:rPr>
        <w:t xml:space="preserve"> </w:t>
      </w:r>
      <w:proofErr w:type="spellStart"/>
      <w:r w:rsidR="000352D9">
        <w:rPr>
          <w:rFonts w:ascii="Arial" w:eastAsia="Times New Roman" w:hAnsi="Arial" w:cs="Arial"/>
          <w:color w:val="000000" w:themeColor="text1"/>
          <w:kern w:val="0"/>
          <w:sz w:val="22"/>
          <w:szCs w:val="22"/>
          <w:lang w:eastAsia="en-GB"/>
          <w14:ligatures w14:val="none"/>
        </w:rPr>
        <w:t>informatives</w:t>
      </w:r>
      <w:proofErr w:type="spellEnd"/>
      <w:r w:rsidR="000352D9">
        <w:rPr>
          <w:rFonts w:ascii="Arial" w:eastAsia="Times New Roman" w:hAnsi="Arial" w:cs="Arial"/>
          <w:color w:val="000000" w:themeColor="text1"/>
          <w:kern w:val="0"/>
          <w:sz w:val="22"/>
          <w:szCs w:val="22"/>
          <w:lang w:eastAsia="en-GB"/>
          <w14:ligatures w14:val="none"/>
        </w:rPr>
        <w:t xml:space="preserve"> are attached to the </w:t>
      </w:r>
      <w:r w:rsidR="00821E65">
        <w:rPr>
          <w:rFonts w:ascii="Arial" w:eastAsia="Times New Roman" w:hAnsi="Arial" w:cs="Arial"/>
          <w:color w:val="000000" w:themeColor="text1"/>
          <w:kern w:val="0"/>
          <w:sz w:val="22"/>
          <w:szCs w:val="22"/>
          <w:lang w:eastAsia="en-GB"/>
          <w14:ligatures w14:val="none"/>
        </w:rPr>
        <w:t>decision</w:t>
      </w:r>
      <w:r w:rsidR="000352D9">
        <w:rPr>
          <w:rFonts w:ascii="Arial" w:eastAsia="Times New Roman" w:hAnsi="Arial" w:cs="Arial"/>
          <w:color w:val="000000" w:themeColor="text1"/>
          <w:kern w:val="0"/>
          <w:sz w:val="22"/>
          <w:szCs w:val="22"/>
          <w:lang w:eastAsia="en-GB"/>
          <w14:ligatures w14:val="none"/>
        </w:rPr>
        <w:t xml:space="preserve"> notice</w:t>
      </w:r>
      <w:r w:rsidR="006F0BA6">
        <w:rPr>
          <w:rFonts w:ascii="Arial" w:eastAsia="Times New Roman" w:hAnsi="Arial" w:cs="Arial"/>
          <w:color w:val="000000" w:themeColor="text1"/>
          <w:kern w:val="0"/>
          <w:sz w:val="22"/>
          <w:szCs w:val="22"/>
          <w:lang w:eastAsia="en-GB"/>
          <w14:ligatures w14:val="none"/>
        </w:rPr>
        <w:t>, which are considered wholly reasonable.</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71016112"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grey hatched zone of the Trowbridge </w:t>
      </w:r>
      <w:r w:rsidR="006F0BA6">
        <w:rPr>
          <w:rFonts w:ascii="Arial" w:eastAsia="Times New Roman" w:hAnsi="Arial" w:cs="Arial"/>
          <w:bCs/>
          <w:kern w:val="0"/>
          <w:sz w:val="22"/>
          <w:szCs w:val="22"/>
          <w:lang w:eastAsia="en-GB"/>
          <w14:ligatures w14:val="none"/>
        </w:rPr>
        <w:t xml:space="preserve">Westbury </w:t>
      </w:r>
      <w:r w:rsidR="008106A5" w:rsidRPr="008106A5">
        <w:rPr>
          <w:rFonts w:ascii="Arial" w:eastAsia="Times New Roman" w:hAnsi="Arial" w:cs="Arial"/>
          <w:bCs/>
          <w:kern w:val="0"/>
          <w:sz w:val="22"/>
          <w:szCs w:val="22"/>
          <w:lang w:eastAsia="en-GB"/>
          <w14:ligatures w14:val="none"/>
        </w:rPr>
        <w:t xml:space="preserve">Bat Mitigation Strategy Area. The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B8901B1" w14:textId="77777777" w:rsidR="008441AF" w:rsidRDefault="008441AF" w:rsidP="009C1702">
      <w:pPr>
        <w:spacing w:after="0" w:line="276" w:lineRule="auto"/>
        <w:jc w:val="both"/>
        <w:rPr>
          <w:rFonts w:ascii="Arial" w:eastAsia="Times New Roman" w:hAnsi="Arial" w:cs="Arial"/>
          <w:kern w:val="0"/>
          <w:sz w:val="22"/>
          <w:szCs w:val="22"/>
          <w:lang w:eastAsia="en-GB"/>
          <w14:ligatures w14:val="none"/>
        </w:rPr>
      </w:pPr>
    </w:p>
    <w:p w14:paraId="65F189C3" w14:textId="77777777" w:rsidR="00052E1C" w:rsidRDefault="00052E1C" w:rsidP="008441AF">
      <w:pPr>
        <w:spacing w:after="0" w:line="276" w:lineRule="auto"/>
        <w:jc w:val="both"/>
        <w:rPr>
          <w:rFonts w:ascii="Arial" w:eastAsia="Times New Roman" w:hAnsi="Arial" w:cs="Arial"/>
          <w:kern w:val="0"/>
          <w:sz w:val="22"/>
          <w:szCs w:val="22"/>
          <w:lang w:eastAsia="en-GB"/>
          <w14:ligatures w14:val="none"/>
        </w:rPr>
      </w:pPr>
    </w:p>
    <w:p w14:paraId="102B141B" w14:textId="77777777" w:rsidR="003002F4" w:rsidRDefault="003002F4" w:rsidP="008441AF">
      <w:pPr>
        <w:spacing w:after="0" w:line="276" w:lineRule="auto"/>
        <w:jc w:val="both"/>
        <w:rPr>
          <w:rFonts w:ascii="Arial" w:eastAsia="Times New Roman" w:hAnsi="Arial" w:cs="Arial"/>
          <w:kern w:val="0"/>
          <w:sz w:val="22"/>
          <w:szCs w:val="22"/>
          <w:lang w:eastAsia="en-GB"/>
          <w14:ligatures w14:val="none"/>
        </w:rPr>
      </w:pPr>
    </w:p>
    <w:sectPr w:rsidR="003002F4"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panose1 w:val="00000000000000000000"/>
    <w:charset w:val="00"/>
    <w:family w:val="roman"/>
    <w:notTrueType/>
    <w:pitch w:val="default"/>
  </w:font>
  <w:font w:name="ArialM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42F"/>
    <w:rsid w:val="00033847"/>
    <w:rsid w:val="000342FE"/>
    <w:rsid w:val="00034BBF"/>
    <w:rsid w:val="000352D9"/>
    <w:rsid w:val="00036B7E"/>
    <w:rsid w:val="00041991"/>
    <w:rsid w:val="00043044"/>
    <w:rsid w:val="000433D9"/>
    <w:rsid w:val="00043B9C"/>
    <w:rsid w:val="00052E1C"/>
    <w:rsid w:val="000610AC"/>
    <w:rsid w:val="00063A02"/>
    <w:rsid w:val="00063D1C"/>
    <w:rsid w:val="0006701C"/>
    <w:rsid w:val="00071E19"/>
    <w:rsid w:val="0007377C"/>
    <w:rsid w:val="0007735A"/>
    <w:rsid w:val="000815DE"/>
    <w:rsid w:val="00082354"/>
    <w:rsid w:val="00082C0D"/>
    <w:rsid w:val="0008454F"/>
    <w:rsid w:val="00085C56"/>
    <w:rsid w:val="00087EBD"/>
    <w:rsid w:val="00091944"/>
    <w:rsid w:val="00093398"/>
    <w:rsid w:val="00097010"/>
    <w:rsid w:val="000A1BB0"/>
    <w:rsid w:val="000A32E8"/>
    <w:rsid w:val="000A6029"/>
    <w:rsid w:val="000B4864"/>
    <w:rsid w:val="000B53AB"/>
    <w:rsid w:val="000B66D7"/>
    <w:rsid w:val="000B6B01"/>
    <w:rsid w:val="000C7F98"/>
    <w:rsid w:val="000D0858"/>
    <w:rsid w:val="000D5836"/>
    <w:rsid w:val="000E063D"/>
    <w:rsid w:val="000E18EB"/>
    <w:rsid w:val="000E240C"/>
    <w:rsid w:val="000E26E6"/>
    <w:rsid w:val="000E3C0E"/>
    <w:rsid w:val="000E6021"/>
    <w:rsid w:val="000E7462"/>
    <w:rsid w:val="000F2BF1"/>
    <w:rsid w:val="000F2FD2"/>
    <w:rsid w:val="000F3916"/>
    <w:rsid w:val="00100FBC"/>
    <w:rsid w:val="001044B1"/>
    <w:rsid w:val="0010654C"/>
    <w:rsid w:val="0010681A"/>
    <w:rsid w:val="00111D21"/>
    <w:rsid w:val="00122FB9"/>
    <w:rsid w:val="00134D23"/>
    <w:rsid w:val="00140245"/>
    <w:rsid w:val="00141929"/>
    <w:rsid w:val="0014198B"/>
    <w:rsid w:val="00152901"/>
    <w:rsid w:val="0016064F"/>
    <w:rsid w:val="0016162B"/>
    <w:rsid w:val="00162405"/>
    <w:rsid w:val="00162CA1"/>
    <w:rsid w:val="0018298F"/>
    <w:rsid w:val="00184347"/>
    <w:rsid w:val="00186F64"/>
    <w:rsid w:val="00195BBF"/>
    <w:rsid w:val="001960CB"/>
    <w:rsid w:val="001A4142"/>
    <w:rsid w:val="001A6E40"/>
    <w:rsid w:val="001B34A3"/>
    <w:rsid w:val="001C0267"/>
    <w:rsid w:val="001C2EA3"/>
    <w:rsid w:val="001C30C8"/>
    <w:rsid w:val="001C73A5"/>
    <w:rsid w:val="001D279F"/>
    <w:rsid w:val="001D2B00"/>
    <w:rsid w:val="001D3964"/>
    <w:rsid w:val="001E0371"/>
    <w:rsid w:val="001E0449"/>
    <w:rsid w:val="001E0BD8"/>
    <w:rsid w:val="001E29BB"/>
    <w:rsid w:val="001E4C5E"/>
    <w:rsid w:val="001E5127"/>
    <w:rsid w:val="001E78C0"/>
    <w:rsid w:val="001F17EC"/>
    <w:rsid w:val="001F1A84"/>
    <w:rsid w:val="001F42C9"/>
    <w:rsid w:val="00200044"/>
    <w:rsid w:val="002006DE"/>
    <w:rsid w:val="002056F3"/>
    <w:rsid w:val="0020680B"/>
    <w:rsid w:val="002100CF"/>
    <w:rsid w:val="00210CF2"/>
    <w:rsid w:val="00211930"/>
    <w:rsid w:val="00212556"/>
    <w:rsid w:val="0021435E"/>
    <w:rsid w:val="0021750F"/>
    <w:rsid w:val="002175E1"/>
    <w:rsid w:val="00217EAA"/>
    <w:rsid w:val="002215A6"/>
    <w:rsid w:val="00221D04"/>
    <w:rsid w:val="00226D51"/>
    <w:rsid w:val="002321BB"/>
    <w:rsid w:val="00247CD5"/>
    <w:rsid w:val="0027322E"/>
    <w:rsid w:val="00276C28"/>
    <w:rsid w:val="00283097"/>
    <w:rsid w:val="00284692"/>
    <w:rsid w:val="002929FF"/>
    <w:rsid w:val="00296162"/>
    <w:rsid w:val="002B3C19"/>
    <w:rsid w:val="002B67AF"/>
    <w:rsid w:val="002B7220"/>
    <w:rsid w:val="002C39F8"/>
    <w:rsid w:val="002C49B1"/>
    <w:rsid w:val="002C64FD"/>
    <w:rsid w:val="002C7B77"/>
    <w:rsid w:val="002C7D54"/>
    <w:rsid w:val="002D20C0"/>
    <w:rsid w:val="002D3B30"/>
    <w:rsid w:val="002D764D"/>
    <w:rsid w:val="002E1310"/>
    <w:rsid w:val="002E587A"/>
    <w:rsid w:val="002E6C51"/>
    <w:rsid w:val="002F04CD"/>
    <w:rsid w:val="002F1982"/>
    <w:rsid w:val="0030007E"/>
    <w:rsid w:val="003002F4"/>
    <w:rsid w:val="00302D05"/>
    <w:rsid w:val="003030A4"/>
    <w:rsid w:val="00305BDE"/>
    <w:rsid w:val="00307390"/>
    <w:rsid w:val="00312C7F"/>
    <w:rsid w:val="0031397F"/>
    <w:rsid w:val="0031428F"/>
    <w:rsid w:val="00315AE0"/>
    <w:rsid w:val="003244C3"/>
    <w:rsid w:val="003274FA"/>
    <w:rsid w:val="00331E7A"/>
    <w:rsid w:val="00332D09"/>
    <w:rsid w:val="003342BE"/>
    <w:rsid w:val="003356AD"/>
    <w:rsid w:val="00335B14"/>
    <w:rsid w:val="003415BB"/>
    <w:rsid w:val="0036015B"/>
    <w:rsid w:val="00362D8F"/>
    <w:rsid w:val="00364013"/>
    <w:rsid w:val="003675E9"/>
    <w:rsid w:val="00370F3F"/>
    <w:rsid w:val="00371103"/>
    <w:rsid w:val="00371C0F"/>
    <w:rsid w:val="003727C5"/>
    <w:rsid w:val="00372E76"/>
    <w:rsid w:val="0037425B"/>
    <w:rsid w:val="00375A64"/>
    <w:rsid w:val="003774FF"/>
    <w:rsid w:val="0038324D"/>
    <w:rsid w:val="0038668B"/>
    <w:rsid w:val="00387647"/>
    <w:rsid w:val="00393433"/>
    <w:rsid w:val="00394AB3"/>
    <w:rsid w:val="003A18A7"/>
    <w:rsid w:val="003A202C"/>
    <w:rsid w:val="003A2DD3"/>
    <w:rsid w:val="003A3368"/>
    <w:rsid w:val="003A693C"/>
    <w:rsid w:val="003A7995"/>
    <w:rsid w:val="003C7574"/>
    <w:rsid w:val="003D3A3D"/>
    <w:rsid w:val="003E2BA9"/>
    <w:rsid w:val="003F076A"/>
    <w:rsid w:val="003F5922"/>
    <w:rsid w:val="00400FB2"/>
    <w:rsid w:val="004130CC"/>
    <w:rsid w:val="004158E9"/>
    <w:rsid w:val="00415ED8"/>
    <w:rsid w:val="004212F8"/>
    <w:rsid w:val="00422C35"/>
    <w:rsid w:val="004268A1"/>
    <w:rsid w:val="00430092"/>
    <w:rsid w:val="00436306"/>
    <w:rsid w:val="00436D0A"/>
    <w:rsid w:val="004407D1"/>
    <w:rsid w:val="004414AD"/>
    <w:rsid w:val="00443F55"/>
    <w:rsid w:val="00450181"/>
    <w:rsid w:val="00454B68"/>
    <w:rsid w:val="00454C71"/>
    <w:rsid w:val="004649E9"/>
    <w:rsid w:val="00464AE2"/>
    <w:rsid w:val="00465C63"/>
    <w:rsid w:val="00466B06"/>
    <w:rsid w:val="004713E6"/>
    <w:rsid w:val="00474430"/>
    <w:rsid w:val="004810AA"/>
    <w:rsid w:val="00482050"/>
    <w:rsid w:val="00487D26"/>
    <w:rsid w:val="004908AE"/>
    <w:rsid w:val="00491C07"/>
    <w:rsid w:val="00492385"/>
    <w:rsid w:val="00492C16"/>
    <w:rsid w:val="00496A46"/>
    <w:rsid w:val="004A4A11"/>
    <w:rsid w:val="004A6DB3"/>
    <w:rsid w:val="004A70A9"/>
    <w:rsid w:val="004B0B23"/>
    <w:rsid w:val="004B3C0C"/>
    <w:rsid w:val="004D2399"/>
    <w:rsid w:val="004D3857"/>
    <w:rsid w:val="004D3BA9"/>
    <w:rsid w:val="004D7F10"/>
    <w:rsid w:val="004E280B"/>
    <w:rsid w:val="004E7970"/>
    <w:rsid w:val="004F635C"/>
    <w:rsid w:val="004F65E7"/>
    <w:rsid w:val="004F6ABD"/>
    <w:rsid w:val="004F7954"/>
    <w:rsid w:val="00511F7A"/>
    <w:rsid w:val="00515980"/>
    <w:rsid w:val="0051645C"/>
    <w:rsid w:val="0052069C"/>
    <w:rsid w:val="00520E30"/>
    <w:rsid w:val="0054068B"/>
    <w:rsid w:val="00540D13"/>
    <w:rsid w:val="00543EB9"/>
    <w:rsid w:val="005463DD"/>
    <w:rsid w:val="00550749"/>
    <w:rsid w:val="005563B8"/>
    <w:rsid w:val="005575CC"/>
    <w:rsid w:val="0056025F"/>
    <w:rsid w:val="00561A9C"/>
    <w:rsid w:val="005814AC"/>
    <w:rsid w:val="00582EB0"/>
    <w:rsid w:val="00585829"/>
    <w:rsid w:val="0059524B"/>
    <w:rsid w:val="00597BBB"/>
    <w:rsid w:val="005A2832"/>
    <w:rsid w:val="005A2CD7"/>
    <w:rsid w:val="005A5492"/>
    <w:rsid w:val="005B0FD5"/>
    <w:rsid w:val="005B3C1C"/>
    <w:rsid w:val="005B4A2D"/>
    <w:rsid w:val="005B4D38"/>
    <w:rsid w:val="005B52CD"/>
    <w:rsid w:val="005C1D3F"/>
    <w:rsid w:val="005C5B24"/>
    <w:rsid w:val="005C6F5F"/>
    <w:rsid w:val="005D04A7"/>
    <w:rsid w:val="005D13DC"/>
    <w:rsid w:val="005D24B8"/>
    <w:rsid w:val="005D30AB"/>
    <w:rsid w:val="005E0776"/>
    <w:rsid w:val="005E0F78"/>
    <w:rsid w:val="005E2BAD"/>
    <w:rsid w:val="005E7162"/>
    <w:rsid w:val="005F3E1A"/>
    <w:rsid w:val="00600E24"/>
    <w:rsid w:val="00612B52"/>
    <w:rsid w:val="00615302"/>
    <w:rsid w:val="006164A3"/>
    <w:rsid w:val="00616DC2"/>
    <w:rsid w:val="0061724F"/>
    <w:rsid w:val="0062234B"/>
    <w:rsid w:val="006242FB"/>
    <w:rsid w:val="00624534"/>
    <w:rsid w:val="00631B2E"/>
    <w:rsid w:val="0063206F"/>
    <w:rsid w:val="006407C9"/>
    <w:rsid w:val="00640D25"/>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96FEB"/>
    <w:rsid w:val="0069741E"/>
    <w:rsid w:val="006A15F9"/>
    <w:rsid w:val="006A6EB8"/>
    <w:rsid w:val="006A735A"/>
    <w:rsid w:val="006B1193"/>
    <w:rsid w:val="006B2DA5"/>
    <w:rsid w:val="006B6C79"/>
    <w:rsid w:val="006C2646"/>
    <w:rsid w:val="006C2EF8"/>
    <w:rsid w:val="006C5A72"/>
    <w:rsid w:val="006D1073"/>
    <w:rsid w:val="006D4A80"/>
    <w:rsid w:val="006D4D81"/>
    <w:rsid w:val="006E139C"/>
    <w:rsid w:val="006E3BCE"/>
    <w:rsid w:val="006F0BA6"/>
    <w:rsid w:val="00711058"/>
    <w:rsid w:val="00714FE5"/>
    <w:rsid w:val="00715057"/>
    <w:rsid w:val="007235F5"/>
    <w:rsid w:val="00723ED6"/>
    <w:rsid w:val="007315DF"/>
    <w:rsid w:val="00731883"/>
    <w:rsid w:val="00736C88"/>
    <w:rsid w:val="00740E06"/>
    <w:rsid w:val="00742C35"/>
    <w:rsid w:val="00744E80"/>
    <w:rsid w:val="00750FD1"/>
    <w:rsid w:val="00755B0D"/>
    <w:rsid w:val="00760FC2"/>
    <w:rsid w:val="007638C3"/>
    <w:rsid w:val="00771C95"/>
    <w:rsid w:val="007727DD"/>
    <w:rsid w:val="00790038"/>
    <w:rsid w:val="00793652"/>
    <w:rsid w:val="0079526A"/>
    <w:rsid w:val="00795F96"/>
    <w:rsid w:val="00796CF9"/>
    <w:rsid w:val="00797C7C"/>
    <w:rsid w:val="007A6D7E"/>
    <w:rsid w:val="007B70B8"/>
    <w:rsid w:val="007C134F"/>
    <w:rsid w:val="007C1403"/>
    <w:rsid w:val="007C28D5"/>
    <w:rsid w:val="007C6537"/>
    <w:rsid w:val="007C6DE3"/>
    <w:rsid w:val="007D187B"/>
    <w:rsid w:val="007D390B"/>
    <w:rsid w:val="007D3DFC"/>
    <w:rsid w:val="007D4B14"/>
    <w:rsid w:val="007D5706"/>
    <w:rsid w:val="007D6521"/>
    <w:rsid w:val="007D744F"/>
    <w:rsid w:val="007E229B"/>
    <w:rsid w:val="007E3704"/>
    <w:rsid w:val="007E4274"/>
    <w:rsid w:val="007E4322"/>
    <w:rsid w:val="007F3ABA"/>
    <w:rsid w:val="00802C50"/>
    <w:rsid w:val="0080791F"/>
    <w:rsid w:val="008106A5"/>
    <w:rsid w:val="00810B9F"/>
    <w:rsid w:val="008176BD"/>
    <w:rsid w:val="00821E65"/>
    <w:rsid w:val="00825C1D"/>
    <w:rsid w:val="0083213E"/>
    <w:rsid w:val="008323F0"/>
    <w:rsid w:val="008376A8"/>
    <w:rsid w:val="008441AF"/>
    <w:rsid w:val="0084670A"/>
    <w:rsid w:val="00847941"/>
    <w:rsid w:val="00852CAC"/>
    <w:rsid w:val="00855117"/>
    <w:rsid w:val="0085527B"/>
    <w:rsid w:val="00862AEC"/>
    <w:rsid w:val="0086379F"/>
    <w:rsid w:val="00867EFD"/>
    <w:rsid w:val="0087005A"/>
    <w:rsid w:val="0087744B"/>
    <w:rsid w:val="008822ED"/>
    <w:rsid w:val="00884A97"/>
    <w:rsid w:val="00892438"/>
    <w:rsid w:val="008A1574"/>
    <w:rsid w:val="008A3152"/>
    <w:rsid w:val="008A4A27"/>
    <w:rsid w:val="008B30BE"/>
    <w:rsid w:val="008B578F"/>
    <w:rsid w:val="008C2176"/>
    <w:rsid w:val="008C2C2F"/>
    <w:rsid w:val="008C3D5B"/>
    <w:rsid w:val="008C704F"/>
    <w:rsid w:val="008D495C"/>
    <w:rsid w:val="008D694B"/>
    <w:rsid w:val="008D7802"/>
    <w:rsid w:val="008E06E4"/>
    <w:rsid w:val="008E3EA2"/>
    <w:rsid w:val="008E5C30"/>
    <w:rsid w:val="008E684D"/>
    <w:rsid w:val="008F0D3D"/>
    <w:rsid w:val="008F1CF8"/>
    <w:rsid w:val="0091558A"/>
    <w:rsid w:val="00921A38"/>
    <w:rsid w:val="0092325F"/>
    <w:rsid w:val="00923F86"/>
    <w:rsid w:val="00924221"/>
    <w:rsid w:val="0092586B"/>
    <w:rsid w:val="0092603B"/>
    <w:rsid w:val="00932A4E"/>
    <w:rsid w:val="009350D4"/>
    <w:rsid w:val="00936713"/>
    <w:rsid w:val="00961C4E"/>
    <w:rsid w:val="00962ED7"/>
    <w:rsid w:val="00965A06"/>
    <w:rsid w:val="00967050"/>
    <w:rsid w:val="00967DCB"/>
    <w:rsid w:val="00970A8A"/>
    <w:rsid w:val="00972CFA"/>
    <w:rsid w:val="00972DD7"/>
    <w:rsid w:val="0097388E"/>
    <w:rsid w:val="00974EA2"/>
    <w:rsid w:val="009858F4"/>
    <w:rsid w:val="009864A9"/>
    <w:rsid w:val="009869E8"/>
    <w:rsid w:val="00990A8B"/>
    <w:rsid w:val="00997B32"/>
    <w:rsid w:val="009A1B10"/>
    <w:rsid w:val="009A7BFF"/>
    <w:rsid w:val="009B3F30"/>
    <w:rsid w:val="009B63DB"/>
    <w:rsid w:val="009C0322"/>
    <w:rsid w:val="009C1296"/>
    <w:rsid w:val="009C1702"/>
    <w:rsid w:val="009C3071"/>
    <w:rsid w:val="009C36DF"/>
    <w:rsid w:val="009C3A91"/>
    <w:rsid w:val="009D47BD"/>
    <w:rsid w:val="009D6B32"/>
    <w:rsid w:val="009E1642"/>
    <w:rsid w:val="009E77F7"/>
    <w:rsid w:val="009F1BA2"/>
    <w:rsid w:val="009F2709"/>
    <w:rsid w:val="009F2AD4"/>
    <w:rsid w:val="009F2D79"/>
    <w:rsid w:val="009F3CC2"/>
    <w:rsid w:val="009F4555"/>
    <w:rsid w:val="009F684B"/>
    <w:rsid w:val="00A050F1"/>
    <w:rsid w:val="00A10D10"/>
    <w:rsid w:val="00A10F73"/>
    <w:rsid w:val="00A23603"/>
    <w:rsid w:val="00A241C0"/>
    <w:rsid w:val="00A24AEC"/>
    <w:rsid w:val="00A260D0"/>
    <w:rsid w:val="00A3010D"/>
    <w:rsid w:val="00A34EB7"/>
    <w:rsid w:val="00A41AB7"/>
    <w:rsid w:val="00A44EAB"/>
    <w:rsid w:val="00A4593E"/>
    <w:rsid w:val="00A46019"/>
    <w:rsid w:val="00A52E5C"/>
    <w:rsid w:val="00A55952"/>
    <w:rsid w:val="00A6662C"/>
    <w:rsid w:val="00A7409E"/>
    <w:rsid w:val="00A75F23"/>
    <w:rsid w:val="00A772D3"/>
    <w:rsid w:val="00A81CF7"/>
    <w:rsid w:val="00A85226"/>
    <w:rsid w:val="00A86296"/>
    <w:rsid w:val="00A866CC"/>
    <w:rsid w:val="00A97F2A"/>
    <w:rsid w:val="00AA297D"/>
    <w:rsid w:val="00AB52C2"/>
    <w:rsid w:val="00AC01A4"/>
    <w:rsid w:val="00AC7B06"/>
    <w:rsid w:val="00AD0915"/>
    <w:rsid w:val="00AD2BC0"/>
    <w:rsid w:val="00AD3734"/>
    <w:rsid w:val="00AD39FA"/>
    <w:rsid w:val="00AD74DF"/>
    <w:rsid w:val="00AE028B"/>
    <w:rsid w:val="00AE04FE"/>
    <w:rsid w:val="00AE5896"/>
    <w:rsid w:val="00AF2650"/>
    <w:rsid w:val="00AF2AF9"/>
    <w:rsid w:val="00AF7298"/>
    <w:rsid w:val="00B01936"/>
    <w:rsid w:val="00B111D2"/>
    <w:rsid w:val="00B16D71"/>
    <w:rsid w:val="00B1710B"/>
    <w:rsid w:val="00B22776"/>
    <w:rsid w:val="00B22A8E"/>
    <w:rsid w:val="00B24491"/>
    <w:rsid w:val="00B3075F"/>
    <w:rsid w:val="00B41DD3"/>
    <w:rsid w:val="00B44C99"/>
    <w:rsid w:val="00B44EC9"/>
    <w:rsid w:val="00B46FC8"/>
    <w:rsid w:val="00B54DA2"/>
    <w:rsid w:val="00B60B28"/>
    <w:rsid w:val="00B633AB"/>
    <w:rsid w:val="00B65531"/>
    <w:rsid w:val="00B71530"/>
    <w:rsid w:val="00B71D0E"/>
    <w:rsid w:val="00B7210F"/>
    <w:rsid w:val="00B7214D"/>
    <w:rsid w:val="00B82691"/>
    <w:rsid w:val="00B915D4"/>
    <w:rsid w:val="00B93F46"/>
    <w:rsid w:val="00BA1EF6"/>
    <w:rsid w:val="00BA2753"/>
    <w:rsid w:val="00BA448F"/>
    <w:rsid w:val="00BA6743"/>
    <w:rsid w:val="00BB22A1"/>
    <w:rsid w:val="00BB5ECE"/>
    <w:rsid w:val="00BB69F6"/>
    <w:rsid w:val="00BB7690"/>
    <w:rsid w:val="00BD5E4A"/>
    <w:rsid w:val="00BD6B4D"/>
    <w:rsid w:val="00BE579C"/>
    <w:rsid w:val="00BE5F7B"/>
    <w:rsid w:val="00BF1DB2"/>
    <w:rsid w:val="00BF7456"/>
    <w:rsid w:val="00C03688"/>
    <w:rsid w:val="00C1522E"/>
    <w:rsid w:val="00C16D9A"/>
    <w:rsid w:val="00C21B1F"/>
    <w:rsid w:val="00C223D1"/>
    <w:rsid w:val="00C224C6"/>
    <w:rsid w:val="00C23329"/>
    <w:rsid w:val="00C238EC"/>
    <w:rsid w:val="00C261CE"/>
    <w:rsid w:val="00C27C39"/>
    <w:rsid w:val="00C318BF"/>
    <w:rsid w:val="00C326D3"/>
    <w:rsid w:val="00C37EDD"/>
    <w:rsid w:val="00C40230"/>
    <w:rsid w:val="00C43BC6"/>
    <w:rsid w:val="00C45665"/>
    <w:rsid w:val="00C508EE"/>
    <w:rsid w:val="00C54C35"/>
    <w:rsid w:val="00C575A0"/>
    <w:rsid w:val="00C63C20"/>
    <w:rsid w:val="00C66E1F"/>
    <w:rsid w:val="00C73630"/>
    <w:rsid w:val="00C760C4"/>
    <w:rsid w:val="00C80B9E"/>
    <w:rsid w:val="00C81A53"/>
    <w:rsid w:val="00C8654A"/>
    <w:rsid w:val="00C86A61"/>
    <w:rsid w:val="00C87BFC"/>
    <w:rsid w:val="00CA3A97"/>
    <w:rsid w:val="00CA65DB"/>
    <w:rsid w:val="00CA6AA2"/>
    <w:rsid w:val="00CB625F"/>
    <w:rsid w:val="00CB6B3B"/>
    <w:rsid w:val="00CC2337"/>
    <w:rsid w:val="00CC51B9"/>
    <w:rsid w:val="00CC552A"/>
    <w:rsid w:val="00CC57A0"/>
    <w:rsid w:val="00CD3BB6"/>
    <w:rsid w:val="00CD745F"/>
    <w:rsid w:val="00CE2152"/>
    <w:rsid w:val="00CE7093"/>
    <w:rsid w:val="00CE7FAA"/>
    <w:rsid w:val="00CF4F6C"/>
    <w:rsid w:val="00CF7529"/>
    <w:rsid w:val="00D044D7"/>
    <w:rsid w:val="00D06D32"/>
    <w:rsid w:val="00D14841"/>
    <w:rsid w:val="00D15F32"/>
    <w:rsid w:val="00D20665"/>
    <w:rsid w:val="00D225F7"/>
    <w:rsid w:val="00D22F8E"/>
    <w:rsid w:val="00D30109"/>
    <w:rsid w:val="00D3717E"/>
    <w:rsid w:val="00D3723F"/>
    <w:rsid w:val="00D44370"/>
    <w:rsid w:val="00D5047C"/>
    <w:rsid w:val="00D50CF6"/>
    <w:rsid w:val="00D52157"/>
    <w:rsid w:val="00D634C8"/>
    <w:rsid w:val="00D7435B"/>
    <w:rsid w:val="00D7679C"/>
    <w:rsid w:val="00D83088"/>
    <w:rsid w:val="00D831EE"/>
    <w:rsid w:val="00D902FA"/>
    <w:rsid w:val="00D95C5D"/>
    <w:rsid w:val="00DA41A3"/>
    <w:rsid w:val="00DB13C3"/>
    <w:rsid w:val="00DB65E7"/>
    <w:rsid w:val="00DB7D89"/>
    <w:rsid w:val="00DC0041"/>
    <w:rsid w:val="00DC6E07"/>
    <w:rsid w:val="00DD0655"/>
    <w:rsid w:val="00DD2D61"/>
    <w:rsid w:val="00DD3F9C"/>
    <w:rsid w:val="00DD5DF9"/>
    <w:rsid w:val="00DD76CB"/>
    <w:rsid w:val="00DE442D"/>
    <w:rsid w:val="00DE474C"/>
    <w:rsid w:val="00DE4DC6"/>
    <w:rsid w:val="00DF2FE5"/>
    <w:rsid w:val="00DF406E"/>
    <w:rsid w:val="00DF73E8"/>
    <w:rsid w:val="00E0076E"/>
    <w:rsid w:val="00E0301C"/>
    <w:rsid w:val="00E0767A"/>
    <w:rsid w:val="00E10F53"/>
    <w:rsid w:val="00E12366"/>
    <w:rsid w:val="00E124CA"/>
    <w:rsid w:val="00E126BD"/>
    <w:rsid w:val="00E162CA"/>
    <w:rsid w:val="00E16B1D"/>
    <w:rsid w:val="00E23C3F"/>
    <w:rsid w:val="00E370C5"/>
    <w:rsid w:val="00E37C6D"/>
    <w:rsid w:val="00E51166"/>
    <w:rsid w:val="00E561B8"/>
    <w:rsid w:val="00E57D1F"/>
    <w:rsid w:val="00E61170"/>
    <w:rsid w:val="00E61ADC"/>
    <w:rsid w:val="00E70135"/>
    <w:rsid w:val="00E70D98"/>
    <w:rsid w:val="00E72C71"/>
    <w:rsid w:val="00E90A3F"/>
    <w:rsid w:val="00E95266"/>
    <w:rsid w:val="00E977C4"/>
    <w:rsid w:val="00EA3316"/>
    <w:rsid w:val="00EB421A"/>
    <w:rsid w:val="00EC07F3"/>
    <w:rsid w:val="00EC2E4E"/>
    <w:rsid w:val="00EC324A"/>
    <w:rsid w:val="00EC3D71"/>
    <w:rsid w:val="00EC4E9E"/>
    <w:rsid w:val="00ED7207"/>
    <w:rsid w:val="00EE3862"/>
    <w:rsid w:val="00EE47DB"/>
    <w:rsid w:val="00EE5C03"/>
    <w:rsid w:val="00EE6AA5"/>
    <w:rsid w:val="00EE7315"/>
    <w:rsid w:val="00EF0DA4"/>
    <w:rsid w:val="00F005A4"/>
    <w:rsid w:val="00F01283"/>
    <w:rsid w:val="00F04D0A"/>
    <w:rsid w:val="00F07D8C"/>
    <w:rsid w:val="00F1263F"/>
    <w:rsid w:val="00F1491F"/>
    <w:rsid w:val="00F15E48"/>
    <w:rsid w:val="00F17D1C"/>
    <w:rsid w:val="00F2477F"/>
    <w:rsid w:val="00F253E8"/>
    <w:rsid w:val="00F272A5"/>
    <w:rsid w:val="00F335B4"/>
    <w:rsid w:val="00F33A0F"/>
    <w:rsid w:val="00F400B5"/>
    <w:rsid w:val="00F40F2D"/>
    <w:rsid w:val="00F44FE4"/>
    <w:rsid w:val="00F50F61"/>
    <w:rsid w:val="00F6560A"/>
    <w:rsid w:val="00F7017C"/>
    <w:rsid w:val="00F70A68"/>
    <w:rsid w:val="00F7609E"/>
    <w:rsid w:val="00F77540"/>
    <w:rsid w:val="00F85D5A"/>
    <w:rsid w:val="00F86303"/>
    <w:rsid w:val="00F9178A"/>
    <w:rsid w:val="00F92492"/>
    <w:rsid w:val="00F932D6"/>
    <w:rsid w:val="00FA3D27"/>
    <w:rsid w:val="00FA3DF1"/>
    <w:rsid w:val="00FA5EC3"/>
    <w:rsid w:val="00FB193A"/>
    <w:rsid w:val="00FC07FD"/>
    <w:rsid w:val="00FD0031"/>
    <w:rsid w:val="00FD3796"/>
    <w:rsid w:val="00FD61A0"/>
    <w:rsid w:val="00FD7F4A"/>
    <w:rsid w:val="00FE250F"/>
    <w:rsid w:val="00FE625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Pages>
  <Words>1123</Words>
  <Characters>6324</Characters>
  <Application>Microsoft Office Word</Application>
  <DocSecurity>0</DocSecurity>
  <Lines>175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89</cp:revision>
  <dcterms:created xsi:type="dcterms:W3CDTF">2026-02-25T22:44:00Z</dcterms:created>
  <dcterms:modified xsi:type="dcterms:W3CDTF">2026-02-26T09:31:00Z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