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141F2"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54ABD221"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5EA9276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3D51E864" w14:textId="77777777" w:rsidTr="00740341">
        <w:tc>
          <w:tcPr>
            <w:tcW w:w="3539" w:type="dxa"/>
          </w:tcPr>
          <w:p w14:paraId="1A5AB94C"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258368A2"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PL/2026/00172</w:t>
            </w:r>
          </w:p>
        </w:tc>
      </w:tr>
      <w:tr w:rsidR="00097010" w14:paraId="0F42CE40" w14:textId="77777777" w:rsidTr="00740341">
        <w:tc>
          <w:tcPr>
            <w:tcW w:w="3539" w:type="dxa"/>
          </w:tcPr>
          <w:p w14:paraId="0A4D207E"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4BE44549"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398490EA" w14:textId="77777777" w:rsidTr="00740341">
        <w:tc>
          <w:tcPr>
            <w:tcW w:w="3539" w:type="dxa"/>
          </w:tcPr>
          <w:p w14:paraId="10EF20BB"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40C7513E"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The Croft, Burr Lane, Shalbourne, Marlborough, SN8 3PT</w:t>
            </w:r>
          </w:p>
        </w:tc>
      </w:tr>
      <w:tr w:rsidR="00097010" w14:paraId="1F31D934" w14:textId="77777777" w:rsidTr="00740341">
        <w:tc>
          <w:tcPr>
            <w:tcW w:w="3539" w:type="dxa"/>
          </w:tcPr>
          <w:p w14:paraId="2DB82F3C"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0DF8DC8E" w14:textId="77777777"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2 (approved plans) of PL/2025/06174 to allow for design changes</w:t>
            </w:r>
          </w:p>
        </w:tc>
      </w:tr>
      <w:tr w:rsidR="00097010" w14:paraId="3EB54967" w14:textId="77777777" w:rsidTr="00740341">
        <w:tc>
          <w:tcPr>
            <w:tcW w:w="3539" w:type="dxa"/>
          </w:tcPr>
          <w:p w14:paraId="56665A69"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2FA742AA" w14:textId="77777777"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Approve with Conditions</w:t>
            </w:r>
          </w:p>
        </w:tc>
      </w:tr>
    </w:tbl>
    <w:p w14:paraId="4BCDBF7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F384520"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CC0BC3C"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8A73ACD" w14:textId="77777777" w:rsidR="00EE7E19" w:rsidRDefault="00EE7E19" w:rsidP="00EE7E19">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relates to </w:t>
      </w:r>
      <w:r w:rsidRPr="00073351">
        <w:rPr>
          <w:rFonts w:ascii="Arial" w:eastAsia="Times New Roman" w:hAnsi="Arial" w:cs="Arial"/>
          <w:color w:val="000000" w:themeColor="text1"/>
          <w:kern w:val="0"/>
          <w:sz w:val="22"/>
          <w:szCs w:val="22"/>
          <w:lang w:eastAsia="en-GB"/>
          <w14:ligatures w14:val="none"/>
        </w:rPr>
        <w:t xml:space="preserve">The Croft on Burr Lane in Shalbourne which is a </w:t>
      </w:r>
      <w:r>
        <w:rPr>
          <w:rFonts w:ascii="Arial" w:eastAsia="Times New Roman" w:hAnsi="Arial" w:cs="Arial"/>
          <w:color w:val="000000" w:themeColor="text1"/>
          <w:kern w:val="0"/>
          <w:sz w:val="22"/>
          <w:szCs w:val="22"/>
          <w:lang w:eastAsia="en-GB"/>
          <w14:ligatures w14:val="none"/>
        </w:rPr>
        <w:t xml:space="preserve">two-storey, </w:t>
      </w:r>
      <w:r w:rsidRPr="00073351">
        <w:rPr>
          <w:rFonts w:ascii="Arial" w:eastAsia="Times New Roman" w:hAnsi="Arial" w:cs="Arial"/>
          <w:color w:val="000000" w:themeColor="text1"/>
          <w:kern w:val="0"/>
          <w:sz w:val="22"/>
          <w:szCs w:val="22"/>
          <w:lang w:eastAsia="en-GB"/>
          <w14:ligatures w14:val="none"/>
        </w:rPr>
        <w:t>detached, L</w:t>
      </w:r>
      <w:r>
        <w:rPr>
          <w:rFonts w:ascii="Arial" w:eastAsia="Times New Roman" w:hAnsi="Arial" w:cs="Arial"/>
          <w:color w:val="000000" w:themeColor="text1"/>
          <w:kern w:val="0"/>
          <w:sz w:val="22"/>
          <w:szCs w:val="22"/>
          <w:lang w:eastAsia="en-GB"/>
          <w14:ligatures w14:val="none"/>
        </w:rPr>
        <w:t>-</w:t>
      </w:r>
      <w:r w:rsidRPr="00073351">
        <w:rPr>
          <w:rFonts w:ascii="Arial" w:eastAsia="Times New Roman" w:hAnsi="Arial" w:cs="Arial"/>
          <w:color w:val="000000" w:themeColor="text1"/>
          <w:kern w:val="0"/>
          <w:sz w:val="22"/>
          <w:szCs w:val="22"/>
          <w:lang w:eastAsia="en-GB"/>
          <w14:ligatures w14:val="none"/>
        </w:rPr>
        <w:t>shaped</w:t>
      </w:r>
      <w:r>
        <w:rPr>
          <w:rFonts w:ascii="Arial" w:eastAsia="Times New Roman" w:hAnsi="Arial" w:cs="Arial"/>
          <w:color w:val="000000" w:themeColor="text1"/>
          <w:kern w:val="0"/>
          <w:sz w:val="22"/>
          <w:szCs w:val="22"/>
          <w:lang w:eastAsia="en-GB"/>
          <w14:ligatures w14:val="none"/>
        </w:rPr>
        <w:t>, thatch-roofed</w:t>
      </w:r>
      <w:r w:rsidRPr="00073351">
        <w:rPr>
          <w:rFonts w:ascii="Arial" w:eastAsia="Times New Roman" w:hAnsi="Arial" w:cs="Arial"/>
          <w:color w:val="000000" w:themeColor="text1"/>
          <w:kern w:val="0"/>
          <w:sz w:val="22"/>
          <w:szCs w:val="22"/>
          <w:lang w:eastAsia="en-GB"/>
          <w14:ligatures w14:val="none"/>
        </w:rPr>
        <w:t xml:space="preserve"> proper</w:t>
      </w:r>
      <w:r>
        <w:rPr>
          <w:rFonts w:ascii="Arial" w:eastAsia="Times New Roman" w:hAnsi="Arial" w:cs="Arial"/>
          <w:color w:val="000000" w:themeColor="text1"/>
          <w:kern w:val="0"/>
          <w:sz w:val="22"/>
          <w:szCs w:val="22"/>
          <w:lang w:eastAsia="en-GB"/>
          <w14:ligatures w14:val="none"/>
        </w:rPr>
        <w:t xml:space="preserve">ty. The site sits in a relatively </w:t>
      </w:r>
      <w:r w:rsidRPr="00073351">
        <w:rPr>
          <w:rFonts w:ascii="Arial" w:eastAsia="Times New Roman" w:hAnsi="Arial" w:cs="Arial"/>
          <w:color w:val="000000" w:themeColor="text1"/>
          <w:kern w:val="0"/>
          <w:sz w:val="22"/>
          <w:szCs w:val="22"/>
          <w:lang w:eastAsia="en-GB"/>
          <w14:ligatures w14:val="none"/>
        </w:rPr>
        <w:t>isolated position</w:t>
      </w:r>
      <w:r>
        <w:rPr>
          <w:rFonts w:ascii="Arial" w:eastAsia="Times New Roman" w:hAnsi="Arial" w:cs="Arial"/>
          <w:color w:val="000000" w:themeColor="text1"/>
          <w:kern w:val="0"/>
          <w:sz w:val="22"/>
          <w:szCs w:val="22"/>
          <w:lang w:eastAsia="en-GB"/>
          <w14:ligatures w14:val="none"/>
        </w:rPr>
        <w:t>,</w:t>
      </w:r>
      <w:r w:rsidRPr="00073351">
        <w:rPr>
          <w:rFonts w:ascii="Arial" w:eastAsia="Times New Roman" w:hAnsi="Arial" w:cs="Arial"/>
          <w:color w:val="000000" w:themeColor="text1"/>
          <w:kern w:val="0"/>
          <w:sz w:val="22"/>
          <w:szCs w:val="22"/>
          <w:lang w:eastAsia="en-GB"/>
          <w14:ligatures w14:val="none"/>
        </w:rPr>
        <w:t xml:space="preserve"> with one residential property adjoining it to the southwest. Equestrian</w:t>
      </w:r>
      <w:r>
        <w:rPr>
          <w:rFonts w:ascii="Arial" w:eastAsia="Times New Roman" w:hAnsi="Arial" w:cs="Arial"/>
          <w:color w:val="000000" w:themeColor="text1"/>
          <w:kern w:val="0"/>
          <w:sz w:val="22"/>
          <w:szCs w:val="22"/>
          <w:lang w:eastAsia="en-GB"/>
          <w14:ligatures w14:val="none"/>
        </w:rPr>
        <w:t xml:space="preserve"> </w:t>
      </w:r>
      <w:r w:rsidRPr="00073351">
        <w:rPr>
          <w:rFonts w:ascii="Arial" w:eastAsia="Times New Roman" w:hAnsi="Arial" w:cs="Arial"/>
          <w:color w:val="000000" w:themeColor="text1"/>
          <w:kern w:val="0"/>
          <w:sz w:val="22"/>
          <w:szCs w:val="22"/>
          <w:lang w:eastAsia="en-GB"/>
          <w14:ligatures w14:val="none"/>
        </w:rPr>
        <w:t>land/paddocks lie to the south and north</w:t>
      </w:r>
      <w:r>
        <w:rPr>
          <w:rFonts w:ascii="Arial" w:eastAsia="Times New Roman" w:hAnsi="Arial" w:cs="Arial"/>
          <w:color w:val="000000" w:themeColor="text1"/>
          <w:kern w:val="0"/>
          <w:sz w:val="22"/>
          <w:szCs w:val="22"/>
          <w:lang w:eastAsia="en-GB"/>
          <w14:ligatures w14:val="none"/>
        </w:rPr>
        <w:t xml:space="preserve"> of the site</w:t>
      </w:r>
      <w:r w:rsidRPr="00073351">
        <w:rPr>
          <w:rFonts w:ascii="Arial" w:eastAsia="Times New Roman" w:hAnsi="Arial" w:cs="Arial"/>
          <w:color w:val="000000" w:themeColor="text1"/>
          <w:kern w:val="0"/>
          <w:sz w:val="22"/>
          <w:szCs w:val="22"/>
          <w:lang w:eastAsia="en-GB"/>
          <w14:ligatures w14:val="none"/>
        </w:rPr>
        <w:t xml:space="preserve"> with wooded/marsh land to the east.</w:t>
      </w:r>
      <w:r>
        <w:rPr>
          <w:rFonts w:ascii="Arial" w:eastAsia="Times New Roman" w:hAnsi="Arial" w:cs="Arial"/>
          <w:color w:val="000000" w:themeColor="text1"/>
          <w:kern w:val="0"/>
          <w:sz w:val="22"/>
          <w:szCs w:val="22"/>
          <w:lang w:eastAsia="en-GB"/>
          <w14:ligatures w14:val="none"/>
        </w:rPr>
        <w:t xml:space="preserve"> </w:t>
      </w:r>
      <w:r w:rsidRPr="00073351">
        <w:rPr>
          <w:rFonts w:ascii="Arial" w:eastAsia="Times New Roman" w:hAnsi="Arial" w:cs="Arial"/>
          <w:color w:val="000000" w:themeColor="text1"/>
          <w:kern w:val="0"/>
          <w:sz w:val="22"/>
          <w:szCs w:val="22"/>
          <w:lang w:eastAsia="en-GB"/>
          <w14:ligatures w14:val="none"/>
        </w:rPr>
        <w:t>The site lies outside the Limits of Development of Shalbourne Large Village</w:t>
      </w:r>
      <w:r>
        <w:rPr>
          <w:rFonts w:ascii="Arial" w:eastAsia="Times New Roman" w:hAnsi="Arial" w:cs="Arial"/>
          <w:color w:val="000000" w:themeColor="text1"/>
          <w:kern w:val="0"/>
          <w:sz w:val="22"/>
          <w:szCs w:val="22"/>
          <w:lang w:eastAsia="en-GB"/>
          <w14:ligatures w14:val="none"/>
        </w:rPr>
        <w:t xml:space="preserve"> and is washed over by the</w:t>
      </w:r>
      <w:r w:rsidRPr="00073351">
        <w:rPr>
          <w:rFonts w:ascii="Arial" w:eastAsia="Times New Roman" w:hAnsi="Arial" w:cs="Arial"/>
          <w:color w:val="000000" w:themeColor="text1"/>
          <w:kern w:val="0"/>
          <w:sz w:val="22"/>
          <w:szCs w:val="22"/>
          <w:lang w:eastAsia="en-GB"/>
          <w14:ligatures w14:val="none"/>
        </w:rPr>
        <w:t xml:space="preserve"> North Wessex Downs National Landscape.</w:t>
      </w:r>
    </w:p>
    <w:p w14:paraId="50D084E3"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6A86E389"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53D3EE4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7705E44" w14:textId="49AD9EBC" w:rsidR="0050449B" w:rsidRPr="00E16B1D" w:rsidRDefault="0050449B" w:rsidP="0050449B">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w:t>
      </w:r>
      <w:r>
        <w:rPr>
          <w:rFonts w:ascii="Arial" w:eastAsia="Times New Roman" w:hAnsi="Arial" w:cs="Arial"/>
          <w:color w:val="000000" w:themeColor="text1"/>
          <w:kern w:val="0"/>
          <w:sz w:val="22"/>
          <w:szCs w:val="22"/>
          <w:lang w:eastAsia="en-GB"/>
          <w14:ligatures w14:val="none"/>
        </w:rPr>
        <w:t>to vary condition 2 of PL/2025/</w:t>
      </w:r>
      <w:r>
        <w:rPr>
          <w:rFonts w:ascii="Arial" w:eastAsia="Times New Roman" w:hAnsi="Arial" w:cs="Arial"/>
          <w:color w:val="000000" w:themeColor="text1"/>
          <w:kern w:val="0"/>
          <w:sz w:val="22"/>
          <w:szCs w:val="22"/>
          <w:lang w:eastAsia="en-GB"/>
          <w14:ligatures w14:val="none"/>
        </w:rPr>
        <w:t>06174</w:t>
      </w:r>
      <w:r>
        <w:rPr>
          <w:rFonts w:ascii="Arial" w:eastAsia="Times New Roman" w:hAnsi="Arial" w:cs="Arial"/>
          <w:color w:val="000000" w:themeColor="text1"/>
          <w:kern w:val="0"/>
          <w:sz w:val="22"/>
          <w:szCs w:val="22"/>
          <w:lang w:eastAsia="en-GB"/>
          <w14:ligatures w14:val="none"/>
        </w:rPr>
        <w:t xml:space="preserve"> (approved plans) to </w:t>
      </w:r>
      <w:r w:rsidR="00857C7C">
        <w:rPr>
          <w:rFonts w:ascii="Arial" w:eastAsia="Times New Roman" w:hAnsi="Arial" w:cs="Arial"/>
          <w:color w:val="000000" w:themeColor="text1"/>
          <w:kern w:val="0"/>
          <w:sz w:val="22"/>
          <w:szCs w:val="22"/>
          <w:lang w:eastAsia="en-GB"/>
          <w14:ligatures w14:val="none"/>
        </w:rPr>
        <w:t>allow for the following design changes</w:t>
      </w:r>
      <w:r w:rsidR="00A23C6D">
        <w:rPr>
          <w:rFonts w:ascii="Arial" w:eastAsia="Times New Roman" w:hAnsi="Arial" w:cs="Arial"/>
          <w:color w:val="000000" w:themeColor="text1"/>
          <w:kern w:val="0"/>
          <w:sz w:val="22"/>
          <w:szCs w:val="22"/>
          <w:lang w:eastAsia="en-GB"/>
          <w14:ligatures w14:val="none"/>
        </w:rPr>
        <w:t>:</w:t>
      </w:r>
      <w:r w:rsidR="00857C7C">
        <w:rPr>
          <w:rFonts w:ascii="Arial" w:eastAsia="Times New Roman" w:hAnsi="Arial" w:cs="Arial"/>
          <w:color w:val="000000" w:themeColor="text1"/>
          <w:kern w:val="0"/>
          <w:sz w:val="22"/>
          <w:szCs w:val="22"/>
          <w:lang w:eastAsia="en-GB"/>
          <w14:ligatures w14:val="none"/>
        </w:rPr>
        <w:t xml:space="preserve"> 1.</w:t>
      </w:r>
      <w:r w:rsidR="009030A5">
        <w:rPr>
          <w:rFonts w:ascii="Arial" w:eastAsia="Times New Roman" w:hAnsi="Arial" w:cs="Arial"/>
          <w:color w:val="000000" w:themeColor="text1"/>
          <w:kern w:val="0"/>
          <w:sz w:val="22"/>
          <w:szCs w:val="22"/>
          <w:lang w:eastAsia="en-GB"/>
          <w14:ligatures w14:val="none"/>
        </w:rPr>
        <w:t xml:space="preserve"> Addition of Pitched roof</w:t>
      </w:r>
      <w:r w:rsidR="00205363">
        <w:rPr>
          <w:rFonts w:ascii="Arial" w:eastAsia="Times New Roman" w:hAnsi="Arial" w:cs="Arial"/>
          <w:color w:val="000000" w:themeColor="text1"/>
          <w:kern w:val="0"/>
          <w:sz w:val="22"/>
          <w:szCs w:val="22"/>
          <w:lang w:eastAsia="en-GB"/>
          <w14:ligatures w14:val="none"/>
        </w:rPr>
        <w:t>s</w:t>
      </w:r>
      <w:r w:rsidR="009030A5">
        <w:rPr>
          <w:rFonts w:ascii="Arial" w:eastAsia="Times New Roman" w:hAnsi="Arial" w:cs="Arial"/>
          <w:color w:val="000000" w:themeColor="text1"/>
          <w:kern w:val="0"/>
          <w:sz w:val="22"/>
          <w:szCs w:val="22"/>
          <w:lang w:eastAsia="en-GB"/>
          <w14:ligatures w14:val="none"/>
        </w:rPr>
        <w:t xml:space="preserve"> to dormers on </w:t>
      </w:r>
      <w:r w:rsidR="00486088">
        <w:rPr>
          <w:rFonts w:ascii="Arial" w:eastAsia="Times New Roman" w:hAnsi="Arial" w:cs="Arial"/>
          <w:color w:val="000000" w:themeColor="text1"/>
          <w:kern w:val="0"/>
          <w:sz w:val="22"/>
          <w:szCs w:val="22"/>
          <w:lang w:eastAsia="en-GB"/>
          <w14:ligatures w14:val="none"/>
        </w:rPr>
        <w:t>South</w:t>
      </w:r>
      <w:r w:rsidR="009030A5">
        <w:rPr>
          <w:rFonts w:ascii="Arial" w:eastAsia="Times New Roman" w:hAnsi="Arial" w:cs="Arial"/>
          <w:color w:val="000000" w:themeColor="text1"/>
          <w:kern w:val="0"/>
          <w:sz w:val="22"/>
          <w:szCs w:val="22"/>
          <w:lang w:eastAsia="en-GB"/>
          <w14:ligatures w14:val="none"/>
        </w:rPr>
        <w:t xml:space="preserve"> elevation</w:t>
      </w:r>
      <w:r w:rsidR="00486088">
        <w:rPr>
          <w:rFonts w:ascii="Arial" w:eastAsia="Times New Roman" w:hAnsi="Arial" w:cs="Arial"/>
          <w:color w:val="000000" w:themeColor="text1"/>
          <w:kern w:val="0"/>
          <w:sz w:val="22"/>
          <w:szCs w:val="22"/>
          <w:lang w:eastAsia="en-GB"/>
          <w14:ligatures w14:val="none"/>
        </w:rPr>
        <w:t>.</w:t>
      </w:r>
      <w:r w:rsidR="009030A5">
        <w:rPr>
          <w:rFonts w:ascii="Arial" w:eastAsia="Times New Roman" w:hAnsi="Arial" w:cs="Arial"/>
          <w:color w:val="000000" w:themeColor="text1"/>
          <w:kern w:val="0"/>
          <w:sz w:val="22"/>
          <w:szCs w:val="22"/>
          <w:lang w:eastAsia="en-GB"/>
          <w14:ligatures w14:val="none"/>
        </w:rPr>
        <w:t xml:space="preserve"> 2. Alterations to </w:t>
      </w:r>
      <w:r w:rsidR="00486088">
        <w:rPr>
          <w:rFonts w:ascii="Arial" w:eastAsia="Times New Roman" w:hAnsi="Arial" w:cs="Arial"/>
          <w:color w:val="000000" w:themeColor="text1"/>
          <w:kern w:val="0"/>
          <w:sz w:val="22"/>
          <w:szCs w:val="22"/>
          <w:lang w:eastAsia="en-GB"/>
          <w14:ligatures w14:val="none"/>
        </w:rPr>
        <w:t>proposed</w:t>
      </w:r>
      <w:r w:rsidR="009030A5">
        <w:rPr>
          <w:rFonts w:ascii="Arial" w:eastAsia="Times New Roman" w:hAnsi="Arial" w:cs="Arial"/>
          <w:color w:val="000000" w:themeColor="text1"/>
          <w:kern w:val="0"/>
          <w:sz w:val="22"/>
          <w:szCs w:val="22"/>
          <w:lang w:eastAsia="en-GB"/>
          <w14:ligatures w14:val="none"/>
        </w:rPr>
        <w:t xml:space="preserve"> openings</w:t>
      </w:r>
      <w:r w:rsidR="007E506A">
        <w:rPr>
          <w:rFonts w:ascii="Arial" w:eastAsia="Times New Roman" w:hAnsi="Arial" w:cs="Arial"/>
          <w:color w:val="000000" w:themeColor="text1"/>
          <w:kern w:val="0"/>
          <w:sz w:val="22"/>
          <w:szCs w:val="22"/>
          <w:lang w:eastAsia="en-GB"/>
          <w14:ligatures w14:val="none"/>
        </w:rPr>
        <w:t xml:space="preserve"> on south elevation</w:t>
      </w:r>
      <w:r w:rsidR="009030A5">
        <w:rPr>
          <w:rFonts w:ascii="Arial" w:eastAsia="Times New Roman" w:hAnsi="Arial" w:cs="Arial"/>
          <w:color w:val="000000" w:themeColor="text1"/>
          <w:kern w:val="0"/>
          <w:sz w:val="22"/>
          <w:szCs w:val="22"/>
          <w:lang w:eastAsia="en-GB"/>
          <w14:ligatures w14:val="none"/>
        </w:rPr>
        <w:t xml:space="preserve"> including the removal of a ground floor window</w:t>
      </w:r>
      <w:r w:rsidR="007E506A">
        <w:rPr>
          <w:rFonts w:ascii="Arial" w:eastAsia="Times New Roman" w:hAnsi="Arial" w:cs="Arial"/>
          <w:color w:val="000000" w:themeColor="text1"/>
          <w:kern w:val="0"/>
          <w:sz w:val="22"/>
          <w:szCs w:val="22"/>
          <w:lang w:eastAsia="en-GB"/>
          <w14:ligatures w14:val="none"/>
        </w:rPr>
        <w:t xml:space="preserve">, enlargement of </w:t>
      </w:r>
      <w:r w:rsidR="00654282">
        <w:rPr>
          <w:rFonts w:ascii="Arial" w:eastAsia="Times New Roman" w:hAnsi="Arial" w:cs="Arial"/>
          <w:color w:val="000000" w:themeColor="text1"/>
          <w:kern w:val="0"/>
          <w:sz w:val="22"/>
          <w:szCs w:val="22"/>
          <w:lang w:eastAsia="en-GB"/>
          <w14:ligatures w14:val="none"/>
        </w:rPr>
        <w:t>bi-folding doors and</w:t>
      </w:r>
      <w:r w:rsidR="009030A5">
        <w:rPr>
          <w:rFonts w:ascii="Arial" w:eastAsia="Times New Roman" w:hAnsi="Arial" w:cs="Arial"/>
          <w:color w:val="000000" w:themeColor="text1"/>
          <w:kern w:val="0"/>
          <w:sz w:val="22"/>
          <w:szCs w:val="22"/>
          <w:lang w:eastAsia="en-GB"/>
          <w14:ligatures w14:val="none"/>
        </w:rPr>
        <w:t xml:space="preserve"> replacement of first floor </w:t>
      </w:r>
      <w:r w:rsidR="00486088">
        <w:rPr>
          <w:rFonts w:ascii="Arial" w:eastAsia="Times New Roman" w:hAnsi="Arial" w:cs="Arial"/>
          <w:color w:val="000000" w:themeColor="text1"/>
          <w:kern w:val="0"/>
          <w:sz w:val="22"/>
          <w:szCs w:val="22"/>
          <w:lang w:eastAsia="en-GB"/>
          <w14:ligatures w14:val="none"/>
        </w:rPr>
        <w:t>window</w:t>
      </w:r>
      <w:r w:rsidR="009030A5">
        <w:rPr>
          <w:rFonts w:ascii="Arial" w:eastAsia="Times New Roman" w:hAnsi="Arial" w:cs="Arial"/>
          <w:color w:val="000000" w:themeColor="text1"/>
          <w:kern w:val="0"/>
          <w:sz w:val="22"/>
          <w:szCs w:val="22"/>
          <w:lang w:eastAsia="en-GB"/>
          <w14:ligatures w14:val="none"/>
        </w:rPr>
        <w:t xml:space="preserve"> with a </w:t>
      </w:r>
      <w:r w:rsidR="00486088">
        <w:rPr>
          <w:rFonts w:ascii="Arial" w:eastAsia="Times New Roman" w:hAnsi="Arial" w:cs="Arial"/>
          <w:color w:val="000000" w:themeColor="text1"/>
          <w:kern w:val="0"/>
          <w:sz w:val="22"/>
          <w:szCs w:val="22"/>
          <w:lang w:eastAsia="en-GB"/>
          <w14:ligatures w14:val="none"/>
        </w:rPr>
        <w:t>Juliette</w:t>
      </w:r>
      <w:r w:rsidR="009030A5">
        <w:rPr>
          <w:rFonts w:ascii="Arial" w:eastAsia="Times New Roman" w:hAnsi="Arial" w:cs="Arial"/>
          <w:color w:val="000000" w:themeColor="text1"/>
          <w:kern w:val="0"/>
          <w:sz w:val="22"/>
          <w:szCs w:val="22"/>
          <w:lang w:eastAsia="en-GB"/>
          <w14:ligatures w14:val="none"/>
        </w:rPr>
        <w:t xml:space="preserve"> balcony</w:t>
      </w:r>
      <w:r w:rsidR="00654282">
        <w:rPr>
          <w:rFonts w:ascii="Arial" w:eastAsia="Times New Roman" w:hAnsi="Arial" w:cs="Arial"/>
          <w:color w:val="000000" w:themeColor="text1"/>
          <w:kern w:val="0"/>
          <w:sz w:val="22"/>
          <w:szCs w:val="22"/>
          <w:lang w:eastAsia="en-GB"/>
          <w14:ligatures w14:val="none"/>
        </w:rPr>
        <w:t>. 3. A</w:t>
      </w:r>
      <w:r w:rsidR="009030A5">
        <w:rPr>
          <w:rFonts w:ascii="Arial" w:eastAsia="Times New Roman" w:hAnsi="Arial" w:cs="Arial"/>
          <w:color w:val="000000" w:themeColor="text1"/>
          <w:kern w:val="0"/>
          <w:sz w:val="22"/>
          <w:szCs w:val="22"/>
          <w:lang w:eastAsia="en-GB"/>
          <w14:ligatures w14:val="none"/>
        </w:rPr>
        <w:t>lteration to style of windows</w:t>
      </w:r>
      <w:r w:rsidR="00C2404A">
        <w:rPr>
          <w:rFonts w:ascii="Arial" w:eastAsia="Times New Roman" w:hAnsi="Arial" w:cs="Arial"/>
          <w:color w:val="000000" w:themeColor="text1"/>
          <w:kern w:val="0"/>
          <w:sz w:val="22"/>
          <w:szCs w:val="22"/>
          <w:lang w:eastAsia="en-GB"/>
          <w14:ligatures w14:val="none"/>
        </w:rPr>
        <w:t xml:space="preserve"> surrounding the front</w:t>
      </w:r>
      <w:r w:rsidR="009030A5">
        <w:rPr>
          <w:rFonts w:ascii="Arial" w:eastAsia="Times New Roman" w:hAnsi="Arial" w:cs="Arial"/>
          <w:color w:val="000000" w:themeColor="text1"/>
          <w:kern w:val="0"/>
          <w:sz w:val="22"/>
          <w:szCs w:val="22"/>
          <w:lang w:eastAsia="en-GB"/>
          <w14:ligatures w14:val="none"/>
        </w:rPr>
        <w:t xml:space="preserve"> door on the </w:t>
      </w:r>
      <w:r w:rsidR="00C2404A">
        <w:rPr>
          <w:rFonts w:ascii="Arial" w:eastAsia="Times New Roman" w:hAnsi="Arial" w:cs="Arial"/>
          <w:color w:val="000000" w:themeColor="text1"/>
          <w:kern w:val="0"/>
          <w:sz w:val="22"/>
          <w:szCs w:val="22"/>
          <w:lang w:eastAsia="en-GB"/>
          <w14:ligatures w14:val="none"/>
        </w:rPr>
        <w:t>south</w:t>
      </w:r>
      <w:r w:rsidR="009030A5">
        <w:rPr>
          <w:rFonts w:ascii="Arial" w:eastAsia="Times New Roman" w:hAnsi="Arial" w:cs="Arial"/>
          <w:color w:val="000000" w:themeColor="text1"/>
          <w:kern w:val="0"/>
          <w:sz w:val="22"/>
          <w:szCs w:val="22"/>
          <w:lang w:eastAsia="en-GB"/>
          <w14:ligatures w14:val="none"/>
        </w:rPr>
        <w:t xml:space="preserve"> </w:t>
      </w:r>
      <w:r w:rsidR="00C2404A">
        <w:rPr>
          <w:rFonts w:ascii="Arial" w:eastAsia="Times New Roman" w:hAnsi="Arial" w:cs="Arial"/>
          <w:color w:val="000000" w:themeColor="text1"/>
          <w:kern w:val="0"/>
          <w:sz w:val="22"/>
          <w:szCs w:val="22"/>
          <w:lang w:eastAsia="en-GB"/>
          <w14:ligatures w14:val="none"/>
        </w:rPr>
        <w:t>elevation</w:t>
      </w:r>
      <w:r w:rsidR="009030A5">
        <w:rPr>
          <w:rFonts w:ascii="Arial" w:eastAsia="Times New Roman" w:hAnsi="Arial" w:cs="Arial"/>
          <w:color w:val="000000" w:themeColor="text1"/>
          <w:kern w:val="0"/>
          <w:sz w:val="22"/>
          <w:szCs w:val="22"/>
          <w:lang w:eastAsia="en-GB"/>
          <w14:ligatures w14:val="none"/>
        </w:rPr>
        <w:t>.</w:t>
      </w:r>
    </w:p>
    <w:p w14:paraId="33F655C3" w14:textId="77777777" w:rsidR="001C446E" w:rsidRDefault="001C446E" w:rsidP="00683C17">
      <w:pPr>
        <w:spacing w:after="0" w:line="276" w:lineRule="auto"/>
        <w:jc w:val="both"/>
        <w:outlineLvl w:val="2"/>
        <w:rPr>
          <w:rFonts w:ascii="Arial" w:eastAsia="Times New Roman" w:hAnsi="Arial" w:cs="Arial"/>
          <w:b/>
          <w:bCs/>
          <w:kern w:val="0"/>
          <w:sz w:val="22"/>
          <w:szCs w:val="22"/>
          <w:lang w:eastAsia="en-GB"/>
          <w14:ligatures w14:val="none"/>
        </w:rPr>
      </w:pPr>
    </w:p>
    <w:p w14:paraId="0C44E140" w14:textId="77777777"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49820BB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F7149D0" w14:textId="77777777" w:rsidR="004103A0" w:rsidRPr="0016007B" w:rsidRDefault="004103A0" w:rsidP="004103A0">
      <w:pPr>
        <w:spacing w:after="0" w:line="276" w:lineRule="auto"/>
        <w:jc w:val="both"/>
        <w:rPr>
          <w:rFonts w:ascii="Arial" w:eastAsia="Times New Roman" w:hAnsi="Arial" w:cs="Arial"/>
          <w:color w:val="000000" w:themeColor="text1"/>
          <w:kern w:val="0"/>
          <w:sz w:val="22"/>
          <w:szCs w:val="22"/>
          <w:lang w:eastAsia="en-GB"/>
          <w14:ligatures w14:val="none"/>
        </w:rPr>
      </w:pPr>
      <w:r w:rsidRPr="00DD304F">
        <w:rPr>
          <w:rFonts w:ascii="Arial" w:eastAsia="Times New Roman" w:hAnsi="Arial" w:cs="Arial"/>
          <w:color w:val="000000" w:themeColor="text1"/>
          <w:kern w:val="0"/>
          <w:sz w:val="22"/>
          <w:szCs w:val="22"/>
          <w:lang w:eastAsia="en-GB"/>
          <w14:ligatures w14:val="none"/>
        </w:rPr>
        <w:t xml:space="preserve">K/74/0921 </w:t>
      </w:r>
      <w:r>
        <w:rPr>
          <w:rFonts w:ascii="Arial" w:eastAsia="Times New Roman" w:hAnsi="Arial" w:cs="Arial"/>
          <w:color w:val="000000" w:themeColor="text1"/>
          <w:kern w:val="0"/>
          <w:sz w:val="22"/>
          <w:szCs w:val="22"/>
          <w:lang w:eastAsia="en-GB"/>
          <w14:ligatures w14:val="none"/>
        </w:rPr>
        <w:t>-</w:t>
      </w:r>
      <w:r w:rsidRPr="00DD304F">
        <w:rPr>
          <w:rFonts w:ascii="Arial" w:eastAsia="Times New Roman" w:hAnsi="Arial" w:cs="Arial"/>
          <w:color w:val="000000" w:themeColor="text1"/>
          <w:kern w:val="0"/>
          <w:sz w:val="22"/>
          <w:szCs w:val="22"/>
          <w:lang w:eastAsia="en-GB"/>
          <w14:ligatures w14:val="none"/>
        </w:rPr>
        <w:t xml:space="preserve"> (land adjacent to Burrcroft Shalbourne O.S. No. 347) </w:t>
      </w:r>
      <w:r>
        <w:rPr>
          <w:rFonts w:ascii="Arial" w:eastAsia="Times New Roman" w:hAnsi="Arial" w:cs="Arial"/>
          <w:color w:val="000000" w:themeColor="text1"/>
          <w:kern w:val="0"/>
          <w:sz w:val="22"/>
          <w:szCs w:val="22"/>
          <w:lang w:eastAsia="en-GB"/>
          <w14:ligatures w14:val="none"/>
        </w:rPr>
        <w:t xml:space="preserve">- </w:t>
      </w:r>
      <w:r w:rsidRPr="00DD304F">
        <w:rPr>
          <w:rFonts w:ascii="Arial" w:eastAsia="Times New Roman" w:hAnsi="Arial" w:cs="Arial"/>
          <w:color w:val="000000" w:themeColor="text1"/>
          <w:kern w:val="0"/>
          <w:sz w:val="22"/>
          <w:szCs w:val="22"/>
          <w:lang w:eastAsia="en-GB"/>
          <w14:ligatures w14:val="none"/>
        </w:rPr>
        <w:t>Site for Residential Development</w:t>
      </w:r>
      <w:r>
        <w:rPr>
          <w:rFonts w:ascii="Arial" w:eastAsia="Times New Roman" w:hAnsi="Arial" w:cs="Arial"/>
          <w:color w:val="000000" w:themeColor="text1"/>
          <w:kern w:val="0"/>
          <w:sz w:val="22"/>
          <w:szCs w:val="22"/>
          <w:lang w:eastAsia="en-GB"/>
          <w14:ligatures w14:val="none"/>
        </w:rPr>
        <w:t xml:space="preserve">. </w:t>
      </w:r>
      <w:r w:rsidRPr="00DD304F">
        <w:rPr>
          <w:rFonts w:ascii="Arial" w:eastAsia="Times New Roman" w:hAnsi="Arial" w:cs="Arial"/>
          <w:color w:val="000000" w:themeColor="text1"/>
          <w:kern w:val="0"/>
          <w:sz w:val="22"/>
          <w:szCs w:val="22"/>
          <w:lang w:eastAsia="en-GB"/>
          <w14:ligatures w14:val="none"/>
        </w:rPr>
        <w:t>Refused 13</w:t>
      </w:r>
      <w:r w:rsidRPr="0041286F">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June </w:t>
      </w:r>
      <w:r w:rsidRPr="00DD304F">
        <w:rPr>
          <w:rFonts w:ascii="Arial" w:eastAsia="Times New Roman" w:hAnsi="Arial" w:cs="Arial"/>
          <w:color w:val="000000" w:themeColor="text1"/>
          <w:kern w:val="0"/>
          <w:sz w:val="22"/>
          <w:szCs w:val="22"/>
          <w:lang w:eastAsia="en-GB"/>
          <w14:ligatures w14:val="none"/>
        </w:rPr>
        <w:t>1974.</w:t>
      </w:r>
    </w:p>
    <w:p w14:paraId="6829B69B" w14:textId="77777777" w:rsidR="004103A0" w:rsidRDefault="004103A0" w:rsidP="004103A0">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234F56DD" w14:textId="77777777" w:rsidR="004103A0" w:rsidRPr="0016007B" w:rsidRDefault="004103A0" w:rsidP="004103A0">
      <w:pPr>
        <w:spacing w:after="0" w:line="276" w:lineRule="auto"/>
        <w:jc w:val="both"/>
        <w:rPr>
          <w:rFonts w:ascii="Arial" w:eastAsia="Times New Roman" w:hAnsi="Arial" w:cs="Arial"/>
          <w:color w:val="000000" w:themeColor="text1"/>
          <w:kern w:val="0"/>
          <w:sz w:val="22"/>
          <w:szCs w:val="22"/>
          <w:lang w:eastAsia="en-GB"/>
          <w14:ligatures w14:val="none"/>
        </w:rPr>
      </w:pPr>
      <w:r w:rsidRPr="00DD304F">
        <w:rPr>
          <w:rFonts w:ascii="Arial" w:eastAsia="Times New Roman" w:hAnsi="Arial" w:cs="Arial"/>
          <w:color w:val="000000" w:themeColor="text1"/>
          <w:kern w:val="0"/>
          <w:sz w:val="22"/>
          <w:szCs w:val="22"/>
          <w:lang w:eastAsia="en-GB"/>
          <w14:ligatures w14:val="none"/>
        </w:rPr>
        <w:t xml:space="preserve">K/75/0586 </w:t>
      </w:r>
      <w:r>
        <w:rPr>
          <w:rFonts w:ascii="Arial" w:eastAsia="Times New Roman" w:hAnsi="Arial" w:cs="Arial"/>
          <w:color w:val="000000" w:themeColor="text1"/>
          <w:kern w:val="0"/>
          <w:sz w:val="22"/>
          <w:szCs w:val="22"/>
          <w:lang w:eastAsia="en-GB"/>
          <w14:ligatures w14:val="none"/>
        </w:rPr>
        <w:t>-</w:t>
      </w:r>
      <w:r w:rsidRPr="00DD304F">
        <w:rPr>
          <w:rFonts w:ascii="Arial" w:eastAsia="Times New Roman" w:hAnsi="Arial" w:cs="Arial"/>
          <w:color w:val="000000" w:themeColor="text1"/>
          <w:kern w:val="0"/>
          <w:sz w:val="22"/>
          <w:szCs w:val="22"/>
          <w:lang w:eastAsia="en-GB"/>
          <w14:ligatures w14:val="none"/>
        </w:rPr>
        <w:t xml:space="preserve"> (Burrcroft) </w:t>
      </w:r>
      <w:r>
        <w:rPr>
          <w:rFonts w:ascii="Arial" w:eastAsia="Times New Roman" w:hAnsi="Arial" w:cs="Arial"/>
          <w:color w:val="000000" w:themeColor="text1"/>
          <w:kern w:val="0"/>
          <w:sz w:val="22"/>
          <w:szCs w:val="22"/>
          <w:lang w:eastAsia="en-GB"/>
          <w14:ligatures w14:val="none"/>
        </w:rPr>
        <w:t>-</w:t>
      </w:r>
      <w:r w:rsidRPr="00DD304F">
        <w:rPr>
          <w:rFonts w:ascii="Arial" w:eastAsia="Times New Roman" w:hAnsi="Arial" w:cs="Arial"/>
          <w:color w:val="000000" w:themeColor="text1"/>
          <w:kern w:val="0"/>
          <w:sz w:val="22"/>
          <w:szCs w:val="22"/>
          <w:lang w:eastAsia="en-GB"/>
          <w14:ligatures w14:val="none"/>
        </w:rPr>
        <w:t xml:space="preserve"> Stables and Store</w:t>
      </w:r>
      <w:r>
        <w:rPr>
          <w:rFonts w:ascii="Arial" w:eastAsia="Times New Roman" w:hAnsi="Arial" w:cs="Arial"/>
          <w:color w:val="000000" w:themeColor="text1"/>
          <w:kern w:val="0"/>
          <w:sz w:val="22"/>
          <w:szCs w:val="22"/>
          <w:lang w:eastAsia="en-GB"/>
          <w14:ligatures w14:val="none"/>
        </w:rPr>
        <w:t>.</w:t>
      </w:r>
      <w:r w:rsidRPr="00DD304F">
        <w:rPr>
          <w:rFonts w:ascii="Arial" w:eastAsia="Times New Roman" w:hAnsi="Arial" w:cs="Arial"/>
          <w:color w:val="000000" w:themeColor="text1"/>
          <w:kern w:val="0"/>
          <w:sz w:val="22"/>
          <w:szCs w:val="22"/>
          <w:lang w:eastAsia="en-GB"/>
          <w14:ligatures w14:val="none"/>
        </w:rPr>
        <w:t xml:space="preserve"> Approved 23</w:t>
      </w:r>
      <w:r w:rsidRPr="0041286F">
        <w:rPr>
          <w:rFonts w:ascii="Arial" w:eastAsia="Times New Roman" w:hAnsi="Arial" w:cs="Arial"/>
          <w:color w:val="000000" w:themeColor="text1"/>
          <w:kern w:val="0"/>
          <w:sz w:val="22"/>
          <w:szCs w:val="22"/>
          <w:vertAlign w:val="superscript"/>
          <w:lang w:eastAsia="en-GB"/>
          <w14:ligatures w14:val="none"/>
        </w:rPr>
        <w:t>rd</w:t>
      </w:r>
      <w:r>
        <w:rPr>
          <w:rFonts w:ascii="Arial" w:eastAsia="Times New Roman" w:hAnsi="Arial" w:cs="Arial"/>
          <w:color w:val="000000" w:themeColor="text1"/>
          <w:kern w:val="0"/>
          <w:sz w:val="22"/>
          <w:szCs w:val="22"/>
          <w:vertAlign w:val="superscript"/>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October </w:t>
      </w:r>
      <w:r w:rsidRPr="00DD304F">
        <w:rPr>
          <w:rFonts w:ascii="Arial" w:eastAsia="Times New Roman" w:hAnsi="Arial" w:cs="Arial"/>
          <w:color w:val="000000" w:themeColor="text1"/>
          <w:kern w:val="0"/>
          <w:sz w:val="22"/>
          <w:szCs w:val="22"/>
          <w:lang w:eastAsia="en-GB"/>
          <w14:ligatures w14:val="none"/>
        </w:rPr>
        <w:t>1975.</w:t>
      </w:r>
    </w:p>
    <w:p w14:paraId="35C42E1C" w14:textId="77777777" w:rsidR="004103A0" w:rsidRDefault="004103A0" w:rsidP="004103A0">
      <w:pPr>
        <w:spacing w:after="0" w:line="276" w:lineRule="auto"/>
        <w:jc w:val="both"/>
        <w:rPr>
          <w:rFonts w:ascii="Arial" w:eastAsia="Times New Roman" w:hAnsi="Arial" w:cs="Arial"/>
          <w:color w:val="000000" w:themeColor="text1"/>
          <w:kern w:val="0"/>
          <w:sz w:val="22"/>
          <w:szCs w:val="22"/>
          <w:lang w:eastAsia="en-GB"/>
          <w14:ligatures w14:val="none"/>
        </w:rPr>
      </w:pPr>
    </w:p>
    <w:p w14:paraId="4229A923" w14:textId="77777777" w:rsidR="004103A0" w:rsidRPr="00DD304F" w:rsidRDefault="004103A0" w:rsidP="004103A0">
      <w:pPr>
        <w:spacing w:after="0" w:line="276" w:lineRule="auto"/>
        <w:jc w:val="both"/>
        <w:rPr>
          <w:rFonts w:ascii="Arial" w:eastAsia="Times New Roman" w:hAnsi="Arial" w:cs="Arial"/>
          <w:color w:val="000000" w:themeColor="text1"/>
          <w:kern w:val="0"/>
          <w:sz w:val="22"/>
          <w:szCs w:val="22"/>
          <w:lang w:eastAsia="en-GB"/>
          <w14:ligatures w14:val="none"/>
        </w:rPr>
      </w:pPr>
      <w:r w:rsidRPr="00DD304F">
        <w:rPr>
          <w:rFonts w:ascii="Arial" w:eastAsia="Times New Roman" w:hAnsi="Arial" w:cs="Arial"/>
          <w:color w:val="000000" w:themeColor="text1"/>
          <w:kern w:val="0"/>
          <w:sz w:val="22"/>
          <w:szCs w:val="22"/>
          <w:lang w:eastAsia="en-GB"/>
          <w14:ligatures w14:val="none"/>
        </w:rPr>
        <w:t xml:space="preserve">80/0893 </w:t>
      </w:r>
      <w:r>
        <w:rPr>
          <w:rFonts w:ascii="Arial" w:eastAsia="Times New Roman" w:hAnsi="Arial" w:cs="Arial"/>
          <w:color w:val="000000" w:themeColor="text1"/>
          <w:kern w:val="0"/>
          <w:sz w:val="22"/>
          <w:szCs w:val="22"/>
          <w:lang w:eastAsia="en-GB"/>
          <w14:ligatures w14:val="none"/>
        </w:rPr>
        <w:t xml:space="preserve">- </w:t>
      </w:r>
      <w:r w:rsidRPr="00DD304F">
        <w:rPr>
          <w:rFonts w:ascii="Arial" w:eastAsia="Times New Roman" w:hAnsi="Arial" w:cs="Arial"/>
          <w:color w:val="000000" w:themeColor="text1"/>
          <w:kern w:val="0"/>
          <w:sz w:val="22"/>
          <w:szCs w:val="22"/>
          <w:lang w:eastAsia="en-GB"/>
          <w14:ligatures w14:val="none"/>
        </w:rPr>
        <w:t xml:space="preserve">(The Croft, Carvers Hill, Shalbourne) </w:t>
      </w:r>
      <w:r>
        <w:rPr>
          <w:rFonts w:ascii="Arial" w:eastAsia="Times New Roman" w:hAnsi="Arial" w:cs="Arial"/>
          <w:color w:val="000000" w:themeColor="text1"/>
          <w:kern w:val="0"/>
          <w:sz w:val="22"/>
          <w:szCs w:val="22"/>
          <w:lang w:eastAsia="en-GB"/>
          <w14:ligatures w14:val="none"/>
        </w:rPr>
        <w:t xml:space="preserve">- </w:t>
      </w:r>
      <w:r w:rsidRPr="00DD304F">
        <w:rPr>
          <w:rFonts w:ascii="Arial" w:eastAsia="Times New Roman" w:hAnsi="Arial" w:cs="Arial"/>
          <w:color w:val="000000" w:themeColor="text1"/>
          <w:kern w:val="0"/>
          <w:sz w:val="22"/>
          <w:szCs w:val="22"/>
          <w:lang w:eastAsia="en-GB"/>
          <w14:ligatures w14:val="none"/>
        </w:rPr>
        <w:t>Rear entrance Storm Porch</w:t>
      </w:r>
      <w:r>
        <w:rPr>
          <w:rFonts w:ascii="Arial" w:eastAsia="Times New Roman" w:hAnsi="Arial" w:cs="Arial"/>
          <w:color w:val="000000" w:themeColor="text1"/>
          <w:kern w:val="0"/>
          <w:sz w:val="22"/>
          <w:szCs w:val="22"/>
          <w:lang w:eastAsia="en-GB"/>
          <w14:ligatures w14:val="none"/>
        </w:rPr>
        <w:t>.</w:t>
      </w:r>
      <w:r w:rsidRPr="00DD304F">
        <w:rPr>
          <w:rFonts w:ascii="Arial" w:eastAsia="Times New Roman" w:hAnsi="Arial" w:cs="Arial"/>
          <w:color w:val="000000" w:themeColor="text1"/>
          <w:kern w:val="0"/>
          <w:sz w:val="22"/>
          <w:szCs w:val="22"/>
          <w:lang w:eastAsia="en-GB"/>
          <w14:ligatures w14:val="none"/>
        </w:rPr>
        <w:t xml:space="preserve"> Approved</w:t>
      </w:r>
      <w:r>
        <w:rPr>
          <w:rFonts w:ascii="Arial" w:eastAsia="Times New Roman" w:hAnsi="Arial" w:cs="Arial"/>
          <w:color w:val="000000" w:themeColor="text1"/>
          <w:kern w:val="0"/>
          <w:sz w:val="22"/>
          <w:szCs w:val="22"/>
          <w:lang w:eastAsia="en-GB"/>
          <w14:ligatures w14:val="none"/>
        </w:rPr>
        <w:t xml:space="preserve"> </w:t>
      </w:r>
      <w:r w:rsidRPr="00DD304F">
        <w:rPr>
          <w:rFonts w:ascii="Arial" w:eastAsia="Times New Roman" w:hAnsi="Arial" w:cs="Arial"/>
          <w:color w:val="000000" w:themeColor="text1"/>
          <w:kern w:val="0"/>
          <w:sz w:val="22"/>
          <w:szCs w:val="22"/>
          <w:lang w:eastAsia="en-GB"/>
          <w14:ligatures w14:val="none"/>
        </w:rPr>
        <w:t>18</w:t>
      </w:r>
      <w:r w:rsidRPr="0041286F">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November </w:t>
      </w:r>
      <w:r w:rsidRPr="00DD304F">
        <w:rPr>
          <w:rFonts w:ascii="Arial" w:eastAsia="Times New Roman" w:hAnsi="Arial" w:cs="Arial"/>
          <w:color w:val="000000" w:themeColor="text1"/>
          <w:kern w:val="0"/>
          <w:sz w:val="22"/>
          <w:szCs w:val="22"/>
          <w:lang w:eastAsia="en-GB"/>
          <w14:ligatures w14:val="none"/>
        </w:rPr>
        <w:t>1980.</w:t>
      </w:r>
    </w:p>
    <w:p w14:paraId="534A69B2" w14:textId="77777777" w:rsidR="004103A0" w:rsidRDefault="004103A0" w:rsidP="004103A0">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68C5C487" w14:textId="77777777" w:rsidR="004103A0" w:rsidRPr="00DD304F" w:rsidRDefault="004103A0" w:rsidP="004103A0">
      <w:pPr>
        <w:spacing w:after="0" w:line="276" w:lineRule="auto"/>
        <w:jc w:val="both"/>
        <w:rPr>
          <w:rFonts w:ascii="Arial" w:eastAsia="Times New Roman" w:hAnsi="Arial" w:cs="Arial"/>
          <w:color w:val="000000" w:themeColor="text1"/>
          <w:kern w:val="0"/>
          <w:sz w:val="22"/>
          <w:szCs w:val="22"/>
          <w:lang w:eastAsia="en-GB"/>
          <w14:ligatures w14:val="none"/>
        </w:rPr>
      </w:pPr>
      <w:r w:rsidRPr="00DD304F">
        <w:rPr>
          <w:rFonts w:ascii="Arial" w:eastAsia="Times New Roman" w:hAnsi="Arial" w:cs="Arial"/>
          <w:color w:val="000000" w:themeColor="text1"/>
          <w:kern w:val="0"/>
          <w:sz w:val="22"/>
          <w:szCs w:val="22"/>
          <w:lang w:eastAsia="en-GB"/>
          <w14:ligatures w14:val="none"/>
        </w:rPr>
        <w:t xml:space="preserve">PL/2022/09440 </w:t>
      </w:r>
      <w:r>
        <w:rPr>
          <w:rFonts w:ascii="Arial" w:eastAsia="Times New Roman" w:hAnsi="Arial" w:cs="Arial"/>
          <w:color w:val="000000" w:themeColor="text1"/>
          <w:kern w:val="0"/>
          <w:sz w:val="22"/>
          <w:szCs w:val="22"/>
          <w:lang w:eastAsia="en-GB"/>
          <w14:ligatures w14:val="none"/>
        </w:rPr>
        <w:t>-</w:t>
      </w:r>
      <w:r w:rsidRPr="00DD304F">
        <w:rPr>
          <w:rFonts w:ascii="Arial" w:eastAsia="Times New Roman" w:hAnsi="Arial" w:cs="Arial"/>
          <w:color w:val="000000" w:themeColor="text1"/>
          <w:kern w:val="0"/>
          <w:sz w:val="22"/>
          <w:szCs w:val="22"/>
          <w:lang w:eastAsia="en-GB"/>
          <w14:ligatures w14:val="none"/>
        </w:rPr>
        <w:t xml:space="preserve"> Two storey rear extension and associated internal alterations. New three bay garage with accommodation office/over</w:t>
      </w:r>
      <w:r>
        <w:rPr>
          <w:rFonts w:ascii="Arial" w:eastAsia="Times New Roman" w:hAnsi="Arial" w:cs="Arial"/>
          <w:color w:val="000000" w:themeColor="text1"/>
          <w:kern w:val="0"/>
          <w:sz w:val="22"/>
          <w:szCs w:val="22"/>
          <w:lang w:eastAsia="en-GB"/>
          <w14:ligatures w14:val="none"/>
        </w:rPr>
        <w:t xml:space="preserve">. </w:t>
      </w:r>
      <w:r w:rsidRPr="00DD304F">
        <w:rPr>
          <w:rFonts w:ascii="Arial" w:eastAsia="Times New Roman" w:hAnsi="Arial" w:cs="Arial"/>
          <w:color w:val="000000" w:themeColor="text1"/>
          <w:kern w:val="0"/>
          <w:sz w:val="22"/>
          <w:szCs w:val="22"/>
          <w:lang w:eastAsia="en-GB"/>
          <w14:ligatures w14:val="none"/>
        </w:rPr>
        <w:t>Refused 15</w:t>
      </w:r>
      <w:r w:rsidRPr="00DD304F">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December </w:t>
      </w:r>
      <w:r w:rsidRPr="00DD304F">
        <w:rPr>
          <w:rFonts w:ascii="Arial" w:eastAsia="Times New Roman" w:hAnsi="Arial" w:cs="Arial"/>
          <w:color w:val="000000" w:themeColor="text1"/>
          <w:kern w:val="0"/>
          <w:sz w:val="22"/>
          <w:szCs w:val="22"/>
          <w:lang w:eastAsia="en-GB"/>
          <w14:ligatures w14:val="none"/>
        </w:rPr>
        <w:t>2023</w:t>
      </w:r>
      <w:r>
        <w:rPr>
          <w:rFonts w:ascii="Arial" w:eastAsia="Times New Roman" w:hAnsi="Arial" w:cs="Arial"/>
          <w:color w:val="000000" w:themeColor="text1"/>
          <w:kern w:val="0"/>
          <w:sz w:val="22"/>
          <w:szCs w:val="22"/>
          <w:lang w:eastAsia="en-GB"/>
          <w14:ligatures w14:val="none"/>
        </w:rPr>
        <w:t xml:space="preserve"> - </w:t>
      </w:r>
      <w:r w:rsidRPr="00DD304F">
        <w:rPr>
          <w:rFonts w:ascii="Arial" w:eastAsia="Times New Roman" w:hAnsi="Arial" w:cs="Arial"/>
          <w:color w:val="000000" w:themeColor="text1"/>
          <w:kern w:val="0"/>
          <w:sz w:val="22"/>
          <w:szCs w:val="22"/>
          <w:lang w:eastAsia="en-GB"/>
          <w14:ligatures w14:val="none"/>
        </w:rPr>
        <w:t>Dismissed on appeal.</w:t>
      </w:r>
    </w:p>
    <w:p w14:paraId="06115A58" w14:textId="77777777" w:rsidR="004103A0" w:rsidRPr="00DD304F" w:rsidRDefault="004103A0" w:rsidP="004103A0">
      <w:pPr>
        <w:spacing w:after="0" w:line="276" w:lineRule="auto"/>
        <w:jc w:val="both"/>
        <w:rPr>
          <w:rFonts w:ascii="Arial" w:eastAsia="Times New Roman" w:hAnsi="Arial" w:cs="Arial"/>
          <w:color w:val="000000" w:themeColor="text1"/>
          <w:kern w:val="0"/>
          <w:sz w:val="22"/>
          <w:szCs w:val="22"/>
          <w:lang w:eastAsia="en-GB"/>
          <w14:ligatures w14:val="none"/>
        </w:rPr>
      </w:pPr>
    </w:p>
    <w:p w14:paraId="62C399A4" w14:textId="77777777" w:rsidR="004103A0" w:rsidRPr="008F2C29" w:rsidRDefault="004103A0" w:rsidP="004103A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PL/2025/01046 - </w:t>
      </w:r>
      <w:r w:rsidRPr="00AC4B8F">
        <w:rPr>
          <w:rFonts w:ascii="Arial" w:eastAsia="Times New Roman" w:hAnsi="Arial" w:cs="Arial"/>
          <w:color w:val="000000" w:themeColor="text1"/>
          <w:kern w:val="0"/>
          <w:sz w:val="22"/>
          <w:szCs w:val="22"/>
          <w:lang w:eastAsia="en-GB"/>
          <w14:ligatures w14:val="none"/>
        </w:rPr>
        <w:t>Two storey rear extensions and associated internal alterations. Proposed new three bay garage with accommodation office/over.</w:t>
      </w:r>
      <w:r>
        <w:rPr>
          <w:rFonts w:ascii="Arial" w:eastAsia="Times New Roman" w:hAnsi="Arial" w:cs="Arial"/>
          <w:color w:val="000000" w:themeColor="text1"/>
          <w:kern w:val="0"/>
          <w:sz w:val="22"/>
          <w:szCs w:val="22"/>
          <w:lang w:eastAsia="en-GB"/>
          <w14:ligatures w14:val="none"/>
        </w:rPr>
        <w:t xml:space="preserve"> Approved with Conditions 16</w:t>
      </w:r>
      <w:r w:rsidRPr="00AC4B8F">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April </w:t>
      </w:r>
      <w:r w:rsidRPr="008F2C29">
        <w:rPr>
          <w:rFonts w:ascii="Arial" w:eastAsia="Times New Roman" w:hAnsi="Arial" w:cs="Arial"/>
          <w:color w:val="000000" w:themeColor="text1"/>
          <w:kern w:val="0"/>
          <w:sz w:val="22"/>
          <w:szCs w:val="22"/>
          <w:lang w:eastAsia="en-GB"/>
          <w14:ligatures w14:val="none"/>
        </w:rPr>
        <w:t>2025.</w:t>
      </w:r>
    </w:p>
    <w:p w14:paraId="58699E99" w14:textId="77777777" w:rsidR="00683C17" w:rsidRPr="008F2C29" w:rsidRDefault="00683C17" w:rsidP="00683C17">
      <w:pPr>
        <w:spacing w:after="0" w:line="276" w:lineRule="auto"/>
        <w:jc w:val="both"/>
        <w:rPr>
          <w:rFonts w:ascii="Arial" w:eastAsia="Times New Roman" w:hAnsi="Arial" w:cs="Arial"/>
          <w:color w:val="000000" w:themeColor="text1"/>
          <w:kern w:val="0"/>
          <w:sz w:val="22"/>
          <w:szCs w:val="22"/>
          <w:lang w:eastAsia="en-GB"/>
          <w14:ligatures w14:val="none"/>
        </w:rPr>
      </w:pPr>
    </w:p>
    <w:p w14:paraId="3D4FAE8D" w14:textId="1A32BC75" w:rsidR="004103A0" w:rsidRPr="008F2C29" w:rsidRDefault="004103A0" w:rsidP="00683C17">
      <w:pPr>
        <w:spacing w:after="0" w:line="276" w:lineRule="auto"/>
        <w:jc w:val="both"/>
        <w:rPr>
          <w:rFonts w:ascii="Arial" w:eastAsia="Times New Roman" w:hAnsi="Arial" w:cs="Arial"/>
          <w:color w:val="000000" w:themeColor="text1"/>
          <w:kern w:val="0"/>
          <w:sz w:val="22"/>
          <w:szCs w:val="22"/>
          <w:lang w:eastAsia="en-GB"/>
          <w14:ligatures w14:val="none"/>
        </w:rPr>
      </w:pPr>
      <w:r w:rsidRPr="008F2C29">
        <w:rPr>
          <w:rFonts w:ascii="Arial" w:eastAsia="Times New Roman" w:hAnsi="Arial" w:cs="Arial"/>
          <w:color w:val="000000" w:themeColor="text1"/>
          <w:kern w:val="0"/>
          <w:sz w:val="22"/>
          <w:szCs w:val="22"/>
          <w:lang w:eastAsia="en-GB"/>
          <w14:ligatures w14:val="none"/>
        </w:rPr>
        <w:t>PL/2025/0</w:t>
      </w:r>
      <w:r w:rsidR="008F2C29" w:rsidRPr="008F2C29">
        <w:rPr>
          <w:rFonts w:ascii="Arial" w:eastAsia="Times New Roman" w:hAnsi="Arial" w:cs="Arial"/>
          <w:color w:val="000000" w:themeColor="text1"/>
          <w:kern w:val="0"/>
          <w:sz w:val="22"/>
          <w:szCs w:val="22"/>
          <w:lang w:eastAsia="en-GB"/>
          <w14:ligatures w14:val="none"/>
        </w:rPr>
        <w:t xml:space="preserve">6174 - </w:t>
      </w:r>
      <w:r w:rsidR="008F2C29" w:rsidRPr="008F2C29">
        <w:rPr>
          <w:rFonts w:ascii="Arial" w:eastAsia="Times New Roman" w:hAnsi="Arial" w:cs="Arial"/>
          <w:color w:val="000000" w:themeColor="text1"/>
          <w:kern w:val="0"/>
          <w:sz w:val="22"/>
          <w:szCs w:val="22"/>
          <w:lang w:eastAsia="en-GB"/>
          <w14:ligatures w14:val="none"/>
        </w:rPr>
        <w:t>Variation of condition 2 of PL/2025/01046 (approved plans) to amend the roof material on the extension from thatch to tile.</w:t>
      </w:r>
      <w:r w:rsidR="008F2C29" w:rsidRPr="008F2C29">
        <w:rPr>
          <w:rFonts w:ascii="Arial" w:eastAsia="Times New Roman" w:hAnsi="Arial" w:cs="Arial"/>
          <w:color w:val="000000" w:themeColor="text1"/>
          <w:kern w:val="0"/>
          <w:sz w:val="22"/>
          <w:szCs w:val="22"/>
          <w:lang w:eastAsia="en-GB"/>
          <w14:ligatures w14:val="none"/>
        </w:rPr>
        <w:t xml:space="preserve"> Approved with Conditions 22</w:t>
      </w:r>
      <w:r w:rsidR="008F2C29" w:rsidRPr="008F2C29">
        <w:rPr>
          <w:rFonts w:ascii="Arial" w:eastAsia="Times New Roman" w:hAnsi="Arial" w:cs="Arial"/>
          <w:color w:val="000000" w:themeColor="text1"/>
          <w:kern w:val="0"/>
          <w:sz w:val="22"/>
          <w:szCs w:val="22"/>
          <w:vertAlign w:val="superscript"/>
          <w:lang w:eastAsia="en-GB"/>
          <w14:ligatures w14:val="none"/>
        </w:rPr>
        <w:t>nd</w:t>
      </w:r>
      <w:r w:rsidR="008F2C29" w:rsidRPr="008F2C29">
        <w:rPr>
          <w:rFonts w:ascii="Arial" w:eastAsia="Times New Roman" w:hAnsi="Arial" w:cs="Arial"/>
          <w:color w:val="000000" w:themeColor="text1"/>
          <w:kern w:val="0"/>
          <w:sz w:val="22"/>
          <w:szCs w:val="22"/>
          <w:lang w:eastAsia="en-GB"/>
          <w14:ligatures w14:val="none"/>
        </w:rPr>
        <w:t xml:space="preserve"> August 2025.</w:t>
      </w:r>
    </w:p>
    <w:p w14:paraId="47EBE44C" w14:textId="77777777" w:rsidR="004103A0" w:rsidRDefault="004103A0" w:rsidP="00683C17">
      <w:pPr>
        <w:spacing w:after="0" w:line="276" w:lineRule="auto"/>
        <w:jc w:val="both"/>
        <w:rPr>
          <w:rFonts w:ascii="Arial" w:eastAsia="Times New Roman" w:hAnsi="Arial" w:cs="Arial"/>
          <w:color w:val="FF0000"/>
          <w:kern w:val="0"/>
          <w:sz w:val="22"/>
          <w:szCs w:val="22"/>
          <w:lang w:eastAsia="en-GB"/>
          <w14:ligatures w14:val="none"/>
        </w:rPr>
      </w:pPr>
    </w:p>
    <w:p w14:paraId="66F645B2"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10DCB00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7D58F73E" w14:textId="77777777"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59120068"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22A66B6D"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6573FFAD"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E2469D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45FD165A"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194F4BD8"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121D6C7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0DD61620"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691B92C1"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61D9DABE"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7DA982B0" w14:textId="77777777" w:rsidR="002A279C" w:rsidRDefault="002A279C" w:rsidP="002A279C">
      <w:pPr>
        <w:spacing w:after="0" w:line="259" w:lineRule="auto"/>
        <w:jc w:val="both"/>
        <w:rPr>
          <w:rFonts w:ascii="Arial" w:eastAsia="Calibri" w:hAnsi="Arial" w:cs="Arial"/>
          <w:kern w:val="0"/>
          <w:sz w:val="22"/>
          <w:szCs w:val="22"/>
          <w14:ligatures w14:val="none"/>
        </w:rPr>
      </w:pPr>
    </w:p>
    <w:p w14:paraId="6B0787B5"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1AEE08A4"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38CE45FC"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5C5F962F"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5A116768"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68B8F4E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1A98CA0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7744AFE0"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211C0E1A"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4C55BA4F"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0FD951C0"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F21FF8E"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7655A507"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4EA8F175"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w:t>
      </w:r>
      <w:r w:rsidRPr="008C7C22">
        <w:rPr>
          <w:rFonts w:ascii="Arial" w:eastAsia="Times New Roman" w:hAnsi="Arial" w:cs="Arial"/>
          <w:kern w:val="0"/>
          <w:sz w:val="22"/>
          <w:szCs w:val="22"/>
          <w:lang w:eastAsia="en-GB"/>
          <w14:ligatures w14:val="none"/>
        </w:rPr>
        <w:lastRenderedPageBreak/>
        <w:t>Planning and Compulsory Purchase Act 2004, planning decisions must be made in accordance with the development plan unless material considerations indicate otherwise.</w:t>
      </w:r>
    </w:p>
    <w:p w14:paraId="4243EF58"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4341D4A4"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4F8770F8"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1A05A852"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with particular regard to:</w:t>
      </w:r>
    </w:p>
    <w:p w14:paraId="66171D8A"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2D8F9779" w14:textId="77777777" w:rsidR="00413047" w:rsidRPr="008D6605" w:rsidRDefault="00413047" w:rsidP="00413047">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8D6605">
        <w:rPr>
          <w:rFonts w:ascii="Arial" w:eastAsia="Times New Roman" w:hAnsi="Arial" w:cs="Arial"/>
          <w:color w:val="000000" w:themeColor="text1"/>
          <w:kern w:val="0"/>
          <w:sz w:val="22"/>
          <w:szCs w:val="22"/>
          <w:lang w:eastAsia="en-GB"/>
          <w14:ligatures w14:val="none"/>
        </w:rPr>
        <w:t xml:space="preserve">Core Policy 50: Biodiversity and Geodiversity </w:t>
      </w:r>
    </w:p>
    <w:p w14:paraId="78B2C9C1" w14:textId="77777777" w:rsidR="00413047" w:rsidRPr="008D6605" w:rsidRDefault="00413047" w:rsidP="00413047">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8D6605">
        <w:rPr>
          <w:rFonts w:ascii="Arial" w:eastAsia="Times New Roman" w:hAnsi="Arial" w:cs="Arial"/>
          <w:color w:val="000000" w:themeColor="text1"/>
          <w:kern w:val="0"/>
          <w:sz w:val="22"/>
          <w:szCs w:val="22"/>
          <w:lang w:eastAsia="en-GB"/>
          <w14:ligatures w14:val="none"/>
        </w:rPr>
        <w:t xml:space="preserve">Core Policy 51: Landscape </w:t>
      </w:r>
    </w:p>
    <w:p w14:paraId="6DBAA4C0" w14:textId="77777777" w:rsidR="00413047" w:rsidRDefault="00413047" w:rsidP="00413047">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8D6605">
        <w:rPr>
          <w:rFonts w:ascii="Arial" w:eastAsia="Times New Roman" w:hAnsi="Arial" w:cs="Arial"/>
          <w:color w:val="000000" w:themeColor="text1"/>
          <w:kern w:val="0"/>
          <w:sz w:val="22"/>
          <w:szCs w:val="22"/>
          <w:lang w:eastAsia="en-GB"/>
          <w14:ligatures w14:val="none"/>
        </w:rPr>
        <w:t>Core Policy 57: Ensuring High Quality Design and Place Shaping</w:t>
      </w:r>
    </w:p>
    <w:p w14:paraId="59B5A76C" w14:textId="4EBA519F" w:rsidR="00A72F86" w:rsidRDefault="00413047" w:rsidP="00413047">
      <w:pPr>
        <w:pStyle w:val="ListParagraph"/>
        <w:numPr>
          <w:ilvl w:val="0"/>
          <w:numId w:val="11"/>
        </w:numPr>
        <w:spacing w:after="0" w:line="276" w:lineRule="auto"/>
        <w:jc w:val="both"/>
        <w:rPr>
          <w:rFonts w:ascii="Arial" w:eastAsia="Times New Roman" w:hAnsi="Arial" w:cs="Arial"/>
          <w:color w:val="000000" w:themeColor="text1"/>
          <w:kern w:val="0"/>
          <w:sz w:val="22"/>
          <w:szCs w:val="22"/>
          <w:lang w:eastAsia="en-GB"/>
          <w14:ligatures w14:val="none"/>
        </w:rPr>
      </w:pPr>
      <w:r w:rsidRPr="00413047">
        <w:rPr>
          <w:rFonts w:ascii="Arial" w:eastAsia="Times New Roman" w:hAnsi="Arial" w:cs="Arial"/>
          <w:color w:val="000000" w:themeColor="text1"/>
          <w:kern w:val="0"/>
          <w:sz w:val="22"/>
          <w:szCs w:val="22"/>
          <w:lang w:eastAsia="en-GB"/>
          <w14:ligatures w14:val="none"/>
        </w:rPr>
        <w:t>Core Policy 61: Transport and New Development</w:t>
      </w:r>
    </w:p>
    <w:p w14:paraId="62DF00D2" w14:textId="77777777" w:rsidR="00021647" w:rsidRDefault="00021647" w:rsidP="00021647">
      <w:pPr>
        <w:spacing w:after="0" w:line="276" w:lineRule="auto"/>
        <w:jc w:val="both"/>
        <w:rPr>
          <w:rFonts w:ascii="Arial" w:hAnsi="Arial" w:cs="Arial"/>
          <w:b/>
          <w:bCs/>
          <w:sz w:val="22"/>
          <w:szCs w:val="22"/>
        </w:rPr>
      </w:pPr>
    </w:p>
    <w:p w14:paraId="202F5D98" w14:textId="77777777" w:rsidR="00021647" w:rsidRPr="000F7B03"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Supplementary Planning Documents:</w:t>
      </w:r>
    </w:p>
    <w:p w14:paraId="5E52AF0E" w14:textId="77777777" w:rsidR="00D902FA" w:rsidRDefault="00D902FA" w:rsidP="00D902FA">
      <w:pPr>
        <w:spacing w:after="0" w:line="276" w:lineRule="auto"/>
        <w:jc w:val="both"/>
        <w:rPr>
          <w:rFonts w:ascii="Arial" w:eastAsia="Times New Roman" w:hAnsi="Arial" w:cs="Arial"/>
          <w:i/>
          <w:iCs/>
          <w:color w:val="FF0000"/>
          <w:kern w:val="0"/>
          <w:sz w:val="22"/>
          <w:szCs w:val="22"/>
          <w:lang w:eastAsia="en-GB"/>
          <w14:ligatures w14:val="none"/>
        </w:rPr>
      </w:pPr>
    </w:p>
    <w:p w14:paraId="0284F1B4" w14:textId="77777777" w:rsidR="00A0295E" w:rsidRPr="00DB7D89" w:rsidRDefault="00A0295E" w:rsidP="00A0295E">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5B73BF76" w14:textId="77777777" w:rsidR="00A0295E" w:rsidRDefault="00A0295E" w:rsidP="00D902FA">
      <w:pPr>
        <w:spacing w:after="0" w:line="276" w:lineRule="auto"/>
        <w:jc w:val="both"/>
        <w:rPr>
          <w:rFonts w:ascii="Arial" w:eastAsia="Times New Roman" w:hAnsi="Arial" w:cs="Arial"/>
          <w:color w:val="FF0000"/>
          <w:kern w:val="0"/>
          <w:sz w:val="22"/>
          <w:szCs w:val="22"/>
          <w:lang w:eastAsia="en-GB"/>
          <w14:ligatures w14:val="none"/>
        </w:rPr>
      </w:pPr>
    </w:p>
    <w:p w14:paraId="25128D45"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53C25A18"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6207363D"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49B8B51A"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4E087259" w14:textId="77777777"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35179A3F"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9C1B7FC"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17BC42A6"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64B3287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D7CFA3B" w14:textId="2CC29ED1" w:rsidR="00D902FA" w:rsidRPr="00A964A8" w:rsidRDefault="00A964A8" w:rsidP="00D902FA">
      <w:pPr>
        <w:spacing w:after="0" w:line="276" w:lineRule="auto"/>
        <w:jc w:val="both"/>
        <w:rPr>
          <w:rFonts w:ascii="Arial" w:eastAsia="Times New Roman" w:hAnsi="Arial" w:cs="Arial"/>
          <w:color w:val="FF0000"/>
          <w:kern w:val="0"/>
          <w:sz w:val="22"/>
          <w:szCs w:val="22"/>
          <w:lang w:eastAsia="en-GB"/>
          <w14:ligatures w14:val="none"/>
        </w:rPr>
      </w:pPr>
      <w:r w:rsidRPr="00A964A8">
        <w:rPr>
          <w:rFonts w:ascii="Arial" w:eastAsia="Times New Roman" w:hAnsi="Arial" w:cs="Arial"/>
          <w:kern w:val="0"/>
          <w:sz w:val="22"/>
          <w:szCs w:val="22"/>
          <w:u w:val="single"/>
          <w:lang w:eastAsia="en-GB"/>
          <w14:ligatures w14:val="none"/>
        </w:rPr>
        <w:t xml:space="preserve">Shalbourne </w:t>
      </w:r>
      <w:r w:rsidR="00F7609E" w:rsidRPr="00A964A8">
        <w:rPr>
          <w:rFonts w:ascii="Arial" w:eastAsia="Times New Roman" w:hAnsi="Arial" w:cs="Arial"/>
          <w:kern w:val="0"/>
          <w:sz w:val="22"/>
          <w:szCs w:val="22"/>
          <w:u w:val="single"/>
          <w:lang w:eastAsia="en-GB"/>
          <w14:ligatures w14:val="none"/>
        </w:rPr>
        <w:t>Parish</w:t>
      </w:r>
      <w:r w:rsidRPr="00A964A8">
        <w:rPr>
          <w:rFonts w:ascii="Arial" w:eastAsia="Times New Roman" w:hAnsi="Arial" w:cs="Arial"/>
          <w:kern w:val="0"/>
          <w:sz w:val="22"/>
          <w:szCs w:val="22"/>
          <w:u w:val="single"/>
          <w:lang w:eastAsia="en-GB"/>
          <w14:ligatures w14:val="none"/>
        </w:rPr>
        <w:t xml:space="preserve"> </w:t>
      </w:r>
      <w:r w:rsidR="00F7609E" w:rsidRPr="00A964A8">
        <w:rPr>
          <w:rFonts w:ascii="Arial" w:eastAsia="Times New Roman" w:hAnsi="Arial" w:cs="Arial"/>
          <w:kern w:val="0"/>
          <w:sz w:val="22"/>
          <w:szCs w:val="22"/>
          <w:u w:val="single"/>
          <w:lang w:eastAsia="en-GB"/>
          <w14:ligatures w14:val="none"/>
        </w:rPr>
        <w:t>Council</w:t>
      </w:r>
      <w:r w:rsidR="00F7609E" w:rsidRPr="00A964A8">
        <w:rPr>
          <w:rFonts w:ascii="Arial" w:eastAsia="Times New Roman" w:hAnsi="Arial" w:cs="Arial"/>
          <w:kern w:val="0"/>
          <w:sz w:val="22"/>
          <w:szCs w:val="22"/>
          <w:lang w:eastAsia="en-GB"/>
          <w14:ligatures w14:val="none"/>
        </w:rPr>
        <w:t>:</w:t>
      </w:r>
      <w:r w:rsidRPr="00A964A8">
        <w:rPr>
          <w:rFonts w:ascii="Arial" w:eastAsia="Times New Roman" w:hAnsi="Arial" w:cs="Arial"/>
          <w:kern w:val="0"/>
          <w:sz w:val="22"/>
          <w:szCs w:val="22"/>
          <w:lang w:eastAsia="en-GB"/>
          <w14:ligatures w14:val="none"/>
        </w:rPr>
        <w:t xml:space="preserve"> No comments were received at the time of writing.</w:t>
      </w:r>
    </w:p>
    <w:p w14:paraId="4B378E79" w14:textId="77777777" w:rsidR="00A964A8" w:rsidRDefault="00A964A8" w:rsidP="00D902FA">
      <w:pPr>
        <w:spacing w:after="0" w:line="276" w:lineRule="auto"/>
        <w:jc w:val="both"/>
        <w:rPr>
          <w:rFonts w:ascii="Arial" w:eastAsia="Times New Roman" w:hAnsi="Arial" w:cs="Arial"/>
          <w:b/>
          <w:bCs/>
          <w:color w:val="FF0000"/>
          <w:kern w:val="0"/>
          <w:sz w:val="22"/>
          <w:szCs w:val="22"/>
          <w:lang w:eastAsia="en-GB"/>
          <w14:ligatures w14:val="none"/>
        </w:rPr>
      </w:pPr>
    </w:p>
    <w:p w14:paraId="7E988A2A"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45065AED" w14:textId="77777777" w:rsidR="0007377C" w:rsidRDefault="0007377C" w:rsidP="0007377C">
      <w:pPr>
        <w:spacing w:after="0" w:line="276" w:lineRule="auto"/>
        <w:jc w:val="both"/>
        <w:rPr>
          <w:rFonts w:ascii="Arial" w:eastAsia="Arial" w:hAnsi="Arial" w:cs="Arial"/>
          <w:sz w:val="22"/>
          <w:szCs w:val="22"/>
        </w:rPr>
      </w:pPr>
    </w:p>
    <w:p w14:paraId="75596842" w14:textId="6917208E" w:rsidR="00A964A8" w:rsidRDefault="00A964A8" w:rsidP="0007377C">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Arial" w:hAnsi="Arial" w:cs="Arial"/>
          <w:sz w:val="22"/>
          <w:szCs w:val="22"/>
        </w:rPr>
        <w:t>No comments were received.</w:t>
      </w:r>
    </w:p>
    <w:p w14:paraId="1FDB0E5E"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31C2DE94"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1BE1909C"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7757708"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06436E3"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F9A7929"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426D371"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lastRenderedPageBreak/>
        <w:t>policies of the National Planning Policy Framework (NPPF) as a material consideration in the assessment.</w:t>
      </w:r>
    </w:p>
    <w:p w14:paraId="6FD3D6E1"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2CE75726" w14:textId="77777777"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42070560"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0E71F297" w14:textId="4ED883A1" w:rsidR="00674AAB" w:rsidRPr="00A964A8" w:rsidRDefault="00674AAB" w:rsidP="00AD7F6A">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4474557C" w14:textId="77777777" w:rsidR="00B83A9D" w:rsidRPr="00EB26BC" w:rsidRDefault="00B83A9D" w:rsidP="00AD7F6A">
      <w:pPr>
        <w:spacing w:after="0" w:line="276" w:lineRule="auto"/>
        <w:jc w:val="both"/>
        <w:rPr>
          <w:rFonts w:ascii="Arial" w:eastAsia="Times New Roman" w:hAnsi="Arial" w:cs="Arial"/>
          <w:color w:val="ED0000"/>
          <w:kern w:val="0"/>
          <w:sz w:val="22"/>
          <w:szCs w:val="22"/>
          <w:lang w:eastAsia="en-GB"/>
          <w14:ligatures w14:val="none"/>
        </w:rPr>
      </w:pPr>
    </w:p>
    <w:p w14:paraId="3E004C97" w14:textId="77777777" w:rsidR="00D56006" w:rsidRPr="00BB43E5"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p>
    <w:p w14:paraId="2C870ED4"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5450A9EA" w14:textId="627D4C78" w:rsidR="00AD7F6A" w:rsidRPr="007222D4" w:rsidRDefault="007222D4" w:rsidP="00F56B21">
      <w:pPr>
        <w:spacing w:after="0" w:line="276" w:lineRule="auto"/>
        <w:jc w:val="both"/>
        <w:rPr>
          <w:rFonts w:ascii="Arial" w:eastAsia="Times New Roman" w:hAnsi="Arial" w:cs="Arial"/>
          <w:color w:val="000000" w:themeColor="text1"/>
          <w:kern w:val="0"/>
          <w:sz w:val="22"/>
          <w:szCs w:val="22"/>
          <w:lang w:eastAsia="en-GB"/>
          <w14:ligatures w14:val="none"/>
        </w:rPr>
      </w:pPr>
      <w:r w:rsidRPr="007222D4">
        <w:rPr>
          <w:rFonts w:ascii="Arial" w:eastAsia="Times New Roman" w:hAnsi="Arial" w:cs="Arial"/>
          <w:color w:val="000000" w:themeColor="text1"/>
          <w:kern w:val="0"/>
          <w:sz w:val="22"/>
          <w:szCs w:val="22"/>
          <w:lang w:eastAsia="en-GB"/>
          <w14:ligatures w14:val="none"/>
        </w:rPr>
        <w:t>The amended scheme remains in accordance with the adopted development plan, including:</w:t>
      </w:r>
    </w:p>
    <w:p w14:paraId="35935A1D" w14:textId="77777777" w:rsidR="00AD7F6A" w:rsidRPr="007222D4" w:rsidRDefault="00AD7F6A" w:rsidP="00F56B21">
      <w:pPr>
        <w:spacing w:after="0" w:line="276" w:lineRule="auto"/>
        <w:jc w:val="both"/>
        <w:rPr>
          <w:rFonts w:ascii="Arial" w:eastAsia="Times New Roman" w:hAnsi="Arial" w:cs="Arial"/>
          <w:color w:val="000000" w:themeColor="text1"/>
          <w:kern w:val="0"/>
          <w:sz w:val="22"/>
          <w:szCs w:val="22"/>
          <w:lang w:eastAsia="en-GB"/>
          <w14:ligatures w14:val="none"/>
        </w:rPr>
      </w:pPr>
    </w:p>
    <w:p w14:paraId="70F4D7C9" w14:textId="77777777" w:rsidR="00F56B21" w:rsidRPr="007222D4" w:rsidRDefault="00F56B21" w:rsidP="00F56B21">
      <w:pPr>
        <w:numPr>
          <w:ilvl w:val="0"/>
          <w:numId w:val="32"/>
        </w:numPr>
        <w:spacing w:after="0" w:line="276" w:lineRule="auto"/>
        <w:jc w:val="both"/>
        <w:rPr>
          <w:rFonts w:ascii="Arial" w:eastAsia="Times New Roman" w:hAnsi="Arial" w:cs="Arial"/>
          <w:color w:val="000000" w:themeColor="text1"/>
          <w:kern w:val="0"/>
          <w:sz w:val="22"/>
          <w:szCs w:val="22"/>
          <w:lang w:eastAsia="en-GB"/>
          <w14:ligatures w14:val="none"/>
        </w:rPr>
      </w:pPr>
      <w:r w:rsidRPr="007222D4">
        <w:rPr>
          <w:rFonts w:ascii="Arial" w:eastAsia="Times New Roman" w:hAnsi="Arial" w:cs="Arial"/>
          <w:color w:val="000000" w:themeColor="text1"/>
          <w:kern w:val="0"/>
          <w:sz w:val="22"/>
          <w:szCs w:val="22"/>
          <w:lang w:eastAsia="en-GB"/>
          <w14:ligatures w14:val="none"/>
        </w:rPr>
        <w:t>Wiltshire Core Strategy (WCS) policies;</w:t>
      </w:r>
    </w:p>
    <w:p w14:paraId="7C071E45" w14:textId="77777777" w:rsidR="00F56B21" w:rsidRPr="007222D4" w:rsidRDefault="00F56B21" w:rsidP="00F56B21">
      <w:pPr>
        <w:numPr>
          <w:ilvl w:val="0"/>
          <w:numId w:val="32"/>
        </w:numPr>
        <w:spacing w:after="0" w:line="276" w:lineRule="auto"/>
        <w:jc w:val="both"/>
        <w:rPr>
          <w:rFonts w:ascii="Arial" w:eastAsia="Times New Roman" w:hAnsi="Arial" w:cs="Arial"/>
          <w:color w:val="000000" w:themeColor="text1"/>
          <w:kern w:val="0"/>
          <w:sz w:val="22"/>
          <w:szCs w:val="22"/>
          <w:lang w:eastAsia="en-GB"/>
          <w14:ligatures w14:val="none"/>
        </w:rPr>
      </w:pPr>
      <w:r w:rsidRPr="007222D4">
        <w:rPr>
          <w:rFonts w:ascii="Arial" w:eastAsia="Times New Roman" w:hAnsi="Arial" w:cs="Arial"/>
          <w:color w:val="000000" w:themeColor="text1"/>
          <w:kern w:val="0"/>
          <w:sz w:val="22"/>
          <w:szCs w:val="22"/>
          <w:lang w:eastAsia="en-GB"/>
          <w14:ligatures w14:val="none"/>
        </w:rPr>
        <w:t>Neighbourhood Plans (where applicable);</w:t>
      </w:r>
    </w:p>
    <w:p w14:paraId="38213EC5" w14:textId="77777777" w:rsidR="00F56B21" w:rsidRPr="007222D4" w:rsidRDefault="00F56B21" w:rsidP="00F56B21">
      <w:pPr>
        <w:numPr>
          <w:ilvl w:val="0"/>
          <w:numId w:val="32"/>
        </w:numPr>
        <w:spacing w:after="0" w:line="276" w:lineRule="auto"/>
        <w:jc w:val="both"/>
        <w:rPr>
          <w:rFonts w:ascii="Arial" w:eastAsia="Times New Roman" w:hAnsi="Arial" w:cs="Arial"/>
          <w:color w:val="000000" w:themeColor="text1"/>
          <w:kern w:val="0"/>
          <w:sz w:val="22"/>
          <w:szCs w:val="22"/>
          <w:lang w:eastAsia="en-GB"/>
          <w14:ligatures w14:val="none"/>
        </w:rPr>
      </w:pPr>
      <w:r w:rsidRPr="007222D4">
        <w:rPr>
          <w:rFonts w:ascii="Arial" w:eastAsia="Times New Roman" w:hAnsi="Arial" w:cs="Arial"/>
          <w:color w:val="000000" w:themeColor="text1"/>
          <w:kern w:val="0"/>
          <w:sz w:val="22"/>
          <w:szCs w:val="22"/>
          <w:lang w:eastAsia="en-GB"/>
          <w14:ligatures w14:val="none"/>
        </w:rPr>
        <w:t>The National Planning Policy Framework (NPPF).</w:t>
      </w:r>
    </w:p>
    <w:p w14:paraId="6E71CF39" w14:textId="77777777" w:rsidR="00447A73" w:rsidRPr="007222D4" w:rsidRDefault="00447A73" w:rsidP="00447A73">
      <w:pPr>
        <w:spacing w:after="0" w:line="276" w:lineRule="auto"/>
        <w:ind w:left="720"/>
        <w:jc w:val="both"/>
        <w:rPr>
          <w:rFonts w:ascii="Arial" w:eastAsia="Times New Roman" w:hAnsi="Arial" w:cs="Arial"/>
          <w:color w:val="000000" w:themeColor="text1"/>
          <w:kern w:val="0"/>
          <w:sz w:val="22"/>
          <w:szCs w:val="22"/>
          <w:lang w:eastAsia="en-GB"/>
          <w14:ligatures w14:val="none"/>
        </w:rPr>
      </w:pPr>
    </w:p>
    <w:p w14:paraId="1F27BEBC" w14:textId="732C4A7E" w:rsidR="00F56B21" w:rsidRPr="007222D4" w:rsidRDefault="007222D4" w:rsidP="00F56B21">
      <w:pPr>
        <w:spacing w:after="0" w:line="276" w:lineRule="auto"/>
        <w:jc w:val="both"/>
        <w:rPr>
          <w:rFonts w:ascii="Arial" w:eastAsia="Times New Roman" w:hAnsi="Arial" w:cs="Arial"/>
          <w:color w:val="000000" w:themeColor="text1"/>
          <w:kern w:val="0"/>
          <w:sz w:val="22"/>
          <w:szCs w:val="22"/>
          <w:lang w:eastAsia="en-GB"/>
          <w14:ligatures w14:val="none"/>
        </w:rPr>
      </w:pPr>
      <w:r w:rsidRPr="007222D4">
        <w:rPr>
          <w:rFonts w:ascii="Arial" w:eastAsia="Times New Roman" w:hAnsi="Arial" w:cs="Arial"/>
          <w:color w:val="000000" w:themeColor="text1"/>
          <w:kern w:val="0"/>
          <w:sz w:val="22"/>
          <w:szCs w:val="22"/>
          <w:lang w:eastAsia="en-GB"/>
          <w14:ligatures w14:val="none"/>
        </w:rPr>
        <w:t>There have been no material changes in planning policy at local or national level since the original permission was granted that would now make the amended proposal unacceptable.</w:t>
      </w:r>
    </w:p>
    <w:p w14:paraId="52CD040B" w14:textId="77777777" w:rsidR="00D56006" w:rsidRPr="00EB26BC" w:rsidRDefault="00D56006" w:rsidP="00EB26BC">
      <w:pPr>
        <w:spacing w:after="0" w:line="276" w:lineRule="auto"/>
        <w:jc w:val="both"/>
        <w:rPr>
          <w:rFonts w:ascii="Arial" w:eastAsia="Times New Roman" w:hAnsi="Arial" w:cs="Arial"/>
          <w:color w:val="ED0000"/>
          <w:kern w:val="0"/>
          <w:sz w:val="22"/>
          <w:szCs w:val="22"/>
          <w:lang w:eastAsia="en-GB"/>
          <w14:ligatures w14:val="none"/>
        </w:rPr>
      </w:pPr>
    </w:p>
    <w:p w14:paraId="1E20FA5B"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2563D167" w14:textId="4F55A465" w:rsidR="00C96653" w:rsidRDefault="007222D4" w:rsidP="00B7527D">
      <w:pPr>
        <w:spacing w:after="0" w:line="276" w:lineRule="auto"/>
        <w:jc w:val="both"/>
        <w:rPr>
          <w:rFonts w:ascii="Arial" w:eastAsia="Times New Roman" w:hAnsi="Arial" w:cs="Arial"/>
          <w:color w:val="000000" w:themeColor="text1"/>
          <w:kern w:val="0"/>
          <w:sz w:val="22"/>
          <w:szCs w:val="22"/>
          <w:lang w:eastAsia="en-GB"/>
          <w14:ligatures w14:val="none"/>
        </w:rPr>
      </w:pPr>
      <w:r w:rsidRPr="00E868F7">
        <w:rPr>
          <w:rFonts w:ascii="Arial" w:eastAsia="Times New Roman" w:hAnsi="Arial" w:cs="Arial"/>
          <w:color w:val="000000" w:themeColor="text1"/>
          <w:kern w:val="0"/>
          <w:sz w:val="22"/>
          <w:szCs w:val="22"/>
          <w:lang w:eastAsia="en-GB"/>
          <w14:ligatures w14:val="none"/>
        </w:rPr>
        <w:t xml:space="preserve">The application seeks to amend condition 2 (approved plans) but it is also necessary to review all other conditions and reimpose/vary/delete as appropriate </w:t>
      </w:r>
      <w:r w:rsidR="00E868F7" w:rsidRPr="00E868F7">
        <w:rPr>
          <w:rFonts w:ascii="Arial" w:eastAsia="Times New Roman" w:hAnsi="Arial" w:cs="Arial"/>
          <w:color w:val="000000" w:themeColor="text1"/>
          <w:kern w:val="0"/>
          <w:sz w:val="22"/>
          <w:szCs w:val="22"/>
          <w:lang w:eastAsia="en-GB"/>
          <w14:ligatures w14:val="none"/>
        </w:rPr>
        <w:t>depending</w:t>
      </w:r>
      <w:r w:rsidRPr="00E868F7">
        <w:rPr>
          <w:rFonts w:ascii="Arial" w:eastAsia="Times New Roman" w:hAnsi="Arial" w:cs="Arial"/>
          <w:color w:val="000000" w:themeColor="text1"/>
          <w:kern w:val="0"/>
          <w:sz w:val="22"/>
          <w:szCs w:val="22"/>
          <w:lang w:eastAsia="en-GB"/>
          <w14:ligatures w14:val="none"/>
        </w:rPr>
        <w:t xml:space="preserve"> on the most up to date situation. It is also necessary to consider if any new conditions are required in order</w:t>
      </w:r>
      <w:r w:rsidR="00E868F7" w:rsidRPr="00E868F7">
        <w:rPr>
          <w:rFonts w:ascii="Arial" w:eastAsia="Times New Roman" w:hAnsi="Arial" w:cs="Arial"/>
          <w:color w:val="000000" w:themeColor="text1"/>
          <w:kern w:val="0"/>
          <w:sz w:val="22"/>
          <w:szCs w:val="22"/>
          <w:lang w:eastAsia="en-GB"/>
          <w14:ligatures w14:val="none"/>
        </w:rPr>
        <w:t xml:space="preserve"> </w:t>
      </w:r>
      <w:r w:rsidR="00E868F7" w:rsidRPr="00E868F7">
        <w:rPr>
          <w:rFonts w:ascii="Arial" w:eastAsia="Times New Roman" w:hAnsi="Arial" w:cs="Arial"/>
          <w:color w:val="000000" w:themeColor="text1"/>
          <w:kern w:val="0"/>
          <w:sz w:val="22"/>
          <w:szCs w:val="22"/>
          <w:lang w:eastAsia="en-GB"/>
          <w14:ligatures w14:val="none"/>
        </w:rPr>
        <w:t>to grant planning approval.</w:t>
      </w:r>
    </w:p>
    <w:p w14:paraId="0D50A87A" w14:textId="77777777" w:rsidR="00180D06" w:rsidRDefault="00180D06" w:rsidP="00B7527D">
      <w:pPr>
        <w:spacing w:after="0" w:line="276" w:lineRule="auto"/>
        <w:jc w:val="both"/>
        <w:rPr>
          <w:rFonts w:ascii="Arial" w:eastAsia="Times New Roman" w:hAnsi="Arial" w:cs="Arial"/>
          <w:color w:val="000000" w:themeColor="text1"/>
          <w:kern w:val="0"/>
          <w:sz w:val="22"/>
          <w:szCs w:val="22"/>
          <w:lang w:eastAsia="en-GB"/>
          <w14:ligatures w14:val="none"/>
        </w:rPr>
      </w:pPr>
    </w:p>
    <w:p w14:paraId="6926E277" w14:textId="4A9490CC" w:rsidR="00180D06" w:rsidRDefault="00180D06" w:rsidP="007301D8">
      <w:pPr>
        <w:tabs>
          <w:tab w:val="left" w:pos="2310"/>
        </w:tabs>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Condition 1 </w:t>
      </w:r>
      <w:r w:rsidR="00144029">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r w:rsidR="00144029">
        <w:rPr>
          <w:rFonts w:ascii="Arial" w:eastAsia="Times New Roman" w:hAnsi="Arial" w:cs="Arial"/>
          <w:color w:val="000000" w:themeColor="text1"/>
          <w:kern w:val="0"/>
          <w:sz w:val="22"/>
          <w:szCs w:val="22"/>
          <w:lang w:eastAsia="en-GB"/>
          <w14:ligatures w14:val="none"/>
        </w:rPr>
        <w:t>This relates to the commencement of development within three years of approval. This will be updated to limit commencement to within three years of the original permission under PL/2025</w:t>
      </w:r>
      <w:r w:rsidR="002D58A6">
        <w:rPr>
          <w:rFonts w:ascii="Arial" w:eastAsia="Times New Roman" w:hAnsi="Arial" w:cs="Arial"/>
          <w:color w:val="000000" w:themeColor="text1"/>
          <w:kern w:val="0"/>
          <w:sz w:val="22"/>
          <w:szCs w:val="22"/>
          <w:lang w:eastAsia="en-GB"/>
          <w14:ligatures w14:val="none"/>
        </w:rPr>
        <w:t>/01046.</w:t>
      </w:r>
    </w:p>
    <w:p w14:paraId="197D8310" w14:textId="77777777" w:rsidR="002D58A6" w:rsidRDefault="002D58A6" w:rsidP="007301D8">
      <w:pPr>
        <w:tabs>
          <w:tab w:val="left" w:pos="2310"/>
        </w:tabs>
        <w:spacing w:after="0" w:line="276" w:lineRule="auto"/>
        <w:jc w:val="both"/>
        <w:rPr>
          <w:rFonts w:ascii="Arial" w:eastAsia="Times New Roman" w:hAnsi="Arial" w:cs="Arial"/>
          <w:color w:val="000000" w:themeColor="text1"/>
          <w:kern w:val="0"/>
          <w:sz w:val="22"/>
          <w:szCs w:val="22"/>
          <w:lang w:eastAsia="en-GB"/>
          <w14:ligatures w14:val="none"/>
        </w:rPr>
      </w:pPr>
    </w:p>
    <w:p w14:paraId="697077F8" w14:textId="38D2EDA9" w:rsidR="002F01D4" w:rsidRDefault="004728F8" w:rsidP="00DE15F8">
      <w:pPr>
        <w:tabs>
          <w:tab w:val="left" w:pos="2310"/>
        </w:tabs>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Condition 2 – </w:t>
      </w:r>
      <w:r w:rsidR="00DE15F8" w:rsidRPr="00DE15F8">
        <w:rPr>
          <w:rFonts w:ascii="Arial" w:eastAsia="Times New Roman" w:hAnsi="Arial" w:cs="Arial"/>
          <w:color w:val="000000" w:themeColor="text1"/>
          <w:kern w:val="0"/>
          <w:sz w:val="22"/>
          <w:szCs w:val="22"/>
          <w:lang w:eastAsia="en-GB"/>
          <w14:ligatures w14:val="none"/>
        </w:rPr>
        <w:t>This relates to the approved plans condition subject of this S73 application and shall be updated to reflect the revised details which are considered to be acceptable.</w:t>
      </w:r>
    </w:p>
    <w:p w14:paraId="07CEBE3D" w14:textId="77777777" w:rsidR="00DE15F8" w:rsidRDefault="00DE15F8" w:rsidP="00DE15F8">
      <w:pPr>
        <w:tabs>
          <w:tab w:val="left" w:pos="2310"/>
        </w:tabs>
        <w:spacing w:after="0" w:line="276" w:lineRule="auto"/>
        <w:jc w:val="both"/>
        <w:rPr>
          <w:rFonts w:ascii="Arial" w:eastAsia="Times New Roman" w:hAnsi="Arial" w:cs="Arial"/>
          <w:color w:val="000000" w:themeColor="text1"/>
          <w:kern w:val="0"/>
          <w:sz w:val="22"/>
          <w:szCs w:val="22"/>
          <w:lang w:eastAsia="en-GB"/>
          <w14:ligatures w14:val="none"/>
        </w:rPr>
      </w:pPr>
    </w:p>
    <w:p w14:paraId="358088EC" w14:textId="673E26C6" w:rsidR="00DE15F8" w:rsidRDefault="00DE15F8" w:rsidP="00DE15F8">
      <w:pPr>
        <w:tabs>
          <w:tab w:val="left" w:pos="2310"/>
        </w:tabs>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Condition 3 </w:t>
      </w:r>
      <w:r w:rsidR="00F50AAC">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r w:rsidR="00F50AAC">
        <w:rPr>
          <w:rFonts w:ascii="Arial" w:eastAsia="Times New Roman" w:hAnsi="Arial" w:cs="Arial"/>
          <w:color w:val="000000" w:themeColor="text1"/>
          <w:kern w:val="0"/>
          <w:sz w:val="22"/>
          <w:szCs w:val="22"/>
          <w:lang w:eastAsia="en-GB"/>
          <w14:ligatures w14:val="none"/>
        </w:rPr>
        <w:t xml:space="preserve">This requires the details of the external timber cladding and roof tile to be submitted to and approved in writing by the local authority prior to </w:t>
      </w:r>
      <w:r w:rsidR="006508DE">
        <w:rPr>
          <w:rFonts w:ascii="Arial" w:eastAsia="Times New Roman" w:hAnsi="Arial" w:cs="Arial"/>
          <w:color w:val="000000" w:themeColor="text1"/>
          <w:kern w:val="0"/>
          <w:sz w:val="22"/>
          <w:szCs w:val="22"/>
          <w:lang w:eastAsia="en-GB"/>
          <w14:ligatures w14:val="none"/>
        </w:rPr>
        <w:t>instalment</w:t>
      </w:r>
      <w:r w:rsidR="00F50AAC">
        <w:rPr>
          <w:rFonts w:ascii="Arial" w:eastAsia="Times New Roman" w:hAnsi="Arial" w:cs="Arial"/>
          <w:color w:val="000000" w:themeColor="text1"/>
          <w:kern w:val="0"/>
          <w:sz w:val="22"/>
          <w:szCs w:val="22"/>
          <w:lang w:eastAsia="en-GB"/>
          <w14:ligatures w14:val="none"/>
        </w:rPr>
        <w:t xml:space="preserve">. No details have yet been </w:t>
      </w:r>
      <w:r w:rsidR="006508DE">
        <w:rPr>
          <w:rFonts w:ascii="Arial" w:eastAsia="Times New Roman" w:hAnsi="Arial" w:cs="Arial"/>
          <w:color w:val="000000" w:themeColor="text1"/>
          <w:kern w:val="0"/>
          <w:sz w:val="22"/>
          <w:szCs w:val="22"/>
          <w:lang w:eastAsia="en-GB"/>
          <w14:ligatures w14:val="none"/>
        </w:rPr>
        <w:t>submitted,</w:t>
      </w:r>
      <w:r w:rsidR="00F50AAC">
        <w:rPr>
          <w:rFonts w:ascii="Arial" w:eastAsia="Times New Roman" w:hAnsi="Arial" w:cs="Arial"/>
          <w:color w:val="000000" w:themeColor="text1"/>
          <w:kern w:val="0"/>
          <w:sz w:val="22"/>
          <w:szCs w:val="22"/>
          <w:lang w:eastAsia="en-GB"/>
          <w14:ligatures w14:val="none"/>
        </w:rPr>
        <w:t xml:space="preserve"> and these materials are still proposed as part of the works so this condition will be reimposed</w:t>
      </w:r>
      <w:r w:rsidR="006508DE">
        <w:rPr>
          <w:rFonts w:ascii="Arial" w:eastAsia="Times New Roman" w:hAnsi="Arial" w:cs="Arial"/>
          <w:color w:val="000000" w:themeColor="text1"/>
          <w:kern w:val="0"/>
          <w:sz w:val="22"/>
          <w:szCs w:val="22"/>
          <w:lang w:eastAsia="en-GB"/>
          <w14:ligatures w14:val="none"/>
        </w:rPr>
        <w:t xml:space="preserve"> </w:t>
      </w:r>
      <w:r w:rsidR="006508DE">
        <w:rPr>
          <w:rFonts w:ascii="Arial" w:eastAsia="Times New Roman" w:hAnsi="Arial" w:cs="Arial"/>
          <w:color w:val="000000" w:themeColor="text1"/>
          <w:kern w:val="0"/>
          <w:sz w:val="22"/>
          <w:szCs w:val="22"/>
          <w:lang w:eastAsia="en-GB"/>
          <w14:ligatures w14:val="none"/>
        </w:rPr>
        <w:t>in the interest of protecting visual amenity.</w:t>
      </w:r>
    </w:p>
    <w:p w14:paraId="6635FB1B" w14:textId="77777777" w:rsidR="00F50AAC" w:rsidRDefault="00F50AAC" w:rsidP="00DE15F8">
      <w:pPr>
        <w:tabs>
          <w:tab w:val="left" w:pos="2310"/>
        </w:tabs>
        <w:spacing w:after="0" w:line="276" w:lineRule="auto"/>
        <w:jc w:val="both"/>
        <w:rPr>
          <w:rFonts w:ascii="Arial" w:eastAsia="Times New Roman" w:hAnsi="Arial" w:cs="Arial"/>
          <w:color w:val="000000" w:themeColor="text1"/>
          <w:kern w:val="0"/>
          <w:sz w:val="22"/>
          <w:szCs w:val="22"/>
          <w:lang w:eastAsia="en-GB"/>
          <w14:ligatures w14:val="none"/>
        </w:rPr>
      </w:pPr>
    </w:p>
    <w:p w14:paraId="66907467" w14:textId="6BA6136E" w:rsidR="00F50AAC" w:rsidRDefault="00F50AAC" w:rsidP="00DE15F8">
      <w:pPr>
        <w:tabs>
          <w:tab w:val="left" w:pos="2310"/>
        </w:tabs>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Condition 4 </w:t>
      </w:r>
      <w:r w:rsidR="006508DE">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r w:rsidR="006508DE">
        <w:rPr>
          <w:rFonts w:ascii="Arial" w:eastAsia="Times New Roman" w:hAnsi="Arial" w:cs="Arial"/>
          <w:color w:val="000000" w:themeColor="text1"/>
          <w:kern w:val="0"/>
          <w:sz w:val="22"/>
          <w:szCs w:val="22"/>
          <w:lang w:eastAsia="en-GB"/>
          <w14:ligatures w14:val="none"/>
        </w:rPr>
        <w:t xml:space="preserve">This requires the brickwork to match existing. Brickwork is still proposed as part of the </w:t>
      </w:r>
      <w:r w:rsidR="00466DDB">
        <w:rPr>
          <w:rFonts w:ascii="Arial" w:eastAsia="Times New Roman" w:hAnsi="Arial" w:cs="Arial"/>
          <w:color w:val="000000" w:themeColor="text1"/>
          <w:kern w:val="0"/>
          <w:sz w:val="22"/>
          <w:szCs w:val="22"/>
          <w:lang w:eastAsia="en-GB"/>
          <w14:ligatures w14:val="none"/>
        </w:rPr>
        <w:t>development</w:t>
      </w:r>
      <w:r w:rsidR="00E65849">
        <w:rPr>
          <w:rFonts w:ascii="Arial" w:eastAsia="Times New Roman" w:hAnsi="Arial" w:cs="Arial"/>
          <w:color w:val="000000" w:themeColor="text1"/>
          <w:kern w:val="0"/>
          <w:sz w:val="22"/>
          <w:szCs w:val="22"/>
          <w:lang w:eastAsia="en-GB"/>
          <w14:ligatures w14:val="none"/>
        </w:rPr>
        <w:t xml:space="preserve"> so</w:t>
      </w:r>
      <w:r w:rsidR="006508DE">
        <w:rPr>
          <w:rFonts w:ascii="Arial" w:eastAsia="Times New Roman" w:hAnsi="Arial" w:cs="Arial"/>
          <w:color w:val="000000" w:themeColor="text1"/>
          <w:kern w:val="0"/>
          <w:sz w:val="22"/>
          <w:szCs w:val="22"/>
          <w:lang w:eastAsia="en-GB"/>
          <w14:ligatures w14:val="none"/>
        </w:rPr>
        <w:t xml:space="preserve"> this will be reimposed in the interest of protecting visual amenity.</w:t>
      </w:r>
    </w:p>
    <w:p w14:paraId="0143662A" w14:textId="77777777" w:rsidR="00DE15F8" w:rsidRDefault="00DE15F8" w:rsidP="00DE15F8">
      <w:pPr>
        <w:tabs>
          <w:tab w:val="left" w:pos="2310"/>
        </w:tabs>
        <w:spacing w:after="0" w:line="276" w:lineRule="auto"/>
        <w:jc w:val="both"/>
        <w:rPr>
          <w:rFonts w:ascii="Arial" w:eastAsia="Times New Roman" w:hAnsi="Arial" w:cs="Arial"/>
          <w:color w:val="FF0000"/>
          <w:kern w:val="0"/>
          <w:sz w:val="22"/>
          <w:szCs w:val="22"/>
          <w:lang w:eastAsia="en-GB"/>
          <w14:ligatures w14:val="none"/>
        </w:rPr>
      </w:pPr>
    </w:p>
    <w:p w14:paraId="0572E6DC" w14:textId="77777777" w:rsidR="00367715" w:rsidRDefault="00367715" w:rsidP="00367715">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Pr>
          <w:rFonts w:ascii="Arial" w:eastAsia="Times New Roman" w:hAnsi="Arial" w:cs="Arial"/>
          <w:kern w:val="0"/>
          <w:sz w:val="22"/>
          <w:szCs w:val="22"/>
          <w:u w:val="single"/>
          <w:lang w:eastAsia="en-GB"/>
          <w14:ligatures w14:val="none"/>
        </w:rPr>
        <w:t>Impact upon the upon the character and context of the area</w:t>
      </w:r>
    </w:p>
    <w:p w14:paraId="240F4670" w14:textId="77777777" w:rsidR="00367715" w:rsidRPr="00852CAC" w:rsidRDefault="00367715" w:rsidP="00367715">
      <w:pPr>
        <w:spacing w:after="0" w:line="276" w:lineRule="auto"/>
        <w:jc w:val="both"/>
        <w:rPr>
          <w:rFonts w:ascii="Arial" w:eastAsia="Times New Roman" w:hAnsi="Arial" w:cs="Arial"/>
          <w:kern w:val="0"/>
          <w:sz w:val="22"/>
          <w:szCs w:val="22"/>
          <w:u w:val="single"/>
          <w:lang w:eastAsia="en-GB"/>
          <w14:ligatures w14:val="none"/>
        </w:rPr>
      </w:pPr>
    </w:p>
    <w:p w14:paraId="790DF938" w14:textId="77777777" w:rsidR="00367715" w:rsidRDefault="00367715" w:rsidP="00367715">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lastRenderedPageBreak/>
        <w:t>Core Policy 57 - Ensuring High Quality Design and Place Shaping of the Wiltshire Core Strategy seeks to ensure that all new development is of high design quality, reflecting local context, character, and distinctiveness</w:t>
      </w:r>
      <w:r>
        <w:rPr>
          <w:rFonts w:ascii="Arial" w:eastAsia="Times New Roman" w:hAnsi="Arial" w:cs="Arial"/>
          <w:kern w:val="0"/>
          <w:sz w:val="22"/>
          <w:szCs w:val="22"/>
          <w:lang w:eastAsia="en-GB"/>
          <w14:ligatures w14:val="none"/>
        </w:rPr>
        <w:t>.</w:t>
      </w:r>
    </w:p>
    <w:p w14:paraId="1A0C614E" w14:textId="41E493AF" w:rsidR="00367715" w:rsidRDefault="00367715" w:rsidP="00367715">
      <w:pPr>
        <w:spacing w:after="0" w:line="276" w:lineRule="auto"/>
        <w:jc w:val="both"/>
        <w:rPr>
          <w:rFonts w:ascii="Arial" w:eastAsia="Times New Roman" w:hAnsi="Arial" w:cs="Arial"/>
          <w:kern w:val="0"/>
          <w:sz w:val="22"/>
          <w:szCs w:val="22"/>
          <w:lang w:eastAsia="en-GB"/>
          <w14:ligatures w14:val="none"/>
        </w:rPr>
      </w:pPr>
    </w:p>
    <w:p w14:paraId="1D4909AA" w14:textId="05B126A3" w:rsidR="00C2404A" w:rsidRDefault="00C2404A" w:rsidP="0036771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w:t>
      </w:r>
      <w:r w:rsidR="0029545A">
        <w:rPr>
          <w:rFonts w:ascii="Arial" w:eastAsia="Times New Roman" w:hAnsi="Arial" w:cs="Arial"/>
          <w:kern w:val="0"/>
          <w:sz w:val="22"/>
          <w:szCs w:val="22"/>
          <w:lang w:eastAsia="en-GB"/>
          <w14:ligatures w14:val="none"/>
        </w:rPr>
        <w:t xml:space="preserve"> alteration to the dormer windows on the south elevation from cut-in dormer windows to hip-to-</w:t>
      </w:r>
      <w:r w:rsidR="0032766B">
        <w:rPr>
          <w:rFonts w:ascii="Arial" w:eastAsia="Times New Roman" w:hAnsi="Arial" w:cs="Arial"/>
          <w:kern w:val="0"/>
          <w:sz w:val="22"/>
          <w:szCs w:val="22"/>
          <w:lang w:eastAsia="en-GB"/>
          <w14:ligatures w14:val="none"/>
        </w:rPr>
        <w:t>gable</w:t>
      </w:r>
      <w:r w:rsidR="0029545A">
        <w:rPr>
          <w:rFonts w:ascii="Arial" w:eastAsia="Times New Roman" w:hAnsi="Arial" w:cs="Arial"/>
          <w:kern w:val="0"/>
          <w:sz w:val="22"/>
          <w:szCs w:val="22"/>
          <w:lang w:eastAsia="en-GB"/>
          <w14:ligatures w14:val="none"/>
        </w:rPr>
        <w:t xml:space="preserve"> pitched roof dormers is </w:t>
      </w:r>
      <w:r w:rsidR="00576814">
        <w:rPr>
          <w:rFonts w:ascii="Arial" w:eastAsia="Times New Roman" w:hAnsi="Arial" w:cs="Arial"/>
          <w:kern w:val="0"/>
          <w:sz w:val="22"/>
          <w:szCs w:val="22"/>
          <w:lang w:eastAsia="en-GB"/>
          <w14:ligatures w14:val="none"/>
        </w:rPr>
        <w:t>viewed</w:t>
      </w:r>
      <w:r w:rsidR="0029545A">
        <w:rPr>
          <w:rFonts w:ascii="Arial" w:eastAsia="Times New Roman" w:hAnsi="Arial" w:cs="Arial"/>
          <w:kern w:val="0"/>
          <w:sz w:val="22"/>
          <w:szCs w:val="22"/>
          <w:lang w:eastAsia="en-GB"/>
          <w14:ligatures w14:val="none"/>
        </w:rPr>
        <w:t xml:space="preserve"> to have a positive impact upon the design of the proposal. </w:t>
      </w:r>
      <w:r w:rsidR="0032766B">
        <w:rPr>
          <w:rFonts w:ascii="Arial" w:eastAsia="Times New Roman" w:hAnsi="Arial" w:cs="Arial"/>
          <w:kern w:val="0"/>
          <w:sz w:val="22"/>
          <w:szCs w:val="22"/>
          <w:lang w:eastAsia="en-GB"/>
          <w14:ligatures w14:val="none"/>
        </w:rPr>
        <w:t xml:space="preserve">The currently approved style of dormer window reflects the original proposal’s thatch roof </w:t>
      </w:r>
      <w:r w:rsidR="00576814">
        <w:rPr>
          <w:rFonts w:ascii="Arial" w:eastAsia="Times New Roman" w:hAnsi="Arial" w:cs="Arial"/>
          <w:kern w:val="0"/>
          <w:sz w:val="22"/>
          <w:szCs w:val="22"/>
          <w:lang w:eastAsia="en-GB"/>
          <w14:ligatures w14:val="none"/>
        </w:rPr>
        <w:t>design,</w:t>
      </w:r>
      <w:r w:rsidR="0032766B">
        <w:rPr>
          <w:rFonts w:ascii="Arial" w:eastAsia="Times New Roman" w:hAnsi="Arial" w:cs="Arial"/>
          <w:kern w:val="0"/>
          <w:sz w:val="22"/>
          <w:szCs w:val="22"/>
          <w:lang w:eastAsia="en-GB"/>
          <w14:ligatures w14:val="none"/>
        </w:rPr>
        <w:t xml:space="preserve"> and the retention of the cut-in windows </w:t>
      </w:r>
      <w:r w:rsidR="005A2D30">
        <w:rPr>
          <w:rFonts w:ascii="Arial" w:eastAsia="Times New Roman" w:hAnsi="Arial" w:cs="Arial"/>
          <w:kern w:val="0"/>
          <w:sz w:val="22"/>
          <w:szCs w:val="22"/>
          <w:lang w:eastAsia="en-GB"/>
          <w14:ligatures w14:val="none"/>
        </w:rPr>
        <w:t xml:space="preserve">would have appeared </w:t>
      </w:r>
      <w:r w:rsidR="00E65849">
        <w:rPr>
          <w:rFonts w:ascii="Arial" w:eastAsia="Times New Roman" w:hAnsi="Arial" w:cs="Arial"/>
          <w:kern w:val="0"/>
          <w:sz w:val="22"/>
          <w:szCs w:val="22"/>
          <w:lang w:eastAsia="en-GB"/>
          <w14:ligatures w14:val="none"/>
        </w:rPr>
        <w:t xml:space="preserve">incongruent with the </w:t>
      </w:r>
      <w:r w:rsidR="005A2D30">
        <w:rPr>
          <w:rFonts w:ascii="Arial" w:eastAsia="Times New Roman" w:hAnsi="Arial" w:cs="Arial"/>
          <w:kern w:val="0"/>
          <w:sz w:val="22"/>
          <w:szCs w:val="22"/>
          <w:lang w:eastAsia="en-GB"/>
          <w14:ligatures w14:val="none"/>
        </w:rPr>
        <w:t xml:space="preserve">clay tile </w:t>
      </w:r>
      <w:r w:rsidR="00D90757">
        <w:rPr>
          <w:rFonts w:ascii="Arial" w:eastAsia="Times New Roman" w:hAnsi="Arial" w:cs="Arial"/>
          <w:kern w:val="0"/>
          <w:sz w:val="22"/>
          <w:szCs w:val="22"/>
          <w:lang w:eastAsia="en-GB"/>
          <w14:ligatures w14:val="none"/>
        </w:rPr>
        <w:t xml:space="preserve">roof approved </w:t>
      </w:r>
      <w:r w:rsidR="005A2D30">
        <w:rPr>
          <w:rFonts w:ascii="Arial" w:eastAsia="Times New Roman" w:hAnsi="Arial" w:cs="Arial"/>
          <w:kern w:val="0"/>
          <w:sz w:val="22"/>
          <w:szCs w:val="22"/>
          <w:lang w:eastAsia="en-GB"/>
          <w14:ligatures w14:val="none"/>
        </w:rPr>
        <w:t xml:space="preserve">under the variation of condition application PL/2025/06174. </w:t>
      </w:r>
      <w:r w:rsidR="00576814">
        <w:rPr>
          <w:rFonts w:ascii="Arial" w:eastAsia="Times New Roman" w:hAnsi="Arial" w:cs="Arial"/>
          <w:kern w:val="0"/>
          <w:sz w:val="22"/>
          <w:szCs w:val="22"/>
          <w:lang w:eastAsia="en-GB"/>
          <w14:ligatures w14:val="none"/>
        </w:rPr>
        <w:t>The dormer windows face into the site and are not visible fr</w:t>
      </w:r>
      <w:r w:rsidR="00D90757">
        <w:rPr>
          <w:rFonts w:ascii="Arial" w:eastAsia="Times New Roman" w:hAnsi="Arial" w:cs="Arial"/>
          <w:kern w:val="0"/>
          <w:sz w:val="22"/>
          <w:szCs w:val="22"/>
          <w:lang w:eastAsia="en-GB"/>
          <w14:ligatures w14:val="none"/>
        </w:rPr>
        <w:t>o</w:t>
      </w:r>
      <w:r w:rsidR="00576814">
        <w:rPr>
          <w:rFonts w:ascii="Arial" w:eastAsia="Times New Roman" w:hAnsi="Arial" w:cs="Arial"/>
          <w:kern w:val="0"/>
          <w:sz w:val="22"/>
          <w:szCs w:val="22"/>
          <w:lang w:eastAsia="en-GB"/>
          <w14:ligatures w14:val="none"/>
        </w:rPr>
        <w:t xml:space="preserve">m any public vantage points so the alteration </w:t>
      </w:r>
      <w:r w:rsidR="002A7B7C">
        <w:rPr>
          <w:rFonts w:ascii="Arial" w:eastAsia="Times New Roman" w:hAnsi="Arial" w:cs="Arial"/>
          <w:kern w:val="0"/>
          <w:sz w:val="22"/>
          <w:szCs w:val="22"/>
          <w:lang w:eastAsia="en-GB"/>
          <w14:ligatures w14:val="none"/>
        </w:rPr>
        <w:t>has</w:t>
      </w:r>
      <w:r w:rsidR="00576814">
        <w:rPr>
          <w:rFonts w:ascii="Arial" w:eastAsia="Times New Roman" w:hAnsi="Arial" w:cs="Arial"/>
          <w:kern w:val="0"/>
          <w:sz w:val="22"/>
          <w:szCs w:val="22"/>
          <w:lang w:eastAsia="en-GB"/>
          <w14:ligatures w14:val="none"/>
        </w:rPr>
        <w:t xml:space="preserve"> </w:t>
      </w:r>
      <w:r w:rsidR="00D90757">
        <w:rPr>
          <w:rFonts w:ascii="Arial" w:eastAsia="Times New Roman" w:hAnsi="Arial" w:cs="Arial"/>
          <w:kern w:val="0"/>
          <w:sz w:val="22"/>
          <w:szCs w:val="22"/>
          <w:lang w:eastAsia="en-GB"/>
          <w14:ligatures w14:val="none"/>
        </w:rPr>
        <w:t>no</w:t>
      </w:r>
      <w:r w:rsidR="00576814">
        <w:rPr>
          <w:rFonts w:ascii="Arial" w:eastAsia="Times New Roman" w:hAnsi="Arial" w:cs="Arial"/>
          <w:kern w:val="0"/>
          <w:sz w:val="22"/>
          <w:szCs w:val="22"/>
          <w:lang w:eastAsia="en-GB"/>
          <w14:ligatures w14:val="none"/>
        </w:rPr>
        <w:t xml:space="preserve"> material impact</w:t>
      </w:r>
      <w:r w:rsidR="00D90757">
        <w:rPr>
          <w:rFonts w:ascii="Arial" w:eastAsia="Times New Roman" w:hAnsi="Arial" w:cs="Arial"/>
          <w:kern w:val="0"/>
          <w:sz w:val="22"/>
          <w:szCs w:val="22"/>
          <w:lang w:eastAsia="en-GB"/>
          <w14:ligatures w14:val="none"/>
        </w:rPr>
        <w:t xml:space="preserve"> upon the visual amenity of the street scene</w:t>
      </w:r>
      <w:r w:rsidR="00576814">
        <w:rPr>
          <w:rFonts w:ascii="Arial" w:eastAsia="Times New Roman" w:hAnsi="Arial" w:cs="Arial"/>
          <w:kern w:val="0"/>
          <w:sz w:val="22"/>
          <w:szCs w:val="22"/>
          <w:lang w:eastAsia="en-GB"/>
          <w14:ligatures w14:val="none"/>
        </w:rPr>
        <w:t xml:space="preserve"> in any case.</w:t>
      </w:r>
    </w:p>
    <w:p w14:paraId="44948961" w14:textId="77777777" w:rsidR="00576814" w:rsidRDefault="00576814" w:rsidP="00367715">
      <w:pPr>
        <w:spacing w:after="0" w:line="276" w:lineRule="auto"/>
        <w:jc w:val="both"/>
        <w:rPr>
          <w:rFonts w:ascii="Arial" w:eastAsia="Times New Roman" w:hAnsi="Arial" w:cs="Arial"/>
          <w:kern w:val="0"/>
          <w:sz w:val="22"/>
          <w:szCs w:val="22"/>
          <w:lang w:eastAsia="en-GB"/>
          <w14:ligatures w14:val="none"/>
        </w:rPr>
      </w:pPr>
    </w:p>
    <w:p w14:paraId="3CF51EE3" w14:textId="38CA1BF6" w:rsidR="00576814" w:rsidRDefault="00351FE0" w:rsidP="0036771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alterations to the windows on either side of the front door on the </w:t>
      </w:r>
      <w:r w:rsidR="000305FA">
        <w:rPr>
          <w:rFonts w:ascii="Arial" w:eastAsia="Times New Roman" w:hAnsi="Arial" w:cs="Arial"/>
          <w:color w:val="000000" w:themeColor="text1"/>
          <w:kern w:val="0"/>
          <w:sz w:val="22"/>
          <w:szCs w:val="22"/>
          <w:lang w:eastAsia="en-GB"/>
          <w14:ligatures w14:val="none"/>
        </w:rPr>
        <w:t>south</w:t>
      </w:r>
      <w:r>
        <w:rPr>
          <w:rFonts w:ascii="Arial" w:eastAsia="Times New Roman" w:hAnsi="Arial" w:cs="Arial"/>
          <w:color w:val="000000" w:themeColor="text1"/>
          <w:kern w:val="0"/>
          <w:sz w:val="22"/>
          <w:szCs w:val="22"/>
          <w:lang w:eastAsia="en-GB"/>
          <w14:ligatures w14:val="none"/>
        </w:rPr>
        <w:t xml:space="preserve"> elevation is viewed </w:t>
      </w:r>
      <w:r w:rsidR="00D90757">
        <w:rPr>
          <w:rFonts w:ascii="Arial" w:eastAsia="Times New Roman" w:hAnsi="Arial" w:cs="Arial"/>
          <w:color w:val="000000" w:themeColor="text1"/>
          <w:kern w:val="0"/>
          <w:sz w:val="22"/>
          <w:szCs w:val="22"/>
          <w:lang w:eastAsia="en-GB"/>
          <w14:ligatures w14:val="none"/>
        </w:rPr>
        <w:t>to be</w:t>
      </w:r>
      <w:r>
        <w:rPr>
          <w:rFonts w:ascii="Arial" w:eastAsia="Times New Roman" w:hAnsi="Arial" w:cs="Arial"/>
          <w:color w:val="000000" w:themeColor="text1"/>
          <w:kern w:val="0"/>
          <w:sz w:val="22"/>
          <w:szCs w:val="22"/>
          <w:lang w:eastAsia="en-GB"/>
          <w14:ligatures w14:val="none"/>
        </w:rPr>
        <w:t xml:space="preserve"> regressive for the quality of the design as they do not match with the openings on the existing building or the rest of the proposed extension. However, they will retain a  somewhat traditional style and would </w:t>
      </w:r>
      <w:r w:rsidR="00D90757">
        <w:rPr>
          <w:rFonts w:ascii="Arial" w:eastAsia="Times New Roman" w:hAnsi="Arial" w:cs="Arial"/>
          <w:color w:val="000000" w:themeColor="text1"/>
          <w:kern w:val="0"/>
          <w:sz w:val="22"/>
          <w:szCs w:val="22"/>
          <w:lang w:eastAsia="en-GB"/>
          <w14:ligatures w14:val="none"/>
        </w:rPr>
        <w:t xml:space="preserve">still </w:t>
      </w:r>
      <w:r>
        <w:rPr>
          <w:rFonts w:ascii="Arial" w:eastAsia="Times New Roman" w:hAnsi="Arial" w:cs="Arial"/>
          <w:color w:val="000000" w:themeColor="text1"/>
          <w:kern w:val="0"/>
          <w:sz w:val="22"/>
          <w:szCs w:val="22"/>
          <w:lang w:eastAsia="en-GB"/>
          <w14:ligatures w14:val="none"/>
        </w:rPr>
        <w:t xml:space="preserve">consist of </w:t>
      </w:r>
      <w:r w:rsidR="00D90757">
        <w:rPr>
          <w:rFonts w:ascii="Arial" w:eastAsia="Times New Roman" w:hAnsi="Arial" w:cs="Arial"/>
          <w:color w:val="000000" w:themeColor="text1"/>
          <w:kern w:val="0"/>
          <w:sz w:val="22"/>
          <w:szCs w:val="22"/>
          <w:lang w:eastAsia="en-GB"/>
          <w14:ligatures w14:val="none"/>
        </w:rPr>
        <w:t xml:space="preserve">timber frame glazing </w:t>
      </w:r>
      <w:r>
        <w:rPr>
          <w:rFonts w:ascii="Arial" w:eastAsia="Times New Roman" w:hAnsi="Arial" w:cs="Arial"/>
          <w:color w:val="000000" w:themeColor="text1"/>
          <w:kern w:val="0"/>
          <w:sz w:val="22"/>
          <w:szCs w:val="22"/>
          <w:lang w:eastAsia="en-GB"/>
          <w14:ligatures w14:val="none"/>
        </w:rPr>
        <w:t xml:space="preserve">so given the fact </w:t>
      </w:r>
      <w:r w:rsidR="00D90757">
        <w:rPr>
          <w:rFonts w:ascii="Arial" w:eastAsia="Times New Roman" w:hAnsi="Arial" w:cs="Arial"/>
          <w:color w:val="000000" w:themeColor="text1"/>
          <w:kern w:val="0"/>
          <w:sz w:val="22"/>
          <w:szCs w:val="22"/>
          <w:lang w:eastAsia="en-GB"/>
          <w14:ligatures w14:val="none"/>
        </w:rPr>
        <w:t xml:space="preserve">that </w:t>
      </w:r>
      <w:r>
        <w:rPr>
          <w:rFonts w:ascii="Arial" w:eastAsia="Times New Roman" w:hAnsi="Arial" w:cs="Arial"/>
          <w:color w:val="000000" w:themeColor="text1"/>
          <w:kern w:val="0"/>
          <w:sz w:val="22"/>
          <w:szCs w:val="22"/>
          <w:lang w:eastAsia="en-GB"/>
          <w14:ligatures w14:val="none"/>
        </w:rPr>
        <w:t xml:space="preserve">these </w:t>
      </w:r>
      <w:r w:rsidR="000305FA">
        <w:rPr>
          <w:rFonts w:ascii="Arial" w:eastAsia="Times New Roman" w:hAnsi="Arial" w:cs="Arial"/>
          <w:color w:val="000000" w:themeColor="text1"/>
          <w:kern w:val="0"/>
          <w:sz w:val="22"/>
          <w:szCs w:val="22"/>
          <w:lang w:eastAsia="en-GB"/>
          <w14:ligatures w14:val="none"/>
        </w:rPr>
        <w:t>openings</w:t>
      </w:r>
      <w:r>
        <w:rPr>
          <w:rFonts w:ascii="Arial" w:eastAsia="Times New Roman" w:hAnsi="Arial" w:cs="Arial"/>
          <w:color w:val="000000" w:themeColor="text1"/>
          <w:kern w:val="0"/>
          <w:sz w:val="22"/>
          <w:szCs w:val="22"/>
          <w:lang w:eastAsia="en-GB"/>
          <w14:ligatures w14:val="none"/>
        </w:rPr>
        <w:t xml:space="preserve"> are not </w:t>
      </w:r>
      <w:r w:rsidR="000305FA">
        <w:rPr>
          <w:rFonts w:ascii="Arial" w:eastAsia="Times New Roman" w:hAnsi="Arial" w:cs="Arial"/>
          <w:color w:val="000000" w:themeColor="text1"/>
          <w:kern w:val="0"/>
          <w:sz w:val="22"/>
          <w:szCs w:val="22"/>
          <w:lang w:eastAsia="en-GB"/>
          <w14:ligatures w14:val="none"/>
        </w:rPr>
        <w:t>visible</w:t>
      </w:r>
      <w:r>
        <w:rPr>
          <w:rFonts w:ascii="Arial" w:eastAsia="Times New Roman" w:hAnsi="Arial" w:cs="Arial"/>
          <w:color w:val="000000" w:themeColor="text1"/>
          <w:kern w:val="0"/>
          <w:sz w:val="22"/>
          <w:szCs w:val="22"/>
          <w:lang w:eastAsia="en-GB"/>
          <w14:ligatures w14:val="none"/>
        </w:rPr>
        <w:t xml:space="preserve"> </w:t>
      </w:r>
      <w:r w:rsidR="000305FA">
        <w:rPr>
          <w:rFonts w:ascii="Arial" w:eastAsia="Times New Roman" w:hAnsi="Arial" w:cs="Arial"/>
          <w:color w:val="000000" w:themeColor="text1"/>
          <w:kern w:val="0"/>
          <w:sz w:val="22"/>
          <w:szCs w:val="22"/>
          <w:lang w:eastAsia="en-GB"/>
          <w14:ligatures w14:val="none"/>
        </w:rPr>
        <w:t>upon</w:t>
      </w:r>
      <w:r>
        <w:rPr>
          <w:rFonts w:ascii="Arial" w:eastAsia="Times New Roman" w:hAnsi="Arial" w:cs="Arial"/>
          <w:color w:val="000000" w:themeColor="text1"/>
          <w:kern w:val="0"/>
          <w:sz w:val="22"/>
          <w:szCs w:val="22"/>
          <w:lang w:eastAsia="en-GB"/>
          <w14:ligatures w14:val="none"/>
        </w:rPr>
        <w:t xml:space="preserve"> </w:t>
      </w:r>
      <w:r w:rsidR="000305FA">
        <w:rPr>
          <w:rFonts w:ascii="Arial" w:eastAsia="Times New Roman" w:hAnsi="Arial" w:cs="Arial"/>
          <w:color w:val="000000" w:themeColor="text1"/>
          <w:kern w:val="0"/>
          <w:sz w:val="22"/>
          <w:szCs w:val="22"/>
          <w:lang w:eastAsia="en-GB"/>
          <w14:ligatures w14:val="none"/>
        </w:rPr>
        <w:t>th</w:t>
      </w:r>
      <w:r>
        <w:rPr>
          <w:rFonts w:ascii="Arial" w:eastAsia="Times New Roman" w:hAnsi="Arial" w:cs="Arial"/>
          <w:color w:val="000000" w:themeColor="text1"/>
          <w:kern w:val="0"/>
          <w:sz w:val="22"/>
          <w:szCs w:val="22"/>
          <w:lang w:eastAsia="en-GB"/>
          <w14:ligatures w14:val="none"/>
        </w:rPr>
        <w:t xml:space="preserve">e street scene, this alteration is not considered to </w:t>
      </w:r>
      <w:r w:rsidR="000305FA">
        <w:rPr>
          <w:rFonts w:ascii="Arial" w:eastAsia="Times New Roman" w:hAnsi="Arial" w:cs="Arial"/>
          <w:color w:val="000000" w:themeColor="text1"/>
          <w:kern w:val="0"/>
          <w:sz w:val="22"/>
          <w:szCs w:val="22"/>
          <w:lang w:eastAsia="en-GB"/>
          <w14:ligatures w14:val="none"/>
        </w:rPr>
        <w:t xml:space="preserve">have </w:t>
      </w:r>
      <w:r>
        <w:rPr>
          <w:rFonts w:ascii="Arial" w:eastAsia="Times New Roman" w:hAnsi="Arial" w:cs="Arial"/>
          <w:color w:val="000000" w:themeColor="text1"/>
          <w:kern w:val="0"/>
          <w:sz w:val="22"/>
          <w:szCs w:val="22"/>
          <w:lang w:eastAsia="en-GB"/>
          <w14:ligatures w14:val="none"/>
        </w:rPr>
        <w:t>a materially harmful impact upon visual amenity</w:t>
      </w:r>
      <w:r w:rsidR="00F41A9F">
        <w:rPr>
          <w:rFonts w:ascii="Arial" w:eastAsia="Times New Roman" w:hAnsi="Arial" w:cs="Arial"/>
          <w:color w:val="000000" w:themeColor="text1"/>
          <w:kern w:val="0"/>
          <w:sz w:val="22"/>
          <w:szCs w:val="22"/>
          <w:lang w:eastAsia="en-GB"/>
          <w14:ligatures w14:val="none"/>
        </w:rPr>
        <w:t xml:space="preserve"> despite its incongruence with the architectural style of the existing property.</w:t>
      </w:r>
    </w:p>
    <w:p w14:paraId="62DBB0EE" w14:textId="77777777" w:rsidR="00351FE0" w:rsidRDefault="00351FE0" w:rsidP="00367715">
      <w:pPr>
        <w:spacing w:after="0" w:line="276" w:lineRule="auto"/>
        <w:jc w:val="both"/>
        <w:rPr>
          <w:rFonts w:ascii="Arial" w:eastAsia="Times New Roman" w:hAnsi="Arial" w:cs="Arial"/>
          <w:color w:val="000000" w:themeColor="text1"/>
          <w:kern w:val="0"/>
          <w:sz w:val="22"/>
          <w:szCs w:val="22"/>
          <w:lang w:eastAsia="en-GB"/>
          <w14:ligatures w14:val="none"/>
        </w:rPr>
      </w:pPr>
    </w:p>
    <w:p w14:paraId="524CB6A6" w14:textId="17F6483B" w:rsidR="00351FE0" w:rsidRDefault="00351FE0" w:rsidP="0036771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alterations to the openings on </w:t>
      </w:r>
      <w:r w:rsidR="000305FA">
        <w:rPr>
          <w:rFonts w:ascii="Arial" w:eastAsia="Times New Roman" w:hAnsi="Arial" w:cs="Arial"/>
          <w:color w:val="000000" w:themeColor="text1"/>
          <w:kern w:val="0"/>
          <w:sz w:val="22"/>
          <w:szCs w:val="22"/>
          <w:lang w:eastAsia="en-GB"/>
          <w14:ligatures w14:val="none"/>
        </w:rPr>
        <w:t>the eastern elevation would also be somewhat regressive in design terms, with the enlarged openings not match</w:t>
      </w:r>
      <w:r w:rsidR="00F41A9F">
        <w:rPr>
          <w:rFonts w:ascii="Arial" w:eastAsia="Times New Roman" w:hAnsi="Arial" w:cs="Arial"/>
          <w:color w:val="000000" w:themeColor="text1"/>
          <w:kern w:val="0"/>
          <w:sz w:val="22"/>
          <w:szCs w:val="22"/>
          <w:lang w:eastAsia="en-GB"/>
          <w14:ligatures w14:val="none"/>
        </w:rPr>
        <w:t>ing with</w:t>
      </w:r>
      <w:r w:rsidR="000305FA">
        <w:rPr>
          <w:rFonts w:ascii="Arial" w:eastAsia="Times New Roman" w:hAnsi="Arial" w:cs="Arial"/>
          <w:color w:val="000000" w:themeColor="text1"/>
          <w:kern w:val="0"/>
          <w:sz w:val="22"/>
          <w:szCs w:val="22"/>
          <w:lang w:eastAsia="en-GB"/>
          <w14:ligatures w14:val="none"/>
        </w:rPr>
        <w:t xml:space="preserve"> the modestly proportioned openings of the existing cottage</w:t>
      </w:r>
      <w:r w:rsidR="00F41A9F">
        <w:rPr>
          <w:rFonts w:ascii="Arial" w:eastAsia="Times New Roman" w:hAnsi="Arial" w:cs="Arial"/>
          <w:color w:val="000000" w:themeColor="text1"/>
          <w:kern w:val="0"/>
          <w:sz w:val="22"/>
          <w:szCs w:val="22"/>
          <w:lang w:eastAsia="en-GB"/>
          <w14:ligatures w14:val="none"/>
        </w:rPr>
        <w:t xml:space="preserve"> and creating</w:t>
      </w:r>
      <w:r w:rsidR="00F41A9F">
        <w:rPr>
          <w:rFonts w:ascii="Arial" w:eastAsia="Times New Roman" w:hAnsi="Arial" w:cs="Arial"/>
          <w:color w:val="000000" w:themeColor="text1"/>
          <w:kern w:val="0"/>
          <w:sz w:val="22"/>
          <w:szCs w:val="22"/>
          <w:lang w:eastAsia="en-GB"/>
          <w14:ligatures w14:val="none"/>
        </w:rPr>
        <w:t xml:space="preserve"> a more suburban character </w:t>
      </w:r>
      <w:r w:rsidR="00F41A9F">
        <w:rPr>
          <w:rFonts w:ascii="Arial" w:eastAsia="Times New Roman" w:hAnsi="Arial" w:cs="Arial"/>
          <w:color w:val="000000" w:themeColor="text1"/>
          <w:kern w:val="0"/>
          <w:sz w:val="22"/>
          <w:szCs w:val="22"/>
          <w:lang w:eastAsia="en-GB"/>
          <w14:ligatures w14:val="none"/>
        </w:rPr>
        <w:t>for this elevation of the extension</w:t>
      </w:r>
      <w:r w:rsidR="000305FA">
        <w:rPr>
          <w:rFonts w:ascii="Arial" w:eastAsia="Times New Roman" w:hAnsi="Arial" w:cs="Arial"/>
          <w:color w:val="000000" w:themeColor="text1"/>
          <w:kern w:val="0"/>
          <w:sz w:val="22"/>
          <w:szCs w:val="22"/>
          <w:lang w:eastAsia="en-GB"/>
          <w14:ligatures w14:val="none"/>
        </w:rPr>
        <w:t xml:space="preserve">. However, </w:t>
      </w:r>
      <w:r w:rsidR="00F41A9F">
        <w:rPr>
          <w:rFonts w:ascii="Arial" w:eastAsia="Times New Roman" w:hAnsi="Arial" w:cs="Arial"/>
          <w:color w:val="000000" w:themeColor="text1"/>
          <w:kern w:val="0"/>
          <w:sz w:val="22"/>
          <w:szCs w:val="22"/>
          <w:lang w:eastAsia="en-GB"/>
          <w14:ligatures w14:val="none"/>
        </w:rPr>
        <w:t>as this is</w:t>
      </w:r>
      <w:r w:rsidR="000305FA">
        <w:rPr>
          <w:rFonts w:ascii="Arial" w:eastAsia="Times New Roman" w:hAnsi="Arial" w:cs="Arial"/>
          <w:color w:val="000000" w:themeColor="text1"/>
          <w:kern w:val="0"/>
          <w:sz w:val="22"/>
          <w:szCs w:val="22"/>
          <w:lang w:eastAsia="en-GB"/>
          <w14:ligatures w14:val="none"/>
        </w:rPr>
        <w:t xml:space="preserve"> the rear elevation it is not visible upon the street scene and any views from within the open countryside would be</w:t>
      </w:r>
      <w:r w:rsidR="00F41A9F">
        <w:rPr>
          <w:rFonts w:ascii="Arial" w:eastAsia="Times New Roman" w:hAnsi="Arial" w:cs="Arial"/>
          <w:color w:val="000000" w:themeColor="text1"/>
          <w:kern w:val="0"/>
          <w:sz w:val="22"/>
          <w:szCs w:val="22"/>
          <w:lang w:eastAsia="en-GB"/>
          <w14:ligatures w14:val="none"/>
        </w:rPr>
        <w:t xml:space="preserve"> limited to</w:t>
      </w:r>
      <w:r w:rsidR="000305FA">
        <w:rPr>
          <w:rFonts w:ascii="Arial" w:eastAsia="Times New Roman" w:hAnsi="Arial" w:cs="Arial"/>
          <w:color w:val="000000" w:themeColor="text1"/>
          <w:kern w:val="0"/>
          <w:sz w:val="22"/>
          <w:szCs w:val="22"/>
          <w:lang w:eastAsia="en-GB"/>
          <w14:ligatures w14:val="none"/>
        </w:rPr>
        <w:t xml:space="preserve"> long-distance views from which this alteration would not be perceivable</w:t>
      </w:r>
      <w:r w:rsidR="00F41A9F">
        <w:rPr>
          <w:rFonts w:ascii="Arial" w:eastAsia="Times New Roman" w:hAnsi="Arial" w:cs="Arial"/>
          <w:color w:val="000000" w:themeColor="text1"/>
          <w:kern w:val="0"/>
          <w:sz w:val="22"/>
          <w:szCs w:val="22"/>
          <w:lang w:eastAsia="en-GB"/>
          <w14:ligatures w14:val="none"/>
        </w:rPr>
        <w:t xml:space="preserve"> or harmful</w:t>
      </w:r>
      <w:r w:rsidR="000305FA">
        <w:rPr>
          <w:rFonts w:ascii="Arial" w:eastAsia="Times New Roman" w:hAnsi="Arial" w:cs="Arial"/>
          <w:color w:val="000000" w:themeColor="text1"/>
          <w:kern w:val="0"/>
          <w:sz w:val="22"/>
          <w:szCs w:val="22"/>
          <w:lang w:eastAsia="en-GB"/>
          <w14:ligatures w14:val="none"/>
        </w:rPr>
        <w:t xml:space="preserve">. These alterations are therefore also considered </w:t>
      </w:r>
      <w:r w:rsidR="00F41A9F">
        <w:rPr>
          <w:rFonts w:ascii="Arial" w:eastAsia="Times New Roman" w:hAnsi="Arial" w:cs="Arial"/>
          <w:color w:val="000000" w:themeColor="text1"/>
          <w:kern w:val="0"/>
          <w:sz w:val="22"/>
          <w:szCs w:val="22"/>
          <w:lang w:eastAsia="en-GB"/>
          <w14:ligatures w14:val="none"/>
        </w:rPr>
        <w:t xml:space="preserve">to </w:t>
      </w:r>
      <w:r w:rsidR="00D416BC">
        <w:rPr>
          <w:rFonts w:ascii="Arial" w:eastAsia="Times New Roman" w:hAnsi="Arial" w:cs="Arial"/>
          <w:color w:val="000000" w:themeColor="text1"/>
          <w:kern w:val="0"/>
          <w:sz w:val="22"/>
          <w:szCs w:val="22"/>
          <w:lang w:eastAsia="en-GB"/>
          <w14:ligatures w14:val="none"/>
        </w:rPr>
        <w:t>impose</w:t>
      </w:r>
      <w:r w:rsidR="00F41A9F">
        <w:rPr>
          <w:rFonts w:ascii="Arial" w:eastAsia="Times New Roman" w:hAnsi="Arial" w:cs="Arial"/>
          <w:color w:val="000000" w:themeColor="text1"/>
          <w:kern w:val="0"/>
          <w:sz w:val="22"/>
          <w:szCs w:val="22"/>
          <w:lang w:eastAsia="en-GB"/>
          <w14:ligatures w14:val="none"/>
        </w:rPr>
        <w:t xml:space="preserve"> no material harm</w:t>
      </w:r>
      <w:r w:rsidR="00D416BC">
        <w:rPr>
          <w:rFonts w:ascii="Arial" w:eastAsia="Times New Roman" w:hAnsi="Arial" w:cs="Arial"/>
          <w:color w:val="000000" w:themeColor="text1"/>
          <w:kern w:val="0"/>
          <w:sz w:val="22"/>
          <w:szCs w:val="22"/>
          <w:lang w:eastAsia="en-GB"/>
          <w14:ligatures w14:val="none"/>
        </w:rPr>
        <w:t>.</w:t>
      </w:r>
    </w:p>
    <w:p w14:paraId="08E3D3AB" w14:textId="77777777" w:rsidR="00367715" w:rsidRDefault="00367715" w:rsidP="00367715">
      <w:pPr>
        <w:spacing w:after="0" w:line="276" w:lineRule="auto"/>
        <w:jc w:val="both"/>
        <w:rPr>
          <w:rFonts w:ascii="Arial" w:hAnsi="Arial" w:cs="Arial"/>
          <w:color w:val="000000" w:themeColor="text1"/>
          <w:sz w:val="22"/>
          <w:szCs w:val="22"/>
        </w:rPr>
      </w:pPr>
    </w:p>
    <w:p w14:paraId="273BFC19" w14:textId="77777777" w:rsidR="00367715" w:rsidRPr="00A050F1" w:rsidRDefault="00367715" w:rsidP="0036771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 and Appendix D of the Wiltshire Design Guide</w:t>
      </w:r>
      <w:r w:rsidRPr="00A050F1">
        <w:rPr>
          <w:rFonts w:ascii="Arial" w:hAnsi="Arial" w:cs="Arial"/>
          <w:color w:val="000000" w:themeColor="text1"/>
          <w:sz w:val="22"/>
          <w:szCs w:val="22"/>
        </w:rPr>
        <w:t>.</w:t>
      </w:r>
    </w:p>
    <w:p w14:paraId="43430EAB" w14:textId="77777777" w:rsidR="00367715" w:rsidRPr="006705B5"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p>
    <w:p w14:paraId="7E9689D0" w14:textId="77777777" w:rsidR="00367715" w:rsidRPr="006705B5" w:rsidRDefault="00367715" w:rsidP="0036771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7031ECA4" w14:textId="77777777" w:rsidR="00367715" w:rsidRPr="00BB7690"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465047FD" w14:textId="77777777" w:rsidR="00367715" w:rsidRPr="00BB7690"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p>
    <w:p w14:paraId="10E68ADB" w14:textId="77777777" w:rsidR="00367715" w:rsidRPr="00BB7690"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769B425" w14:textId="77777777" w:rsidR="00367715"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p>
    <w:p w14:paraId="2D30DF50" w14:textId="77777777" w:rsidR="00367715" w:rsidRPr="00436D0A"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6F3BAE2" w14:textId="77777777" w:rsidR="00367715" w:rsidRPr="00436D0A"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p>
    <w:p w14:paraId="0F553A22" w14:textId="77777777" w:rsidR="00367715" w:rsidRPr="00436D0A"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w:t>
      </w:r>
      <w:r w:rsidRPr="00436D0A">
        <w:rPr>
          <w:rFonts w:ascii="Arial" w:eastAsia="Times New Roman" w:hAnsi="Arial" w:cs="Arial"/>
          <w:color w:val="000000" w:themeColor="text1"/>
          <w:kern w:val="0"/>
          <w:sz w:val="22"/>
          <w:szCs w:val="22"/>
          <w:lang w:eastAsia="en-GB"/>
          <w14:ligatures w14:val="none"/>
        </w:rPr>
        <w:lastRenderedPageBreak/>
        <w:t>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3A3EF82" w14:textId="77777777" w:rsidR="00367715"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p>
    <w:p w14:paraId="5328412A" w14:textId="77777777" w:rsidR="00367715" w:rsidRPr="00742C35" w:rsidRDefault="00367715" w:rsidP="0036771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4A58DA86" w14:textId="77777777" w:rsidR="00367715"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p>
    <w:p w14:paraId="178A9EF3" w14:textId="4DB131AF" w:rsidR="00420DFA" w:rsidRPr="00B177A3"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r w:rsidRPr="00B177A3">
        <w:rPr>
          <w:rFonts w:ascii="Arial" w:eastAsia="Times New Roman" w:hAnsi="Arial" w:cs="Arial"/>
          <w:color w:val="000000" w:themeColor="text1"/>
          <w:kern w:val="0"/>
          <w:sz w:val="22"/>
          <w:szCs w:val="22"/>
          <w:lang w:eastAsia="en-GB"/>
          <w14:ligatures w14:val="none"/>
        </w:rPr>
        <w:t>The site is located approximately 100 metres outside of the Shalbourne conservation Area. The host dwelling does contribute some heritage value to the street scene, but it is sited far enough outside of the conservation area that the rear extension would not have a material impact upon its setting</w:t>
      </w:r>
      <w:r w:rsidR="00D416BC">
        <w:rPr>
          <w:rFonts w:ascii="Arial" w:eastAsia="Times New Roman" w:hAnsi="Arial" w:cs="Arial"/>
          <w:color w:val="000000" w:themeColor="text1"/>
          <w:kern w:val="0"/>
          <w:sz w:val="22"/>
          <w:szCs w:val="22"/>
          <w:lang w:eastAsia="en-GB"/>
          <w14:ligatures w14:val="none"/>
        </w:rPr>
        <w:t xml:space="preserve">. As </w:t>
      </w:r>
      <w:r w:rsidR="00D416BC" w:rsidRPr="00B177A3">
        <w:rPr>
          <w:rFonts w:ascii="Arial" w:eastAsia="Times New Roman" w:hAnsi="Arial" w:cs="Arial"/>
          <w:color w:val="000000" w:themeColor="text1"/>
          <w:kern w:val="0"/>
          <w:sz w:val="22"/>
          <w:szCs w:val="22"/>
          <w:lang w:eastAsia="en-GB"/>
          <w14:ligatures w14:val="none"/>
        </w:rPr>
        <w:t>raised in the previous visual amenity section</w:t>
      </w:r>
      <w:r w:rsidR="00D416BC">
        <w:rPr>
          <w:rFonts w:ascii="Arial" w:eastAsia="Times New Roman" w:hAnsi="Arial" w:cs="Arial"/>
          <w:color w:val="000000" w:themeColor="text1"/>
          <w:kern w:val="0"/>
          <w:sz w:val="22"/>
          <w:szCs w:val="22"/>
          <w:lang w:eastAsia="en-GB"/>
          <w14:ligatures w14:val="none"/>
        </w:rPr>
        <w:t xml:space="preserve">, the proposed alterations are relatively minor and limited to the rear and side elevations which would not be visible upon the street scene, so while some of the alterations to openings are less than ideal, they are not considered materially harmful to the setting of the nearby conservation area. </w:t>
      </w:r>
    </w:p>
    <w:p w14:paraId="78233FDB" w14:textId="77777777" w:rsidR="00367715" w:rsidRPr="006705B5"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p>
    <w:p w14:paraId="7B55B030" w14:textId="65F11E41" w:rsidR="00367715"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B177A3">
        <w:rPr>
          <w:rFonts w:ascii="Arial" w:eastAsia="Times New Roman" w:hAnsi="Arial" w:cs="Arial"/>
          <w:color w:val="000000" w:themeColor="text1"/>
          <w:kern w:val="0"/>
          <w:sz w:val="22"/>
          <w:szCs w:val="22"/>
          <w:lang w:eastAsia="en-GB"/>
          <w14:ligatures w14:val="none"/>
        </w:rPr>
        <w:t xml:space="preserve">the setting of the conservation area. It </w:t>
      </w:r>
      <w:r w:rsidRPr="006705B5">
        <w:rPr>
          <w:rFonts w:ascii="Arial" w:eastAsia="Times New Roman" w:hAnsi="Arial" w:cs="Arial"/>
          <w:color w:val="000000" w:themeColor="text1"/>
          <w:kern w:val="0"/>
          <w:sz w:val="22"/>
          <w:szCs w:val="22"/>
          <w:lang w:eastAsia="en-GB"/>
          <w14:ligatures w14:val="none"/>
        </w:rPr>
        <w:t>would not result in harm to the significance of any heritage assets</w:t>
      </w:r>
      <w:r w:rsidR="00093BBB">
        <w:rPr>
          <w:rFonts w:ascii="Arial" w:eastAsia="Times New Roman" w:hAnsi="Arial" w:cs="Arial"/>
          <w:color w:val="000000" w:themeColor="text1"/>
          <w:kern w:val="0"/>
          <w:sz w:val="22"/>
          <w:szCs w:val="22"/>
          <w:lang w:eastAsia="en-GB"/>
          <w14:ligatures w14:val="none"/>
        </w:rPr>
        <w:t>.</w:t>
      </w:r>
    </w:p>
    <w:p w14:paraId="2155168D" w14:textId="77777777" w:rsidR="00367715" w:rsidRPr="006705B5"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p>
    <w:p w14:paraId="584EF577" w14:textId="77777777" w:rsidR="00367715" w:rsidRPr="006705B5" w:rsidRDefault="00367715" w:rsidP="0036771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682BB2B1" w14:textId="77777777" w:rsidR="00367715" w:rsidRDefault="00367715" w:rsidP="00367715">
      <w:pPr>
        <w:spacing w:after="0" w:line="276" w:lineRule="auto"/>
        <w:jc w:val="both"/>
        <w:rPr>
          <w:rFonts w:ascii="Arial" w:hAnsi="Arial" w:cs="Arial"/>
          <w:color w:val="000000" w:themeColor="text1"/>
          <w:sz w:val="22"/>
          <w:szCs w:val="22"/>
          <w:u w:val="single"/>
        </w:rPr>
      </w:pPr>
    </w:p>
    <w:p w14:paraId="6F730FAF" w14:textId="77777777" w:rsidR="00367715" w:rsidRDefault="00367715" w:rsidP="00367715">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C2D8F2E" w14:textId="77777777" w:rsidR="00367715" w:rsidRPr="00A050F1" w:rsidRDefault="00367715" w:rsidP="00367715">
      <w:pPr>
        <w:spacing w:after="0" w:line="276" w:lineRule="auto"/>
        <w:jc w:val="both"/>
        <w:rPr>
          <w:rFonts w:ascii="Arial" w:hAnsi="Arial" w:cs="Arial"/>
          <w:color w:val="000000" w:themeColor="text1"/>
          <w:sz w:val="22"/>
          <w:szCs w:val="22"/>
          <w:u w:val="single"/>
        </w:rPr>
      </w:pPr>
    </w:p>
    <w:p w14:paraId="6ADAB30C" w14:textId="77777777" w:rsidR="00367715" w:rsidRDefault="00367715" w:rsidP="00367715">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6313BD4E" w14:textId="77777777" w:rsidR="00367715" w:rsidRDefault="00367715" w:rsidP="00367715">
      <w:pPr>
        <w:spacing w:after="0" w:line="276" w:lineRule="auto"/>
        <w:jc w:val="both"/>
        <w:rPr>
          <w:rFonts w:ascii="Arial" w:hAnsi="Arial" w:cs="Arial"/>
          <w:color w:val="000000" w:themeColor="text1"/>
          <w:sz w:val="22"/>
          <w:szCs w:val="22"/>
        </w:rPr>
      </w:pPr>
    </w:p>
    <w:p w14:paraId="0752538C" w14:textId="77777777" w:rsidR="00367715" w:rsidRPr="009C1702" w:rsidRDefault="00367715" w:rsidP="00367715">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B8CA4F8" w14:textId="261C176E" w:rsidR="00367715" w:rsidRDefault="00367715" w:rsidP="00367715">
      <w:pPr>
        <w:spacing w:after="0" w:line="276" w:lineRule="auto"/>
        <w:jc w:val="both"/>
        <w:rPr>
          <w:rFonts w:ascii="Arial" w:hAnsi="Arial" w:cs="Arial"/>
          <w:color w:val="000000" w:themeColor="text1"/>
          <w:sz w:val="22"/>
          <w:szCs w:val="22"/>
        </w:rPr>
      </w:pPr>
    </w:p>
    <w:p w14:paraId="23E35C66" w14:textId="2D2CFCD7" w:rsidR="00A63439" w:rsidRPr="004D446D" w:rsidRDefault="00444226" w:rsidP="00367715">
      <w:pPr>
        <w:spacing w:after="0" w:line="276" w:lineRule="auto"/>
        <w:jc w:val="both"/>
        <w:rPr>
          <w:rFonts w:ascii="Arial" w:hAnsi="Arial" w:cs="Arial"/>
          <w:color w:val="000000" w:themeColor="text1"/>
          <w:sz w:val="22"/>
          <w:szCs w:val="22"/>
        </w:rPr>
      </w:pPr>
      <w:r w:rsidRPr="004D446D">
        <w:rPr>
          <w:rFonts w:ascii="Arial" w:hAnsi="Arial" w:cs="Arial"/>
          <w:color w:val="000000" w:themeColor="text1"/>
          <w:sz w:val="22"/>
          <w:szCs w:val="22"/>
        </w:rPr>
        <w:t xml:space="preserve">The only </w:t>
      </w:r>
      <w:r w:rsidR="004D446D" w:rsidRPr="004D446D">
        <w:rPr>
          <w:rFonts w:ascii="Arial" w:hAnsi="Arial" w:cs="Arial"/>
          <w:color w:val="000000" w:themeColor="text1"/>
          <w:sz w:val="22"/>
          <w:szCs w:val="22"/>
        </w:rPr>
        <w:t>proposed</w:t>
      </w:r>
      <w:r w:rsidRPr="004D446D">
        <w:rPr>
          <w:rFonts w:ascii="Arial" w:hAnsi="Arial" w:cs="Arial"/>
          <w:color w:val="000000" w:themeColor="text1"/>
          <w:sz w:val="22"/>
          <w:szCs w:val="22"/>
        </w:rPr>
        <w:t xml:space="preserve"> alteration to</w:t>
      </w:r>
      <w:r w:rsidR="00D416BC">
        <w:rPr>
          <w:rFonts w:ascii="Arial" w:hAnsi="Arial" w:cs="Arial"/>
          <w:color w:val="000000" w:themeColor="text1"/>
          <w:sz w:val="22"/>
          <w:szCs w:val="22"/>
        </w:rPr>
        <w:t xml:space="preserve"> the</w:t>
      </w:r>
      <w:r w:rsidRPr="004D446D">
        <w:rPr>
          <w:rFonts w:ascii="Arial" w:hAnsi="Arial" w:cs="Arial"/>
          <w:color w:val="000000" w:themeColor="text1"/>
          <w:sz w:val="22"/>
          <w:szCs w:val="22"/>
        </w:rPr>
        <w:t xml:space="preserve"> built form </w:t>
      </w:r>
      <w:r w:rsidR="00D416BC">
        <w:rPr>
          <w:rFonts w:ascii="Arial" w:hAnsi="Arial" w:cs="Arial"/>
          <w:color w:val="000000" w:themeColor="text1"/>
          <w:sz w:val="22"/>
          <w:szCs w:val="22"/>
        </w:rPr>
        <w:t xml:space="preserve">of the extension </w:t>
      </w:r>
      <w:r w:rsidRPr="004D446D">
        <w:rPr>
          <w:rFonts w:ascii="Arial" w:hAnsi="Arial" w:cs="Arial"/>
          <w:color w:val="000000" w:themeColor="text1"/>
          <w:sz w:val="22"/>
          <w:szCs w:val="22"/>
        </w:rPr>
        <w:t xml:space="preserve">would be the slight increase associated with the addition of pitched roofs to the </w:t>
      </w:r>
      <w:r w:rsidR="00B114DE" w:rsidRPr="004D446D">
        <w:rPr>
          <w:rFonts w:ascii="Arial" w:hAnsi="Arial" w:cs="Arial"/>
          <w:color w:val="000000" w:themeColor="text1"/>
          <w:sz w:val="22"/>
          <w:szCs w:val="22"/>
        </w:rPr>
        <w:t xml:space="preserve">southern dormer windows. Due to the relatively limited amount </w:t>
      </w:r>
      <w:r w:rsidR="004D446D">
        <w:rPr>
          <w:rFonts w:ascii="Arial" w:hAnsi="Arial" w:cs="Arial"/>
          <w:color w:val="000000" w:themeColor="text1"/>
          <w:sz w:val="22"/>
          <w:szCs w:val="22"/>
        </w:rPr>
        <w:t>of</w:t>
      </w:r>
      <w:r w:rsidR="00B114DE" w:rsidRPr="004D446D">
        <w:rPr>
          <w:rFonts w:ascii="Arial" w:hAnsi="Arial" w:cs="Arial"/>
          <w:color w:val="000000" w:themeColor="text1"/>
          <w:sz w:val="22"/>
          <w:szCs w:val="22"/>
        </w:rPr>
        <w:t xml:space="preserve"> additional built form</w:t>
      </w:r>
      <w:r w:rsidR="00D416BC">
        <w:rPr>
          <w:rFonts w:ascii="Arial" w:hAnsi="Arial" w:cs="Arial"/>
          <w:color w:val="000000" w:themeColor="text1"/>
          <w:sz w:val="22"/>
          <w:szCs w:val="22"/>
        </w:rPr>
        <w:t xml:space="preserve"> associated with this alteration</w:t>
      </w:r>
      <w:r w:rsidR="00B114DE" w:rsidRPr="004D446D">
        <w:rPr>
          <w:rFonts w:ascii="Arial" w:hAnsi="Arial" w:cs="Arial"/>
          <w:color w:val="000000" w:themeColor="text1"/>
          <w:sz w:val="22"/>
          <w:szCs w:val="22"/>
        </w:rPr>
        <w:t xml:space="preserve"> and the siting </w:t>
      </w:r>
      <w:r w:rsidR="00D416BC">
        <w:rPr>
          <w:rFonts w:ascii="Arial" w:hAnsi="Arial" w:cs="Arial"/>
          <w:color w:val="000000" w:themeColor="text1"/>
          <w:sz w:val="22"/>
          <w:szCs w:val="22"/>
        </w:rPr>
        <w:t xml:space="preserve">of the extension </w:t>
      </w:r>
      <w:r w:rsidR="00B114DE" w:rsidRPr="004D446D">
        <w:rPr>
          <w:rFonts w:ascii="Arial" w:hAnsi="Arial" w:cs="Arial"/>
          <w:color w:val="000000" w:themeColor="text1"/>
          <w:sz w:val="22"/>
          <w:szCs w:val="22"/>
        </w:rPr>
        <w:t xml:space="preserve">away from any </w:t>
      </w:r>
      <w:r w:rsidR="004D446D" w:rsidRPr="004D446D">
        <w:rPr>
          <w:rFonts w:ascii="Arial" w:hAnsi="Arial" w:cs="Arial"/>
          <w:color w:val="000000" w:themeColor="text1"/>
          <w:sz w:val="22"/>
          <w:szCs w:val="22"/>
        </w:rPr>
        <w:t>neighbouring</w:t>
      </w:r>
      <w:r w:rsidR="00B114DE" w:rsidRPr="004D446D">
        <w:rPr>
          <w:rFonts w:ascii="Arial" w:hAnsi="Arial" w:cs="Arial"/>
          <w:color w:val="000000" w:themeColor="text1"/>
          <w:sz w:val="22"/>
          <w:szCs w:val="22"/>
        </w:rPr>
        <w:t xml:space="preserve"> </w:t>
      </w:r>
      <w:r w:rsidR="004D446D" w:rsidRPr="004D446D">
        <w:rPr>
          <w:rFonts w:ascii="Arial" w:hAnsi="Arial" w:cs="Arial"/>
          <w:color w:val="000000" w:themeColor="text1"/>
          <w:sz w:val="22"/>
          <w:szCs w:val="22"/>
        </w:rPr>
        <w:t>properties</w:t>
      </w:r>
      <w:r w:rsidR="00B114DE" w:rsidRPr="004D446D">
        <w:rPr>
          <w:rFonts w:ascii="Arial" w:hAnsi="Arial" w:cs="Arial"/>
          <w:color w:val="000000" w:themeColor="text1"/>
          <w:sz w:val="22"/>
          <w:szCs w:val="22"/>
        </w:rPr>
        <w:t xml:space="preserve">, there are no concerns raised regarding </w:t>
      </w:r>
      <w:r w:rsidR="00621C22" w:rsidRPr="004D446D">
        <w:rPr>
          <w:rFonts w:ascii="Arial" w:hAnsi="Arial" w:cs="Arial"/>
          <w:color w:val="000000" w:themeColor="text1"/>
          <w:sz w:val="22"/>
          <w:szCs w:val="22"/>
        </w:rPr>
        <w:t>overshadowing or overbearing impact.</w:t>
      </w:r>
    </w:p>
    <w:p w14:paraId="4A5F8724" w14:textId="617D4447" w:rsidR="00621C22" w:rsidRPr="004D446D" w:rsidRDefault="00621C22" w:rsidP="00367715">
      <w:pPr>
        <w:spacing w:after="0" w:line="276" w:lineRule="auto"/>
        <w:jc w:val="both"/>
        <w:rPr>
          <w:rFonts w:ascii="Arial" w:hAnsi="Arial" w:cs="Arial"/>
          <w:color w:val="000000" w:themeColor="text1"/>
          <w:sz w:val="22"/>
          <w:szCs w:val="22"/>
        </w:rPr>
      </w:pPr>
    </w:p>
    <w:p w14:paraId="7105F52E" w14:textId="1A1F6A80" w:rsidR="00621C22" w:rsidRPr="004D446D" w:rsidRDefault="00621C22" w:rsidP="00367715">
      <w:pPr>
        <w:spacing w:after="0" w:line="276" w:lineRule="auto"/>
        <w:jc w:val="both"/>
        <w:rPr>
          <w:rFonts w:ascii="Arial" w:hAnsi="Arial" w:cs="Arial"/>
          <w:color w:val="000000" w:themeColor="text1"/>
          <w:sz w:val="22"/>
          <w:szCs w:val="22"/>
        </w:rPr>
      </w:pPr>
      <w:r w:rsidRPr="004D446D">
        <w:rPr>
          <w:rFonts w:ascii="Arial" w:hAnsi="Arial" w:cs="Arial"/>
          <w:color w:val="000000" w:themeColor="text1"/>
          <w:sz w:val="22"/>
          <w:szCs w:val="22"/>
        </w:rPr>
        <w:t xml:space="preserve">While there are multiple alterations proposed to openings, none of the proposed alterations would have a material impact upon levels of overlooking. The dormer windows on the </w:t>
      </w:r>
      <w:r w:rsidR="004D446D" w:rsidRPr="004D446D">
        <w:rPr>
          <w:rFonts w:ascii="Arial" w:hAnsi="Arial" w:cs="Arial"/>
          <w:color w:val="000000" w:themeColor="text1"/>
          <w:sz w:val="22"/>
          <w:szCs w:val="22"/>
        </w:rPr>
        <w:t>south</w:t>
      </w:r>
      <w:r w:rsidRPr="004D446D">
        <w:rPr>
          <w:rFonts w:ascii="Arial" w:hAnsi="Arial" w:cs="Arial"/>
          <w:color w:val="000000" w:themeColor="text1"/>
          <w:sz w:val="22"/>
          <w:szCs w:val="22"/>
        </w:rPr>
        <w:t xml:space="preserve"> elevation would </w:t>
      </w:r>
      <w:r w:rsidR="00B5753C" w:rsidRPr="004D446D">
        <w:rPr>
          <w:rFonts w:ascii="Arial" w:hAnsi="Arial" w:cs="Arial"/>
          <w:color w:val="000000" w:themeColor="text1"/>
          <w:sz w:val="22"/>
          <w:szCs w:val="22"/>
        </w:rPr>
        <w:t xml:space="preserve">be moved slightly </w:t>
      </w:r>
      <w:r w:rsidR="004D446D" w:rsidRPr="004D446D">
        <w:rPr>
          <w:rFonts w:ascii="Arial" w:hAnsi="Arial" w:cs="Arial"/>
          <w:color w:val="000000" w:themeColor="text1"/>
          <w:sz w:val="22"/>
          <w:szCs w:val="22"/>
        </w:rPr>
        <w:t>outward,</w:t>
      </w:r>
      <w:r w:rsidR="00B5753C" w:rsidRPr="004D446D">
        <w:rPr>
          <w:rFonts w:ascii="Arial" w:hAnsi="Arial" w:cs="Arial"/>
          <w:color w:val="000000" w:themeColor="text1"/>
          <w:sz w:val="22"/>
          <w:szCs w:val="22"/>
        </w:rPr>
        <w:t xml:space="preserve"> but the outlook would remain essentially the same </w:t>
      </w:r>
      <w:r w:rsidR="00D416BC">
        <w:rPr>
          <w:rFonts w:ascii="Arial" w:hAnsi="Arial" w:cs="Arial"/>
          <w:color w:val="000000" w:themeColor="text1"/>
          <w:sz w:val="22"/>
          <w:szCs w:val="22"/>
        </w:rPr>
        <w:t>as existing. T</w:t>
      </w:r>
      <w:r w:rsidR="00B5753C" w:rsidRPr="004D446D">
        <w:rPr>
          <w:rFonts w:ascii="Arial" w:hAnsi="Arial" w:cs="Arial"/>
          <w:color w:val="000000" w:themeColor="text1"/>
          <w:sz w:val="22"/>
          <w:szCs w:val="22"/>
        </w:rPr>
        <w:t xml:space="preserve">he outlook of the </w:t>
      </w:r>
      <w:r w:rsidR="004D446D" w:rsidRPr="004D446D">
        <w:rPr>
          <w:rFonts w:ascii="Arial" w:hAnsi="Arial" w:cs="Arial"/>
          <w:color w:val="000000" w:themeColor="text1"/>
          <w:sz w:val="22"/>
          <w:szCs w:val="22"/>
        </w:rPr>
        <w:t>Juliette</w:t>
      </w:r>
      <w:r w:rsidR="00B5753C" w:rsidRPr="004D446D">
        <w:rPr>
          <w:rFonts w:ascii="Arial" w:hAnsi="Arial" w:cs="Arial"/>
          <w:color w:val="000000" w:themeColor="text1"/>
          <w:sz w:val="22"/>
          <w:szCs w:val="22"/>
        </w:rPr>
        <w:t xml:space="preserve"> balcony would be slightly </w:t>
      </w:r>
      <w:r w:rsidR="004D446D" w:rsidRPr="004D446D">
        <w:rPr>
          <w:rFonts w:ascii="Arial" w:hAnsi="Arial" w:cs="Arial"/>
          <w:color w:val="000000" w:themeColor="text1"/>
          <w:sz w:val="22"/>
          <w:szCs w:val="22"/>
        </w:rPr>
        <w:t>intensified</w:t>
      </w:r>
      <w:r w:rsidR="00B5753C" w:rsidRPr="004D446D">
        <w:rPr>
          <w:rFonts w:ascii="Arial" w:hAnsi="Arial" w:cs="Arial"/>
          <w:color w:val="000000" w:themeColor="text1"/>
          <w:sz w:val="22"/>
          <w:szCs w:val="22"/>
        </w:rPr>
        <w:t xml:space="preserve"> beyond the previously approved window, but there are no </w:t>
      </w:r>
      <w:r w:rsidR="004D446D" w:rsidRPr="004D446D">
        <w:rPr>
          <w:rFonts w:ascii="Arial" w:hAnsi="Arial" w:cs="Arial"/>
          <w:color w:val="000000" w:themeColor="text1"/>
          <w:sz w:val="22"/>
          <w:szCs w:val="22"/>
        </w:rPr>
        <w:t>neighbouring</w:t>
      </w:r>
      <w:r w:rsidR="00B5753C" w:rsidRPr="004D446D">
        <w:rPr>
          <w:rFonts w:ascii="Arial" w:hAnsi="Arial" w:cs="Arial"/>
          <w:color w:val="000000" w:themeColor="text1"/>
          <w:sz w:val="22"/>
          <w:szCs w:val="22"/>
        </w:rPr>
        <w:t xml:space="preserve"> properties within view of this window so there would be no amenity </w:t>
      </w:r>
      <w:r w:rsidR="004D446D" w:rsidRPr="004D446D">
        <w:rPr>
          <w:rFonts w:ascii="Arial" w:hAnsi="Arial" w:cs="Arial"/>
          <w:color w:val="000000" w:themeColor="text1"/>
          <w:sz w:val="22"/>
          <w:szCs w:val="22"/>
        </w:rPr>
        <w:t>impact</w:t>
      </w:r>
      <w:r w:rsidR="00B5753C" w:rsidRPr="004D446D">
        <w:rPr>
          <w:rFonts w:ascii="Arial" w:hAnsi="Arial" w:cs="Arial"/>
          <w:color w:val="000000" w:themeColor="text1"/>
          <w:sz w:val="22"/>
          <w:szCs w:val="22"/>
        </w:rPr>
        <w:t xml:space="preserve"> </w:t>
      </w:r>
      <w:r w:rsidR="004D446D" w:rsidRPr="004D446D">
        <w:rPr>
          <w:rFonts w:ascii="Arial" w:hAnsi="Arial" w:cs="Arial"/>
          <w:color w:val="000000" w:themeColor="text1"/>
          <w:sz w:val="22"/>
          <w:szCs w:val="22"/>
        </w:rPr>
        <w:t>associated</w:t>
      </w:r>
      <w:r w:rsidR="00B5753C" w:rsidRPr="004D446D">
        <w:rPr>
          <w:rFonts w:ascii="Arial" w:hAnsi="Arial" w:cs="Arial"/>
          <w:color w:val="000000" w:themeColor="text1"/>
          <w:sz w:val="22"/>
          <w:szCs w:val="22"/>
        </w:rPr>
        <w:t xml:space="preserve"> with this change. All other alterations </w:t>
      </w:r>
      <w:r w:rsidR="00B5753C" w:rsidRPr="004D446D">
        <w:rPr>
          <w:rFonts w:ascii="Arial" w:hAnsi="Arial" w:cs="Arial"/>
          <w:color w:val="000000" w:themeColor="text1"/>
          <w:sz w:val="22"/>
          <w:szCs w:val="22"/>
        </w:rPr>
        <w:lastRenderedPageBreak/>
        <w:t xml:space="preserve">to </w:t>
      </w:r>
      <w:r w:rsidR="004D446D" w:rsidRPr="004D446D">
        <w:rPr>
          <w:rFonts w:ascii="Arial" w:hAnsi="Arial" w:cs="Arial"/>
          <w:color w:val="000000" w:themeColor="text1"/>
          <w:sz w:val="22"/>
          <w:szCs w:val="22"/>
        </w:rPr>
        <w:t xml:space="preserve">openings </w:t>
      </w:r>
      <w:r w:rsidR="00B5753C" w:rsidRPr="004D446D">
        <w:rPr>
          <w:rFonts w:ascii="Arial" w:hAnsi="Arial" w:cs="Arial"/>
          <w:color w:val="000000" w:themeColor="text1"/>
          <w:sz w:val="22"/>
          <w:szCs w:val="22"/>
        </w:rPr>
        <w:t xml:space="preserve">would be limited to the ground </w:t>
      </w:r>
      <w:r w:rsidR="004D446D" w:rsidRPr="004D446D">
        <w:rPr>
          <w:rFonts w:ascii="Arial" w:hAnsi="Arial" w:cs="Arial"/>
          <w:color w:val="000000" w:themeColor="text1"/>
          <w:sz w:val="22"/>
          <w:szCs w:val="22"/>
        </w:rPr>
        <w:t>floor</w:t>
      </w:r>
      <w:r w:rsidR="00B5753C" w:rsidRPr="004D446D">
        <w:rPr>
          <w:rFonts w:ascii="Arial" w:hAnsi="Arial" w:cs="Arial"/>
          <w:color w:val="000000" w:themeColor="text1"/>
          <w:sz w:val="22"/>
          <w:szCs w:val="22"/>
        </w:rPr>
        <w:t xml:space="preserve"> </w:t>
      </w:r>
      <w:r w:rsidR="00D416BC">
        <w:rPr>
          <w:rFonts w:ascii="Arial" w:hAnsi="Arial" w:cs="Arial"/>
          <w:color w:val="000000" w:themeColor="text1"/>
          <w:sz w:val="22"/>
          <w:szCs w:val="22"/>
        </w:rPr>
        <w:t xml:space="preserve">level </w:t>
      </w:r>
      <w:r w:rsidR="00B5753C" w:rsidRPr="004D446D">
        <w:rPr>
          <w:rFonts w:ascii="Arial" w:hAnsi="Arial" w:cs="Arial"/>
          <w:color w:val="000000" w:themeColor="text1"/>
          <w:sz w:val="22"/>
          <w:szCs w:val="22"/>
        </w:rPr>
        <w:t xml:space="preserve">where no </w:t>
      </w:r>
      <w:r w:rsidR="004D446D" w:rsidRPr="004D446D">
        <w:rPr>
          <w:rFonts w:ascii="Arial" w:hAnsi="Arial" w:cs="Arial"/>
          <w:color w:val="000000" w:themeColor="text1"/>
          <w:sz w:val="22"/>
          <w:szCs w:val="22"/>
        </w:rPr>
        <w:t xml:space="preserve">concerns </w:t>
      </w:r>
      <w:r w:rsidR="00D416BC">
        <w:rPr>
          <w:rFonts w:ascii="Arial" w:hAnsi="Arial" w:cs="Arial"/>
          <w:color w:val="000000" w:themeColor="text1"/>
          <w:sz w:val="22"/>
          <w:szCs w:val="22"/>
        </w:rPr>
        <w:t xml:space="preserve">are raised </w:t>
      </w:r>
      <w:r w:rsidR="004D446D" w:rsidRPr="004D446D">
        <w:rPr>
          <w:rFonts w:ascii="Arial" w:hAnsi="Arial" w:cs="Arial"/>
          <w:color w:val="000000" w:themeColor="text1"/>
          <w:sz w:val="22"/>
          <w:szCs w:val="22"/>
        </w:rPr>
        <w:t>regarding overlooking</w:t>
      </w:r>
      <w:r w:rsidR="00D416BC">
        <w:rPr>
          <w:rFonts w:ascii="Arial" w:hAnsi="Arial" w:cs="Arial"/>
          <w:color w:val="000000" w:themeColor="text1"/>
          <w:sz w:val="22"/>
          <w:szCs w:val="22"/>
        </w:rPr>
        <w:t>.</w:t>
      </w:r>
    </w:p>
    <w:p w14:paraId="0DA1BB27" w14:textId="77777777" w:rsidR="00367715" w:rsidRPr="00A050F1" w:rsidRDefault="00367715" w:rsidP="00367715">
      <w:pPr>
        <w:spacing w:after="0" w:line="276" w:lineRule="auto"/>
        <w:jc w:val="both"/>
        <w:rPr>
          <w:rFonts w:ascii="Arial" w:hAnsi="Arial" w:cs="Arial"/>
          <w:color w:val="000000" w:themeColor="text1"/>
          <w:sz w:val="22"/>
          <w:szCs w:val="22"/>
        </w:rPr>
      </w:pPr>
    </w:p>
    <w:p w14:paraId="109580CB" w14:textId="77777777" w:rsidR="00367715" w:rsidRPr="00A050F1" w:rsidRDefault="00367715" w:rsidP="00367715">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8C84104" w14:textId="77777777" w:rsidR="00367715" w:rsidRDefault="00367715" w:rsidP="00DE15F8">
      <w:pPr>
        <w:tabs>
          <w:tab w:val="left" w:pos="2310"/>
        </w:tabs>
        <w:spacing w:after="0" w:line="276" w:lineRule="auto"/>
        <w:jc w:val="both"/>
        <w:rPr>
          <w:rFonts w:ascii="Arial" w:eastAsia="Times New Roman" w:hAnsi="Arial" w:cs="Arial"/>
          <w:color w:val="FF0000"/>
          <w:kern w:val="0"/>
          <w:sz w:val="22"/>
          <w:szCs w:val="22"/>
          <w:lang w:eastAsia="en-GB"/>
          <w14:ligatures w14:val="none"/>
        </w:rPr>
      </w:pPr>
    </w:p>
    <w:p w14:paraId="1AB7556A" w14:textId="153A3704"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3A3C6C58" w14:textId="77777777" w:rsidR="00932781" w:rsidRDefault="00932781" w:rsidP="00C85102">
      <w:pPr>
        <w:spacing w:after="0" w:line="276" w:lineRule="auto"/>
        <w:jc w:val="both"/>
        <w:rPr>
          <w:rFonts w:ascii="Arial" w:eastAsia="Arial" w:hAnsi="Arial" w:cs="Arial"/>
          <w:sz w:val="22"/>
          <w:szCs w:val="22"/>
        </w:rPr>
      </w:pPr>
    </w:p>
    <w:p w14:paraId="065481B4" w14:textId="262A278F" w:rsidR="00C85102" w:rsidRDefault="00C85102" w:rsidP="00C85102">
      <w:pPr>
        <w:spacing w:after="0" w:line="276" w:lineRule="auto"/>
        <w:jc w:val="both"/>
        <w:rPr>
          <w:rFonts w:ascii="Arial" w:eastAsia="Arial" w:hAnsi="Arial" w:cs="Arial"/>
          <w:sz w:val="22"/>
          <w:szCs w:val="22"/>
        </w:rPr>
      </w:pPr>
      <w:r w:rsidRPr="00A7072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w:t>
      </w:r>
      <w:r>
        <w:rPr>
          <w:rFonts w:ascii="Arial" w:eastAsia="Arial" w:hAnsi="Arial" w:cs="Arial"/>
          <w:sz w:val="22"/>
          <w:szCs w:val="22"/>
        </w:rPr>
        <w:t xml:space="preserve">. </w:t>
      </w:r>
      <w:r w:rsidRPr="00A70727">
        <w:rPr>
          <w:rFonts w:ascii="Arial" w:eastAsia="Arial" w:hAnsi="Arial" w:cs="Arial"/>
          <w:sz w:val="22"/>
          <w:szCs w:val="22"/>
        </w:rPr>
        <w:t>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3A8926FC" w14:textId="25E64020" w:rsidR="005C2AC9" w:rsidRPr="005C2AC9" w:rsidRDefault="005C2AC9" w:rsidP="005C2AC9">
      <w:pPr>
        <w:spacing w:after="0" w:line="276" w:lineRule="auto"/>
        <w:jc w:val="both"/>
        <w:rPr>
          <w:rFonts w:ascii="Arial" w:eastAsia="Arial" w:hAnsi="Arial" w:cs="Arial"/>
          <w:sz w:val="22"/>
          <w:szCs w:val="22"/>
        </w:rPr>
      </w:pPr>
    </w:p>
    <w:p w14:paraId="0E3C4127" w14:textId="14D72334" w:rsidR="005C2AC9" w:rsidRDefault="00833B12" w:rsidP="005C2AC9">
      <w:pPr>
        <w:spacing w:after="0" w:line="276" w:lineRule="auto"/>
        <w:jc w:val="both"/>
        <w:rPr>
          <w:rFonts w:ascii="Arial" w:eastAsia="Arial" w:hAnsi="Arial" w:cs="Arial"/>
          <w:sz w:val="22"/>
          <w:szCs w:val="22"/>
        </w:rPr>
      </w:pPr>
      <w:r>
        <w:rPr>
          <w:rFonts w:ascii="Arial" w:eastAsia="Arial" w:hAnsi="Arial" w:cs="Arial"/>
          <w:sz w:val="22"/>
          <w:szCs w:val="22"/>
        </w:rPr>
        <w:t>The</w:t>
      </w:r>
      <w:r w:rsidR="005C2AC9" w:rsidRPr="005C2AC9">
        <w:rPr>
          <w:rFonts w:ascii="Arial" w:eastAsia="Arial" w:hAnsi="Arial" w:cs="Arial"/>
          <w:sz w:val="22"/>
          <w:szCs w:val="22"/>
        </w:rPr>
        <w:t xml:space="preserve"> proposed variation of condition is considered acceptable. The proposal remains in accordance with the development plan and relevant national guidance, and there are no material considerations that indicate otherwise.</w:t>
      </w:r>
    </w:p>
    <w:p w14:paraId="389C2905" w14:textId="77777777" w:rsidR="004C6F61" w:rsidRDefault="004C6F61" w:rsidP="005C2AC9">
      <w:pPr>
        <w:spacing w:after="0" w:line="276" w:lineRule="auto"/>
        <w:jc w:val="both"/>
        <w:rPr>
          <w:rFonts w:ascii="Arial" w:eastAsia="Arial" w:hAnsi="Arial" w:cs="Arial"/>
          <w:sz w:val="22"/>
          <w:szCs w:val="22"/>
        </w:rPr>
      </w:pPr>
    </w:p>
    <w:p w14:paraId="59DE72F7" w14:textId="77777777" w:rsidR="009E5CE6" w:rsidRDefault="009E5CE6" w:rsidP="009E5CE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539478C9" w14:textId="104AE0C4" w:rsidR="0088110F" w:rsidRPr="00F7609E" w:rsidRDefault="009E5CE6" w:rsidP="006046A3">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be GRANTED subject to </w:t>
      </w:r>
      <w:r w:rsidR="006046A3">
        <w:rPr>
          <w:rFonts w:ascii="Arial" w:eastAsia="Times New Roman" w:hAnsi="Arial" w:cs="Arial"/>
          <w:b/>
          <w:bCs/>
          <w:kern w:val="0"/>
          <w:sz w:val="22"/>
          <w:szCs w:val="22"/>
          <w:lang w:eastAsia="en-GB"/>
          <w14:ligatures w14:val="none"/>
        </w:rPr>
        <w:t>conditions.</w:t>
      </w:r>
    </w:p>
    <w:p w14:paraId="01EA8C24" w14:textId="77777777" w:rsidR="005C2AC9" w:rsidRDefault="005C2AC9" w:rsidP="00A70727">
      <w:pPr>
        <w:spacing w:after="0" w:line="276" w:lineRule="auto"/>
        <w:jc w:val="both"/>
        <w:rPr>
          <w:rFonts w:ascii="Arial" w:eastAsia="Arial" w:hAnsi="Arial" w:cs="Arial"/>
          <w:sz w:val="22"/>
          <w:szCs w:val="22"/>
        </w:rPr>
      </w:pPr>
    </w:p>
    <w:p w14:paraId="1E0F01BE" w14:textId="77777777" w:rsidR="005C2AC9" w:rsidRDefault="005C2AC9" w:rsidP="00A70727">
      <w:pPr>
        <w:spacing w:after="0" w:line="276" w:lineRule="auto"/>
        <w:jc w:val="both"/>
        <w:rPr>
          <w:rFonts w:ascii="Arial" w:eastAsia="Arial" w:hAnsi="Arial" w:cs="Arial"/>
          <w:sz w:val="22"/>
          <w:szCs w:val="22"/>
        </w:rPr>
      </w:pPr>
    </w:p>
    <w:p w14:paraId="40C2A680" w14:textId="77777777" w:rsidR="005C2AC9" w:rsidRDefault="005C2AC9" w:rsidP="00A70727">
      <w:pPr>
        <w:spacing w:after="0" w:line="276" w:lineRule="auto"/>
        <w:jc w:val="both"/>
        <w:rPr>
          <w:rFonts w:ascii="Arial" w:eastAsia="Arial" w:hAnsi="Arial" w:cs="Arial"/>
          <w:sz w:val="22"/>
          <w:szCs w:val="22"/>
        </w:rPr>
      </w:pPr>
    </w:p>
    <w:p w14:paraId="067A4A21" w14:textId="77777777" w:rsidR="005C2AC9" w:rsidRDefault="005C2AC9" w:rsidP="00A70727">
      <w:pPr>
        <w:spacing w:after="0" w:line="276" w:lineRule="auto"/>
        <w:jc w:val="both"/>
        <w:rPr>
          <w:rFonts w:ascii="Arial" w:eastAsia="Arial" w:hAnsi="Arial" w:cs="Arial"/>
          <w:sz w:val="22"/>
          <w:szCs w:val="22"/>
        </w:rPr>
      </w:pPr>
    </w:p>
    <w:p w14:paraId="1C7A8E5C" w14:textId="77777777" w:rsidR="00A70727" w:rsidRPr="00A70727" w:rsidRDefault="00A70727" w:rsidP="00A70727">
      <w:pPr>
        <w:spacing w:after="0" w:line="276" w:lineRule="auto"/>
        <w:jc w:val="both"/>
        <w:rPr>
          <w:rFonts w:ascii="Arial" w:eastAsia="Arial" w:hAnsi="Arial" w:cs="Arial"/>
          <w:sz w:val="22"/>
          <w:szCs w:val="22"/>
        </w:rPr>
      </w:pPr>
    </w:p>
    <w:p w14:paraId="24B42602" w14:textId="77777777" w:rsidR="00F1263F" w:rsidRPr="00F7609E" w:rsidRDefault="00F1263F" w:rsidP="00F1263F">
      <w:pPr>
        <w:spacing w:after="0" w:line="276" w:lineRule="auto"/>
        <w:jc w:val="both"/>
        <w:rPr>
          <w:rFonts w:ascii="Arial" w:eastAsia="Times New Roman" w:hAnsi="Arial" w:cs="Arial"/>
          <w:kern w:val="0"/>
          <w:sz w:val="22"/>
          <w:szCs w:val="22"/>
          <w:lang w:eastAsia="en-GB"/>
          <w14:ligatures w14:val="none"/>
        </w:rPr>
      </w:pPr>
    </w:p>
    <w:p w14:paraId="2E22D240" w14:textId="77777777" w:rsidR="00F7609E" w:rsidRPr="00F7609E" w:rsidRDefault="00F7609E" w:rsidP="009E1642">
      <w:pPr>
        <w:spacing w:before="100" w:beforeAutospacing="1" w:after="100" w:afterAutospacing="1" w:line="276" w:lineRule="auto"/>
        <w:jc w:val="both"/>
        <w:rPr>
          <w:rFonts w:ascii="Arial" w:eastAsia="Times New Roman" w:hAnsi="Arial" w:cs="Arial"/>
          <w:kern w:val="0"/>
          <w:sz w:val="22"/>
          <w:szCs w:val="22"/>
          <w:lang w:eastAsia="en-GB"/>
          <w14:ligatures w14:val="none"/>
        </w:rPr>
      </w:pPr>
    </w:p>
    <w:p w14:paraId="08E8AB95"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7"/>
  </w:num>
  <w:num w:numId="4" w16cid:durableId="2127187465">
    <w:abstractNumId w:val="1"/>
  </w:num>
  <w:num w:numId="5" w16cid:durableId="1840077599">
    <w:abstractNumId w:val="15"/>
  </w:num>
  <w:num w:numId="6" w16cid:durableId="84883305">
    <w:abstractNumId w:val="31"/>
  </w:num>
  <w:num w:numId="7" w16cid:durableId="892273552">
    <w:abstractNumId w:val="4"/>
  </w:num>
  <w:num w:numId="8" w16cid:durableId="1181357059">
    <w:abstractNumId w:val="25"/>
  </w:num>
  <w:num w:numId="9" w16cid:durableId="1650787556">
    <w:abstractNumId w:val="16"/>
  </w:num>
  <w:num w:numId="10" w16cid:durableId="466094426">
    <w:abstractNumId w:val="30"/>
  </w:num>
  <w:num w:numId="11" w16cid:durableId="1542328013">
    <w:abstractNumId w:val="32"/>
  </w:num>
  <w:num w:numId="12" w16cid:durableId="1080446926">
    <w:abstractNumId w:val="28"/>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6"/>
  </w:num>
  <w:num w:numId="19" w16cid:durableId="2085175374">
    <w:abstractNumId w:val="9"/>
  </w:num>
  <w:num w:numId="20" w16cid:durableId="1488207918">
    <w:abstractNumId w:val="21"/>
  </w:num>
  <w:num w:numId="21" w16cid:durableId="1316035816">
    <w:abstractNumId w:val="22"/>
  </w:num>
  <w:num w:numId="22" w16cid:durableId="1793137108">
    <w:abstractNumId w:val="14"/>
  </w:num>
  <w:num w:numId="23" w16cid:durableId="225800178">
    <w:abstractNumId w:val="17"/>
  </w:num>
  <w:num w:numId="24" w16cid:durableId="1217547833">
    <w:abstractNumId w:val="7"/>
  </w:num>
  <w:num w:numId="25" w16cid:durableId="1364744063">
    <w:abstractNumId w:val="33"/>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4"/>
  </w:num>
  <w:num w:numId="31" w16cid:durableId="2038431825">
    <w:abstractNumId w:val="35"/>
  </w:num>
  <w:num w:numId="32" w16cid:durableId="604653652">
    <w:abstractNumId w:val="29"/>
  </w:num>
  <w:num w:numId="33" w16cid:durableId="1113668273">
    <w:abstractNumId w:val="24"/>
  </w:num>
  <w:num w:numId="34" w16cid:durableId="1184368633">
    <w:abstractNumId w:val="10"/>
  </w:num>
  <w:num w:numId="35" w16cid:durableId="2095318903">
    <w:abstractNumId w:val="23"/>
  </w:num>
  <w:num w:numId="36" w16cid:durableId="4438842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305FA"/>
    <w:rsid w:val="00043338"/>
    <w:rsid w:val="00071B3E"/>
    <w:rsid w:val="0007377C"/>
    <w:rsid w:val="0009057D"/>
    <w:rsid w:val="00093BBB"/>
    <w:rsid w:val="00097010"/>
    <w:rsid w:val="000B7D9E"/>
    <w:rsid w:val="000D0858"/>
    <w:rsid w:val="000F2319"/>
    <w:rsid w:val="000F4A22"/>
    <w:rsid w:val="000F7B03"/>
    <w:rsid w:val="00106997"/>
    <w:rsid w:val="001121BA"/>
    <w:rsid w:val="00113BE6"/>
    <w:rsid w:val="00142705"/>
    <w:rsid w:val="00144029"/>
    <w:rsid w:val="001544CA"/>
    <w:rsid w:val="00154DA9"/>
    <w:rsid w:val="00180D06"/>
    <w:rsid w:val="001A37CB"/>
    <w:rsid w:val="001C39F8"/>
    <w:rsid w:val="001C446E"/>
    <w:rsid w:val="001D133E"/>
    <w:rsid w:val="00204465"/>
    <w:rsid w:val="00205363"/>
    <w:rsid w:val="0021435E"/>
    <w:rsid w:val="002335A0"/>
    <w:rsid w:val="002617F9"/>
    <w:rsid w:val="00273F59"/>
    <w:rsid w:val="0029545A"/>
    <w:rsid w:val="002A279C"/>
    <w:rsid w:val="002A7B7C"/>
    <w:rsid w:val="002D58A6"/>
    <w:rsid w:val="002E3CA8"/>
    <w:rsid w:val="002F01D4"/>
    <w:rsid w:val="003010D8"/>
    <w:rsid w:val="00305509"/>
    <w:rsid w:val="00312C7F"/>
    <w:rsid w:val="0032766B"/>
    <w:rsid w:val="003466B2"/>
    <w:rsid w:val="00351FE0"/>
    <w:rsid w:val="00367715"/>
    <w:rsid w:val="003A1D8D"/>
    <w:rsid w:val="003A3D3E"/>
    <w:rsid w:val="003B1F1C"/>
    <w:rsid w:val="003B2C21"/>
    <w:rsid w:val="004103A0"/>
    <w:rsid w:val="00413047"/>
    <w:rsid w:val="00420DFA"/>
    <w:rsid w:val="00444226"/>
    <w:rsid w:val="00447A73"/>
    <w:rsid w:val="00466DDB"/>
    <w:rsid w:val="004728F8"/>
    <w:rsid w:val="00486088"/>
    <w:rsid w:val="004A3011"/>
    <w:rsid w:val="004C6F61"/>
    <w:rsid w:val="004C7EA3"/>
    <w:rsid w:val="004D446D"/>
    <w:rsid w:val="004F00E0"/>
    <w:rsid w:val="004F7BE7"/>
    <w:rsid w:val="0050449B"/>
    <w:rsid w:val="00507927"/>
    <w:rsid w:val="0054068B"/>
    <w:rsid w:val="005570AE"/>
    <w:rsid w:val="00576814"/>
    <w:rsid w:val="005A2D30"/>
    <w:rsid w:val="005B1F73"/>
    <w:rsid w:val="005C123A"/>
    <w:rsid w:val="005C2AC9"/>
    <w:rsid w:val="005C7019"/>
    <w:rsid w:val="00600A6C"/>
    <w:rsid w:val="00602EF6"/>
    <w:rsid w:val="006046A3"/>
    <w:rsid w:val="00621C22"/>
    <w:rsid w:val="00634C26"/>
    <w:rsid w:val="00643C57"/>
    <w:rsid w:val="006508DE"/>
    <w:rsid w:val="00654282"/>
    <w:rsid w:val="00654727"/>
    <w:rsid w:val="00674AAB"/>
    <w:rsid w:val="00680DA9"/>
    <w:rsid w:val="00683C17"/>
    <w:rsid w:val="006A0827"/>
    <w:rsid w:val="006B05AB"/>
    <w:rsid w:val="006D4E4A"/>
    <w:rsid w:val="006F3B12"/>
    <w:rsid w:val="007222D4"/>
    <w:rsid w:val="00727857"/>
    <w:rsid w:val="007301D8"/>
    <w:rsid w:val="00740341"/>
    <w:rsid w:val="007C0E05"/>
    <w:rsid w:val="007C5E80"/>
    <w:rsid w:val="007D248C"/>
    <w:rsid w:val="007E1D9F"/>
    <w:rsid w:val="007E506A"/>
    <w:rsid w:val="0080014A"/>
    <w:rsid w:val="00811FBB"/>
    <w:rsid w:val="00817599"/>
    <w:rsid w:val="00833B12"/>
    <w:rsid w:val="008449A3"/>
    <w:rsid w:val="00857C7C"/>
    <w:rsid w:val="00876321"/>
    <w:rsid w:val="0088110F"/>
    <w:rsid w:val="0089201F"/>
    <w:rsid w:val="00894D81"/>
    <w:rsid w:val="008A20C1"/>
    <w:rsid w:val="008F2C29"/>
    <w:rsid w:val="009030A5"/>
    <w:rsid w:val="0092586B"/>
    <w:rsid w:val="00932781"/>
    <w:rsid w:val="00945DD3"/>
    <w:rsid w:val="00962875"/>
    <w:rsid w:val="00970A8A"/>
    <w:rsid w:val="00994456"/>
    <w:rsid w:val="009C3071"/>
    <w:rsid w:val="009C5277"/>
    <w:rsid w:val="009E1642"/>
    <w:rsid w:val="009E202E"/>
    <w:rsid w:val="009E5884"/>
    <w:rsid w:val="009E5CE6"/>
    <w:rsid w:val="009F63E3"/>
    <w:rsid w:val="00A0295E"/>
    <w:rsid w:val="00A23C6D"/>
    <w:rsid w:val="00A62B73"/>
    <w:rsid w:val="00A63439"/>
    <w:rsid w:val="00A70727"/>
    <w:rsid w:val="00A72F86"/>
    <w:rsid w:val="00A81938"/>
    <w:rsid w:val="00A964A8"/>
    <w:rsid w:val="00AA5049"/>
    <w:rsid w:val="00AD7F6A"/>
    <w:rsid w:val="00AE1C41"/>
    <w:rsid w:val="00AE34E4"/>
    <w:rsid w:val="00B029D5"/>
    <w:rsid w:val="00B114DE"/>
    <w:rsid w:val="00B271CF"/>
    <w:rsid w:val="00B4208E"/>
    <w:rsid w:val="00B52C0E"/>
    <w:rsid w:val="00B5753C"/>
    <w:rsid w:val="00B65B2D"/>
    <w:rsid w:val="00B7527D"/>
    <w:rsid w:val="00B81E21"/>
    <w:rsid w:val="00B83A9D"/>
    <w:rsid w:val="00BB43E5"/>
    <w:rsid w:val="00BF0F4B"/>
    <w:rsid w:val="00C2404A"/>
    <w:rsid w:val="00C3288D"/>
    <w:rsid w:val="00C4576B"/>
    <w:rsid w:val="00C62D06"/>
    <w:rsid w:val="00C760C4"/>
    <w:rsid w:val="00C85102"/>
    <w:rsid w:val="00C96653"/>
    <w:rsid w:val="00CC51B9"/>
    <w:rsid w:val="00D14841"/>
    <w:rsid w:val="00D15EC8"/>
    <w:rsid w:val="00D21B2B"/>
    <w:rsid w:val="00D416BC"/>
    <w:rsid w:val="00D52850"/>
    <w:rsid w:val="00D56006"/>
    <w:rsid w:val="00D859CC"/>
    <w:rsid w:val="00D902FA"/>
    <w:rsid w:val="00D90757"/>
    <w:rsid w:val="00DA576C"/>
    <w:rsid w:val="00DC1D43"/>
    <w:rsid w:val="00DE15F8"/>
    <w:rsid w:val="00E03670"/>
    <w:rsid w:val="00E21FFE"/>
    <w:rsid w:val="00E65849"/>
    <w:rsid w:val="00E66EFD"/>
    <w:rsid w:val="00E67637"/>
    <w:rsid w:val="00E70D98"/>
    <w:rsid w:val="00E766EE"/>
    <w:rsid w:val="00E868F7"/>
    <w:rsid w:val="00E91B3F"/>
    <w:rsid w:val="00E9779F"/>
    <w:rsid w:val="00EB26BC"/>
    <w:rsid w:val="00EC2E4E"/>
    <w:rsid w:val="00EE5C03"/>
    <w:rsid w:val="00EE7E19"/>
    <w:rsid w:val="00EF2A4F"/>
    <w:rsid w:val="00EF4551"/>
    <w:rsid w:val="00F005A4"/>
    <w:rsid w:val="00F071E7"/>
    <w:rsid w:val="00F07FC6"/>
    <w:rsid w:val="00F1263F"/>
    <w:rsid w:val="00F206E4"/>
    <w:rsid w:val="00F2477F"/>
    <w:rsid w:val="00F315B5"/>
    <w:rsid w:val="00F411CE"/>
    <w:rsid w:val="00F41A9F"/>
    <w:rsid w:val="00F4302F"/>
    <w:rsid w:val="00F50AAC"/>
    <w:rsid w:val="00F5283B"/>
    <w:rsid w:val="00F56B21"/>
    <w:rsid w:val="00F7017C"/>
    <w:rsid w:val="00F7506C"/>
    <w:rsid w:val="00F7609E"/>
    <w:rsid w:val="00F818B1"/>
    <w:rsid w:val="00F85D77"/>
    <w:rsid w:val="00F86303"/>
    <w:rsid w:val="00F864FC"/>
    <w:rsid w:val="00F95EB0"/>
    <w:rsid w:val="00FA4F07"/>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3BB9D85"/>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Pages>
  <Words>2756</Words>
  <Characters>13892</Characters>
  <Application>Microsoft Office Word</Application>
  <DocSecurity>0</DocSecurity>
  <Lines>992</Lines>
  <Paragraphs>520</Paragraphs>
  <ScaleCrop>false</ScaleCrop>
  <Company/>
  <LinksUpToDate>false</LinksUpToDate>
  <CharactersWithSpaces>16128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salesforceId:b886decc-d0f9-4829-ba6c-295b5231476c</dc:subject>
  <dc:creator>O'Donoghue, Ruaridh</dc:creator>
  <cp:keywords/>
  <dc:description/>
  <cp:lastModifiedBy>Leesam, Joe</cp:lastModifiedBy>
  <cp:revision>53</cp:revision>
  <dcterms:created xsi:type="dcterms:W3CDTF">2026-02-23T14:48:00Z</dcterms:created>
  <dcterms:modified xsi:type="dcterms:W3CDTF">2026-02-23T17:17:00Z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069Q300000MokRCIAZ</vt:lpwstr>
  </property>
</Properties>
</file>