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6393" w14:textId="7706037D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7ED8BC37" w14:textId="647970C2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931233">
        <w:rPr>
          <w:rFonts w:cs="Arial"/>
          <w:b/>
          <w:szCs w:val="24"/>
          <w:u w:val="single"/>
        </w:rPr>
        <w:t xml:space="preserve">– </w:t>
      </w:r>
      <w:r w:rsidR="00FA194E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B98490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771F6871" w14:textId="10A8A75B" w:rsidR="00630ACD" w:rsidRPr="00F56F86" w:rsidRDefault="007F0193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10.02</w:t>
      </w:r>
      <w:r w:rsidR="000A5F39">
        <w:rPr>
          <w:rFonts w:cs="Arial"/>
          <w:b/>
          <w:szCs w:val="24"/>
          <w:u w:val="single"/>
        </w:rPr>
        <w:t>.26</w:t>
      </w:r>
    </w:p>
    <w:p w14:paraId="0AF6B8F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6232776" w14:textId="01E4E0BF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107ACF">
        <w:rPr>
          <w:rFonts w:cs="Arial"/>
          <w:szCs w:val="24"/>
        </w:rPr>
        <w:t xml:space="preserve">  </w:t>
      </w:r>
      <w:r w:rsidR="00A53F5C">
        <w:rPr>
          <w:rFonts w:cs="Arial"/>
          <w:bCs/>
        </w:rPr>
        <w:t>P</w:t>
      </w:r>
      <w:r w:rsidR="00A90688">
        <w:rPr>
          <w:rFonts w:cs="Arial"/>
          <w:bCs/>
        </w:rPr>
        <w:t>L/2</w:t>
      </w:r>
      <w:r w:rsidR="00260B4C">
        <w:rPr>
          <w:rFonts w:cs="Arial"/>
          <w:bCs/>
        </w:rPr>
        <w:t>025/09780</w:t>
      </w:r>
    </w:p>
    <w:p w14:paraId="7DADAF22" w14:textId="77777777" w:rsidR="00630ACD" w:rsidRDefault="00630ACD" w:rsidP="00630ACD">
      <w:pPr>
        <w:rPr>
          <w:rFonts w:cs="Arial"/>
          <w:b/>
          <w:szCs w:val="24"/>
        </w:rPr>
      </w:pPr>
    </w:p>
    <w:p w14:paraId="0B24A051" w14:textId="747BEFBD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BC635C">
        <w:rPr>
          <w:rFonts w:cs="Arial"/>
          <w:szCs w:val="24"/>
        </w:rPr>
        <w:t>Land to</w:t>
      </w:r>
      <w:r w:rsidR="00260B4C">
        <w:rPr>
          <w:rFonts w:cs="Arial"/>
          <w:szCs w:val="24"/>
        </w:rPr>
        <w:t xml:space="preserve"> the </w:t>
      </w:r>
      <w:r w:rsidR="00F9384F">
        <w:rPr>
          <w:rFonts w:cs="Arial"/>
          <w:szCs w:val="24"/>
        </w:rPr>
        <w:t>North of A3102</w:t>
      </w:r>
      <w:r w:rsidR="00A90688">
        <w:rPr>
          <w:rFonts w:cs="Arial"/>
          <w:szCs w:val="24"/>
        </w:rPr>
        <w:t>, Melksham</w:t>
      </w:r>
    </w:p>
    <w:p w14:paraId="17270BBC" w14:textId="77777777" w:rsidR="00630ACD" w:rsidRDefault="00630ACD" w:rsidP="00630ACD">
      <w:pPr>
        <w:rPr>
          <w:rFonts w:cs="Arial"/>
          <w:b/>
          <w:szCs w:val="24"/>
        </w:rPr>
      </w:pPr>
    </w:p>
    <w:p w14:paraId="4FF9E9A3" w14:textId="5CF4C73A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A90688">
        <w:rPr>
          <w:rFonts w:cs="Arial"/>
          <w:b/>
          <w:szCs w:val="24"/>
        </w:rPr>
        <w:t xml:space="preserve"> </w:t>
      </w:r>
      <w:r w:rsidR="00F9384F">
        <w:rPr>
          <w:rFonts w:cs="Arial"/>
          <w:bCs/>
          <w:szCs w:val="24"/>
        </w:rPr>
        <w:t>295</w:t>
      </w:r>
      <w:r w:rsidR="00872C5C" w:rsidRPr="00872C5C">
        <w:rPr>
          <w:rFonts w:cs="Arial"/>
          <w:szCs w:val="24"/>
        </w:rPr>
        <w:t xml:space="preserve"> units</w:t>
      </w:r>
      <w:r>
        <w:rPr>
          <w:rFonts w:cs="Arial"/>
          <w:szCs w:val="24"/>
        </w:rPr>
        <w:t xml:space="preserve"> –</w:t>
      </w:r>
      <w:r w:rsidR="009A2D2E">
        <w:rPr>
          <w:rFonts w:cs="Arial"/>
          <w:szCs w:val="24"/>
        </w:rPr>
        <w:t xml:space="preserve"> </w:t>
      </w:r>
      <w:r w:rsidR="00F9384F">
        <w:rPr>
          <w:rFonts w:cs="Arial"/>
          <w:szCs w:val="24"/>
        </w:rPr>
        <w:t>177</w:t>
      </w:r>
      <w:r w:rsidR="009A2D2E">
        <w:rPr>
          <w:rFonts w:cs="Arial"/>
          <w:szCs w:val="24"/>
        </w:rPr>
        <w:t xml:space="preserve"> </w:t>
      </w:r>
      <w:r w:rsidR="000C4197">
        <w:rPr>
          <w:rFonts w:cs="Arial"/>
          <w:szCs w:val="24"/>
        </w:rPr>
        <w:t>open market &amp;</w:t>
      </w:r>
      <w:r w:rsidR="003A7172">
        <w:rPr>
          <w:rFonts w:cs="Arial"/>
          <w:szCs w:val="24"/>
        </w:rPr>
        <w:t xml:space="preserve"> </w:t>
      </w:r>
      <w:r w:rsidR="00F9384F">
        <w:rPr>
          <w:rFonts w:cs="Arial"/>
          <w:szCs w:val="24"/>
        </w:rPr>
        <w:t>118</w:t>
      </w:r>
      <w:r w:rsidR="0057240E">
        <w:rPr>
          <w:rFonts w:cs="Arial"/>
          <w:szCs w:val="24"/>
        </w:rPr>
        <w:t xml:space="preserve"> </w:t>
      </w:r>
      <w:r w:rsidR="00DB5EA8">
        <w:rPr>
          <w:rFonts w:cs="Arial"/>
          <w:szCs w:val="24"/>
        </w:rPr>
        <w:t>affordable housing (AH)</w:t>
      </w:r>
      <w:r w:rsidR="00F9384F">
        <w:rPr>
          <w:rFonts w:cs="Arial"/>
          <w:szCs w:val="24"/>
        </w:rPr>
        <w:t xml:space="preserve"> of which 49 are </w:t>
      </w:r>
      <w:proofErr w:type="gramStart"/>
      <w:r w:rsidR="00F9384F">
        <w:rPr>
          <w:rFonts w:cs="Arial"/>
          <w:szCs w:val="24"/>
        </w:rPr>
        <w:t>one bedroom</w:t>
      </w:r>
      <w:proofErr w:type="gramEnd"/>
      <w:r w:rsidR="00F9384F">
        <w:rPr>
          <w:rFonts w:cs="Arial"/>
          <w:szCs w:val="24"/>
        </w:rPr>
        <w:t xml:space="preserve"> properties</w:t>
      </w:r>
      <w:r w:rsidR="006C4B8E">
        <w:rPr>
          <w:rFonts w:cs="Arial"/>
          <w:szCs w:val="24"/>
        </w:rPr>
        <w:t>.</w:t>
      </w:r>
      <w:r w:rsidR="00AA1AC7">
        <w:rPr>
          <w:rFonts w:cs="Arial"/>
          <w:szCs w:val="24"/>
        </w:rPr>
        <w:t xml:space="preserve"> </w:t>
      </w:r>
    </w:p>
    <w:p w14:paraId="4184F0D9" w14:textId="77777777" w:rsidR="00630ACD" w:rsidRDefault="00630ACD" w:rsidP="00630ACD">
      <w:pPr>
        <w:rPr>
          <w:rFonts w:cs="Arial"/>
          <w:b/>
          <w:szCs w:val="24"/>
        </w:rPr>
      </w:pPr>
    </w:p>
    <w:p w14:paraId="24189E7C" w14:textId="06591F32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F9384F" w:rsidRPr="00F9384F">
        <w:rPr>
          <w:rFonts w:cs="Arial"/>
          <w:bCs/>
          <w:szCs w:val="24"/>
        </w:rPr>
        <w:t>49</w:t>
      </w:r>
      <w:r w:rsidR="00F9384F">
        <w:rPr>
          <w:rFonts w:cs="Arial"/>
          <w:b/>
          <w:szCs w:val="24"/>
        </w:rPr>
        <w:t xml:space="preserve"> </w:t>
      </w:r>
      <w:r w:rsidR="00F9384F" w:rsidRPr="00F9384F">
        <w:rPr>
          <w:rFonts w:cs="Arial"/>
          <w:bCs/>
          <w:szCs w:val="24"/>
        </w:rPr>
        <w:t>1 bed properties excluded.</w:t>
      </w:r>
      <w:r>
        <w:rPr>
          <w:rFonts w:cs="Arial"/>
          <w:b/>
          <w:szCs w:val="24"/>
        </w:rPr>
        <w:t xml:space="preserve"> </w:t>
      </w:r>
      <w:r w:rsidR="00A52DAD" w:rsidRPr="00A52DAD">
        <w:rPr>
          <w:rFonts w:cs="Arial"/>
          <w:szCs w:val="24"/>
        </w:rPr>
        <w:t>s</w:t>
      </w:r>
      <w:r w:rsidR="00243A1C" w:rsidRPr="00243A1C">
        <w:rPr>
          <w:rFonts w:cs="Arial"/>
          <w:szCs w:val="24"/>
        </w:rPr>
        <w:t>tandard</w:t>
      </w:r>
      <w:r w:rsidR="00872C5C">
        <w:rPr>
          <w:rFonts w:cs="Arial"/>
          <w:b/>
          <w:szCs w:val="24"/>
        </w:rPr>
        <w:t xml:space="preserve"> </w:t>
      </w:r>
      <w:r w:rsidR="00D81272" w:rsidRPr="007F3C09">
        <w:rPr>
          <w:rFonts w:cs="Arial"/>
          <w:szCs w:val="24"/>
        </w:rPr>
        <w:t>3</w:t>
      </w:r>
      <w:r w:rsidR="004501A8">
        <w:rPr>
          <w:rFonts w:cs="Arial"/>
          <w:szCs w:val="24"/>
        </w:rPr>
        <w:t>0% AH</w:t>
      </w:r>
      <w:r>
        <w:rPr>
          <w:rFonts w:cs="Arial"/>
          <w:szCs w:val="24"/>
        </w:rPr>
        <w:t xml:space="preserve"> housing discount applied to</w:t>
      </w:r>
      <w:r w:rsidR="00D64842">
        <w:rPr>
          <w:rFonts w:cs="Arial"/>
          <w:szCs w:val="24"/>
        </w:rPr>
        <w:t xml:space="preserve"> </w:t>
      </w:r>
      <w:r w:rsidR="00F9384F">
        <w:rPr>
          <w:rFonts w:cs="Arial"/>
          <w:szCs w:val="24"/>
        </w:rPr>
        <w:t xml:space="preserve">remaining 69 </w:t>
      </w:r>
      <w:r w:rsidR="00A52DAD">
        <w:rPr>
          <w:rFonts w:cs="Arial"/>
          <w:szCs w:val="24"/>
        </w:rPr>
        <w:t>AH</w:t>
      </w:r>
      <w:r w:rsidR="00872C5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units = a</w:t>
      </w:r>
      <w:r w:rsidR="00D6484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reduction in qualifying properties of</w:t>
      </w:r>
      <w:r w:rsidR="00DB5EA8">
        <w:rPr>
          <w:rFonts w:cs="Arial"/>
          <w:szCs w:val="24"/>
        </w:rPr>
        <w:t xml:space="preserve"> </w:t>
      </w:r>
      <w:r w:rsidR="00F9384F">
        <w:rPr>
          <w:rFonts w:cs="Arial"/>
          <w:szCs w:val="24"/>
        </w:rPr>
        <w:t>21</w:t>
      </w:r>
      <w:r w:rsidR="003A717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</w:t>
      </w:r>
      <w:r w:rsidR="00D8127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. </w:t>
      </w:r>
      <w:r w:rsidRPr="008B3C32">
        <w:rPr>
          <w:rFonts w:cs="Arial"/>
          <w:szCs w:val="24"/>
        </w:rPr>
        <w:t xml:space="preserve"> </w:t>
      </w:r>
    </w:p>
    <w:p w14:paraId="5F84B2DE" w14:textId="77777777" w:rsidR="004501A8" w:rsidRDefault="004501A8" w:rsidP="00630ACD">
      <w:pPr>
        <w:rPr>
          <w:rFonts w:cs="Arial"/>
          <w:b/>
        </w:rPr>
      </w:pPr>
    </w:p>
    <w:p w14:paraId="00CED4DB" w14:textId="3494AB74" w:rsidR="00630ACD" w:rsidRPr="002B5D9B" w:rsidRDefault="00630ACD" w:rsidP="00630ACD">
      <w:pPr>
        <w:rPr>
          <w:rFonts w:cs="Arial"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2B5D9B" w:rsidRPr="002B5D9B">
        <w:rPr>
          <w:rFonts w:cs="Arial"/>
        </w:rPr>
        <w:t xml:space="preserve"> </w:t>
      </w:r>
      <w:r w:rsidR="00F9384F">
        <w:rPr>
          <w:rFonts w:cs="Arial"/>
        </w:rPr>
        <w:t>295 – 49 – 21 = 225</w:t>
      </w:r>
    </w:p>
    <w:p w14:paraId="19C87FBF" w14:textId="5E04BE51" w:rsidR="00630ACD" w:rsidRDefault="00630ACD" w:rsidP="00630ACD">
      <w:pPr>
        <w:rPr>
          <w:rFonts w:cs="Arial"/>
          <w:b/>
          <w:szCs w:val="24"/>
          <w:u w:val="single"/>
        </w:rPr>
      </w:pPr>
    </w:p>
    <w:p w14:paraId="495453D2" w14:textId="0311F4E7" w:rsidR="00630ACD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F9384F">
        <w:rPr>
          <w:rFonts w:cs="Arial"/>
          <w:szCs w:val="24"/>
        </w:rPr>
        <w:t>70</w:t>
      </w:r>
      <w:r w:rsidR="004E7FCB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=</w:t>
      </w:r>
      <w:r w:rsidR="00F9384F">
        <w:rPr>
          <w:rFonts w:cs="Arial"/>
          <w:b/>
          <w:szCs w:val="24"/>
        </w:rPr>
        <w:t xml:space="preserve"> </w:t>
      </w:r>
      <w:r w:rsidR="00F9384F" w:rsidRPr="00F9384F">
        <w:rPr>
          <w:rFonts w:cs="Arial"/>
          <w:bCs/>
          <w:szCs w:val="24"/>
        </w:rPr>
        <w:t>50</w:t>
      </w:r>
    </w:p>
    <w:p w14:paraId="43206A71" w14:textId="77777777" w:rsidR="002B5D9B" w:rsidRDefault="002B5D9B" w:rsidP="00630ACD">
      <w:pPr>
        <w:rPr>
          <w:rFonts w:cs="Arial"/>
          <w:szCs w:val="24"/>
        </w:rPr>
      </w:pPr>
    </w:p>
    <w:p w14:paraId="4DA05202" w14:textId="7777777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2FB24BD5" w14:textId="77777777" w:rsidR="0035197B" w:rsidRDefault="0035197B" w:rsidP="0035197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Forest &amp; Sandridge CE </w:t>
      </w:r>
    </w:p>
    <w:p w14:paraId="39C35DD1" w14:textId="0215B578" w:rsidR="00DD6C7E" w:rsidRPr="00C53B75" w:rsidRDefault="0035197B" w:rsidP="0035197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DD6C7E">
        <w:rPr>
          <w:rFonts w:ascii="Arial" w:hAnsi="Arial" w:cs="Arial"/>
          <w:szCs w:val="24"/>
        </w:rPr>
        <w:t xml:space="preserve">All town schools have been included in the assessment and any additional places secured through S106 for new primary schools </w:t>
      </w:r>
    </w:p>
    <w:p w14:paraId="22831AE5" w14:textId="0298C4D2" w:rsidR="00630ACD" w:rsidRPr="007615EE" w:rsidRDefault="00630ACD" w:rsidP="0035197B">
      <w:pPr>
        <w:rPr>
          <w:rFonts w:cs="Arial"/>
          <w:b/>
          <w:szCs w:val="24"/>
        </w:rPr>
      </w:pPr>
      <w:r w:rsidRPr="007615EE">
        <w:rPr>
          <w:rFonts w:cs="Arial"/>
          <w:b/>
          <w:szCs w:val="24"/>
        </w:rPr>
        <w:t>DESIGNATED AREA SECONDARY/IES:</w:t>
      </w:r>
    </w:p>
    <w:p w14:paraId="427AE72F" w14:textId="121D249A" w:rsidR="00382329" w:rsidRPr="00CF7E5C" w:rsidRDefault="00630ACD" w:rsidP="00CF7E5C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M</w:t>
      </w:r>
      <w:r w:rsidR="002B5D9B">
        <w:rPr>
          <w:rFonts w:ascii="Arial" w:hAnsi="Arial" w:cs="Arial"/>
          <w:szCs w:val="24"/>
        </w:rPr>
        <w:t>elksham Oak</w:t>
      </w:r>
      <w:r>
        <w:rPr>
          <w:rFonts w:ascii="Arial" w:hAnsi="Arial" w:cs="Arial"/>
          <w:szCs w:val="24"/>
        </w:rPr>
        <w:t xml:space="preserve"> is the designated secondary serving the M</w:t>
      </w:r>
      <w:r w:rsidR="00232465">
        <w:rPr>
          <w:rFonts w:ascii="Arial" w:hAnsi="Arial" w:cs="Arial"/>
          <w:szCs w:val="24"/>
        </w:rPr>
        <w:t xml:space="preserve">elksham </w:t>
      </w:r>
      <w:r>
        <w:rPr>
          <w:rFonts w:ascii="Arial" w:hAnsi="Arial" w:cs="Arial"/>
          <w:szCs w:val="24"/>
        </w:rPr>
        <w:t xml:space="preserve">area, and no other secondary lies within </w:t>
      </w:r>
      <w:r w:rsidR="00106C11">
        <w:rPr>
          <w:rFonts w:ascii="Arial" w:hAnsi="Arial" w:cs="Arial"/>
          <w:szCs w:val="24"/>
        </w:rPr>
        <w:t>3 miles</w:t>
      </w:r>
      <w:r>
        <w:rPr>
          <w:rFonts w:ascii="Arial" w:hAnsi="Arial" w:cs="Arial"/>
          <w:szCs w:val="24"/>
        </w:rPr>
        <w:t xml:space="preserve"> walking distance of the development site.</w:t>
      </w:r>
    </w:p>
    <w:p w14:paraId="2FB3FD23" w14:textId="659DF8CB" w:rsidR="0099180B" w:rsidRPr="005A3B4F" w:rsidRDefault="0099180B" w:rsidP="0099180B">
      <w:pPr>
        <w:rPr>
          <w:rFonts w:cs="Arial"/>
          <w:b/>
          <w:szCs w:val="24"/>
        </w:rPr>
      </w:pPr>
      <w:r w:rsidRPr="005A3B4F">
        <w:rPr>
          <w:rFonts w:cs="Arial"/>
          <w:b/>
          <w:szCs w:val="24"/>
        </w:rPr>
        <w:t>EARLY YEARS ASSESSMENT DETAILS:</w:t>
      </w:r>
    </w:p>
    <w:p w14:paraId="30A8DA06" w14:textId="77777777" w:rsidR="000E78A2" w:rsidRDefault="000E78A2" w:rsidP="000E78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7 nurseries and 2 childminders within a two-mile safe walking route of this proposed development.  </w:t>
      </w:r>
    </w:p>
    <w:p w14:paraId="58C0F28B" w14:textId="77777777" w:rsidR="000E78A2" w:rsidRDefault="000E78A2" w:rsidP="000E78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7D259A94" w14:textId="77777777" w:rsidR="000E78A2" w:rsidRPr="00C77735" w:rsidRDefault="000E78A2" w:rsidP="000E78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225 qualifying properties</w:t>
      </w:r>
      <w:r w:rsidRPr="00C77735">
        <w:rPr>
          <w:rFonts w:ascii="Arial" w:hAnsi="Arial" w:cs="Arial"/>
        </w:rPr>
        <w:t>:</w:t>
      </w:r>
    </w:p>
    <w:p w14:paraId="26A82909" w14:textId="77777777" w:rsidR="000E78A2" w:rsidRPr="00C77735" w:rsidRDefault="000E78A2" w:rsidP="000E78A2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0E78A2" w:rsidRPr="00C77735" w14:paraId="06BC4B31" w14:textId="77777777" w:rsidTr="000E78A2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B0F1F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CB5D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78E983FA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178FBD1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14D48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74DE7A27" w14:textId="77777777" w:rsidR="000E78A2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6011073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0BD01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B62A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0E78A2" w:rsidRPr="00C77735" w14:paraId="299E64F7" w14:textId="77777777" w:rsidTr="000E78A2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59CA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5CB2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2E8FC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0C75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E53B" w14:textId="77777777" w:rsidR="000E78A2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1EB1E4AC" w14:textId="77777777" w:rsidR="000E78A2" w:rsidRPr="001F16DE" w:rsidRDefault="000E78A2" w:rsidP="0014578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29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£508,138</w:t>
            </w:r>
          </w:p>
        </w:tc>
      </w:tr>
    </w:tbl>
    <w:p w14:paraId="3C942056" w14:textId="77777777" w:rsidR="000E78A2" w:rsidRPr="00C77735" w:rsidRDefault="000E78A2" w:rsidP="000E78A2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19A95D75" w14:textId="00F9A52B" w:rsidR="000E78A2" w:rsidRPr="00876BAD" w:rsidRDefault="000E78A2" w:rsidP="000E78A2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</w:t>
      </w:r>
      <w:r w:rsidR="004519CE">
        <w:rPr>
          <w:rFonts w:ascii="Arial" w:eastAsia="Arial" w:hAnsi="Arial" w:cs="Arial"/>
          <w:spacing w:val="1"/>
        </w:rPr>
        <w:t>new</w:t>
      </w:r>
      <w:r>
        <w:rPr>
          <w:rFonts w:ascii="Arial" w:eastAsia="Arial" w:hAnsi="Arial" w:cs="Arial"/>
          <w:spacing w:val="1"/>
        </w:rPr>
        <w:t xml:space="preserve"> financial year and the new figure will apply to S106s signed in that financial year).</w:t>
      </w:r>
    </w:p>
    <w:p w14:paraId="11731FA8" w14:textId="77777777" w:rsidR="000E78A2" w:rsidRPr="001F16DE" w:rsidRDefault="000E78A2" w:rsidP="000E78A2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089234D2" w14:textId="77777777" w:rsidR="000E78A2" w:rsidRPr="00005ACC" w:rsidRDefault="000E78A2" w:rsidP="000E78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lastRenderedPageBreak/>
        <w:t xml:space="preserve">Total required as per calculations above = </w:t>
      </w:r>
      <w:r>
        <w:rPr>
          <w:rFonts w:ascii="Arial" w:hAnsi="Arial" w:cs="Arial"/>
          <w:b/>
        </w:rPr>
        <w:t xml:space="preserve">£508,138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The development is allocating 0.4ha for the development of a new nursery. The location meets our requirements for a nursery.</w:t>
      </w:r>
    </w:p>
    <w:p w14:paraId="70CEC281" w14:textId="591CECF2" w:rsidR="000C0C47" w:rsidRPr="000E78A2" w:rsidRDefault="000E78A2" w:rsidP="0010530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4708BA16" w14:textId="53FFB582" w:rsidR="000C0C47" w:rsidRDefault="000C0C47" w:rsidP="000C0C47">
      <w:pPr>
        <w:pStyle w:val="ListParagraph"/>
        <w:rPr>
          <w:rFonts w:cs="Arial"/>
        </w:rPr>
      </w:pPr>
    </w:p>
    <w:p w14:paraId="46581355" w14:textId="34D7B523" w:rsidR="006F15BD" w:rsidRDefault="00630ACD" w:rsidP="00CA6801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135457">
        <w:rPr>
          <w:rFonts w:cs="Arial"/>
          <w:b/>
          <w:szCs w:val="24"/>
        </w:rPr>
        <w:t xml:space="preserve"> SCHOOL</w:t>
      </w:r>
      <w:r w:rsidRPr="008133C7">
        <w:rPr>
          <w:rFonts w:cs="Arial"/>
          <w:b/>
          <w:szCs w:val="24"/>
        </w:rPr>
        <w:t xml:space="preserve"> </w:t>
      </w:r>
      <w:r w:rsidR="00135457">
        <w:rPr>
          <w:rFonts w:cs="Arial"/>
          <w:b/>
          <w:szCs w:val="24"/>
        </w:rPr>
        <w:t>PLACES</w:t>
      </w:r>
      <w:r w:rsidR="00A04937">
        <w:rPr>
          <w:rFonts w:cs="Arial"/>
          <w:b/>
          <w:szCs w:val="24"/>
        </w:rPr>
        <w:t xml:space="preserve"> -</w:t>
      </w:r>
      <w:r w:rsidR="00135457"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ASSESSMENT DETAILS: </w:t>
      </w:r>
    </w:p>
    <w:p w14:paraId="570DD9D1" w14:textId="77777777" w:rsidR="005D64EC" w:rsidRPr="005D64EC" w:rsidRDefault="005D64EC" w:rsidP="00CA6801">
      <w:pPr>
        <w:rPr>
          <w:rFonts w:cs="Arial"/>
          <w:b/>
          <w:szCs w:val="24"/>
        </w:rPr>
      </w:pPr>
    </w:p>
    <w:p w14:paraId="3BEA6B36" w14:textId="5E5E401E" w:rsidR="006F15BD" w:rsidRPr="006F15BD" w:rsidRDefault="006F15BD" w:rsidP="00CA6801">
      <w:pPr>
        <w:rPr>
          <w:rFonts w:cs="Arial"/>
          <w:i/>
          <w:szCs w:val="24"/>
        </w:rPr>
      </w:pPr>
      <w:r w:rsidRPr="006F15BD">
        <w:rPr>
          <w:rFonts w:cs="Arial"/>
          <w:i/>
          <w:szCs w:val="24"/>
        </w:rPr>
        <w:t>Aggregated data for all primaries within 2 miles</w:t>
      </w:r>
      <w:r w:rsidR="00106C11">
        <w:rPr>
          <w:rFonts w:cs="Arial"/>
          <w:i/>
          <w:szCs w:val="24"/>
        </w:rPr>
        <w:t xml:space="preserve"> safe walking distance</w:t>
      </w:r>
      <w:r w:rsidRPr="006F15BD">
        <w:rPr>
          <w:rFonts w:cs="Arial"/>
          <w:i/>
          <w:szCs w:val="24"/>
        </w:rPr>
        <w:t xml:space="preserve">: </w:t>
      </w:r>
    </w:p>
    <w:p w14:paraId="2B1FCD76" w14:textId="1A4320DC" w:rsidR="00E04AB3" w:rsidRDefault="002B5D9B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E04AB3"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CF7E5C">
        <w:rPr>
          <w:rFonts w:ascii="Arial" w:hAnsi="Arial" w:cs="Arial"/>
          <w:szCs w:val="24"/>
        </w:rPr>
        <w:t>1</w:t>
      </w:r>
      <w:r w:rsidR="008A4D6D">
        <w:rPr>
          <w:rFonts w:ascii="Arial" w:hAnsi="Arial" w:cs="Arial"/>
          <w:szCs w:val="24"/>
        </w:rPr>
        <w:t>950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6F6D1F">
        <w:rPr>
          <w:rFonts w:ascii="Arial" w:hAnsi="Arial" w:cs="Arial"/>
          <w:szCs w:val="24"/>
        </w:rPr>
        <w:t>(This includes new places already secured by S106 agreement)</w:t>
      </w:r>
    </w:p>
    <w:p w14:paraId="7E19EF58" w14:textId="0626A99D" w:rsidR="00630ACD" w:rsidRPr="00E04AB3" w:rsidRDefault="0084554A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25</w:t>
      </w:r>
      <w:r w:rsidR="00952810"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6F15BD">
        <w:rPr>
          <w:rFonts w:ascii="Arial" w:hAnsi="Arial" w:cs="Arial"/>
          <w:szCs w:val="24"/>
        </w:rPr>
        <w:t>1</w:t>
      </w:r>
      <w:r w:rsidR="00A93C84">
        <w:rPr>
          <w:rFonts w:ascii="Arial" w:hAnsi="Arial" w:cs="Arial"/>
          <w:szCs w:val="24"/>
        </w:rPr>
        <w:t>506</w:t>
      </w:r>
      <w:r w:rsidR="00630ACD" w:rsidRPr="00E04AB3">
        <w:rPr>
          <w:rFonts w:ascii="Arial" w:hAnsi="Arial" w:cs="Arial"/>
          <w:szCs w:val="24"/>
        </w:rPr>
        <w:t xml:space="preserve"> pupils. </w:t>
      </w:r>
    </w:p>
    <w:p w14:paraId="44000E1C" w14:textId="10AD3318" w:rsidR="00630ACD" w:rsidRPr="005D02FA" w:rsidRDefault="005D02FA" w:rsidP="005D02FA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Forecast numbers for Sept 2</w:t>
      </w:r>
      <w:r w:rsidR="007070D3">
        <w:rPr>
          <w:rFonts w:ascii="Arial" w:hAnsi="Arial" w:cs="Arial"/>
          <w:szCs w:val="24"/>
        </w:rPr>
        <w:t>6</w:t>
      </w:r>
      <w:r w:rsidRPr="00723F11">
        <w:rPr>
          <w:rFonts w:ascii="Arial" w:hAnsi="Arial" w:cs="Arial"/>
          <w:szCs w:val="24"/>
        </w:rPr>
        <w:t xml:space="preserve"> (including </w:t>
      </w:r>
      <w:r>
        <w:rPr>
          <w:rFonts w:ascii="Arial" w:hAnsi="Arial" w:cs="Arial"/>
          <w:szCs w:val="24"/>
        </w:rPr>
        <w:t xml:space="preserve">in area housing already completed/underway) </w:t>
      </w:r>
      <w:r w:rsidRPr="00723F11">
        <w:rPr>
          <w:rFonts w:ascii="Arial" w:hAnsi="Arial" w:cs="Arial"/>
          <w:szCs w:val="24"/>
        </w:rPr>
        <w:t xml:space="preserve">= </w:t>
      </w:r>
      <w:r>
        <w:rPr>
          <w:rFonts w:ascii="Arial" w:hAnsi="Arial" w:cs="Arial"/>
          <w:szCs w:val="24"/>
        </w:rPr>
        <w:t xml:space="preserve">1494 pupils. </w:t>
      </w:r>
    </w:p>
    <w:p w14:paraId="512A2DD9" w14:textId="4EC62373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1B768D">
        <w:rPr>
          <w:rFonts w:ascii="Arial" w:hAnsi="Arial" w:cs="Arial"/>
          <w:szCs w:val="24"/>
        </w:rPr>
        <w:t>522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5A2DCA54" w14:textId="2C5F8AE6" w:rsidR="00B476CB" w:rsidRPr="00515BE9" w:rsidRDefault="00A546CC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In view of this, </w:t>
      </w:r>
      <w:r w:rsidR="00B476CB" w:rsidRPr="00515BE9">
        <w:rPr>
          <w:rFonts w:ascii="Arial" w:hAnsi="Arial" w:cs="Arial"/>
          <w:szCs w:val="24"/>
        </w:rPr>
        <w:t>the</w:t>
      </w:r>
      <w:r w:rsidR="000309A1">
        <w:rPr>
          <w:rFonts w:ascii="Arial" w:hAnsi="Arial" w:cs="Arial"/>
          <w:szCs w:val="24"/>
        </w:rPr>
        <w:t xml:space="preserve">re </w:t>
      </w:r>
      <w:r w:rsidR="00D441B2">
        <w:rPr>
          <w:rFonts w:ascii="Arial" w:hAnsi="Arial" w:cs="Arial"/>
          <w:szCs w:val="24"/>
        </w:rPr>
        <w:t>are no places currently available across the</w:t>
      </w:r>
      <w:r w:rsidR="006F6D1F">
        <w:rPr>
          <w:rFonts w:ascii="Arial" w:hAnsi="Arial" w:cs="Arial"/>
          <w:szCs w:val="24"/>
        </w:rPr>
        <w:t xml:space="preserve"> in area </w:t>
      </w:r>
      <w:r w:rsidR="00D441B2">
        <w:rPr>
          <w:rFonts w:ascii="Arial" w:hAnsi="Arial" w:cs="Arial"/>
          <w:szCs w:val="24"/>
        </w:rPr>
        <w:t>primary schools.</w:t>
      </w:r>
      <w:r w:rsidR="000309A1">
        <w:rPr>
          <w:rFonts w:ascii="Arial" w:hAnsi="Arial" w:cs="Arial"/>
          <w:szCs w:val="24"/>
        </w:rPr>
        <w:t xml:space="preserve"> </w:t>
      </w:r>
    </w:p>
    <w:p w14:paraId="29B7D2F5" w14:textId="4530937B" w:rsidR="00630ACD" w:rsidRPr="006D4D25" w:rsidRDefault="00135457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</w:t>
      </w:r>
      <w:r>
        <w:rPr>
          <w:rFonts w:cs="Arial"/>
          <w:b/>
          <w:szCs w:val="24"/>
        </w:rPr>
        <w:t xml:space="preserve">SCHOOL </w:t>
      </w:r>
      <w:r w:rsidR="00A04937">
        <w:rPr>
          <w:rFonts w:cs="Arial"/>
          <w:b/>
          <w:szCs w:val="24"/>
        </w:rPr>
        <w:t xml:space="preserve">PLACES - </w:t>
      </w:r>
      <w:r>
        <w:rPr>
          <w:rFonts w:cs="Arial"/>
          <w:b/>
          <w:szCs w:val="24"/>
        </w:rPr>
        <w:t xml:space="preserve">S106 </w:t>
      </w:r>
      <w:r w:rsidR="00630ACD" w:rsidRPr="008133C7">
        <w:rPr>
          <w:rFonts w:cs="Arial"/>
          <w:b/>
          <w:szCs w:val="24"/>
        </w:rPr>
        <w:t>CONTRIBUTION REQUIREMENTS:</w:t>
      </w:r>
      <w:r w:rsidR="00630ACD"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 w:rsidR="00630ACD">
        <w:rPr>
          <w:rFonts w:cs="Arial"/>
          <w:b/>
          <w:szCs w:val="24"/>
        </w:rPr>
        <w:t>cost multiplier</w:t>
      </w:r>
      <w:r w:rsidR="00630ACD"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="00630ACD"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0" w:name="_Hlk38972685"/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(Please note however, that the cost multiplier quoted is </w:t>
      </w:r>
      <w:r w:rsidR="005D7D3C">
        <w:rPr>
          <w:rFonts w:cs="Arial"/>
          <w:b/>
          <w:szCs w:val="24"/>
        </w:rPr>
        <w:t>yet</w:t>
      </w:r>
      <w:r w:rsidR="006F15BD" w:rsidRPr="00E02B51">
        <w:rPr>
          <w:rFonts w:cs="Arial"/>
          <w:b/>
          <w:szCs w:val="24"/>
        </w:rPr>
        <w:t xml:space="preserve"> to be updated for the </w:t>
      </w:r>
      <w:r w:rsidR="001E57A9">
        <w:rPr>
          <w:rFonts w:cs="Arial"/>
          <w:b/>
          <w:szCs w:val="24"/>
        </w:rPr>
        <w:t>new</w:t>
      </w:r>
      <w:r w:rsidR="006F15BD" w:rsidRPr="00E02B51">
        <w:rPr>
          <w:rFonts w:cs="Arial"/>
          <w:b/>
          <w:szCs w:val="24"/>
        </w:rPr>
        <w:t xml:space="preserve"> financial year,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0"/>
    </w:p>
    <w:p w14:paraId="2A5D241E" w14:textId="2B1504A9" w:rsidR="000309A1" w:rsidRPr="00D441B2" w:rsidRDefault="001E1DC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D441B2">
        <w:rPr>
          <w:rFonts w:ascii="Arial" w:hAnsi="Arial" w:cs="Arial"/>
          <w:b/>
          <w:szCs w:val="24"/>
        </w:rPr>
        <w:t>There</w:t>
      </w:r>
      <w:r w:rsidR="00D441B2" w:rsidRPr="00D441B2">
        <w:rPr>
          <w:rFonts w:ascii="Arial" w:hAnsi="Arial" w:cs="Arial"/>
          <w:b/>
          <w:szCs w:val="24"/>
        </w:rPr>
        <w:t xml:space="preserve"> is no spare capacity across the designated schools for this development.</w:t>
      </w:r>
      <w:r w:rsidRPr="00D441B2">
        <w:rPr>
          <w:rFonts w:ascii="Arial" w:hAnsi="Arial" w:cs="Arial"/>
          <w:b/>
          <w:szCs w:val="24"/>
        </w:rPr>
        <w:t xml:space="preserve"> </w:t>
      </w:r>
      <w:r w:rsidR="000309A1" w:rsidRPr="00D441B2">
        <w:rPr>
          <w:rFonts w:ascii="Arial" w:hAnsi="Arial" w:cs="Arial"/>
          <w:b/>
          <w:szCs w:val="24"/>
        </w:rPr>
        <w:t xml:space="preserve"> </w:t>
      </w:r>
    </w:p>
    <w:p w14:paraId="523F6F22" w14:textId="77777777" w:rsidR="000309A1" w:rsidRPr="000309A1" w:rsidRDefault="000309A1" w:rsidP="000309A1">
      <w:pPr>
        <w:pStyle w:val="ListParagraph"/>
        <w:rPr>
          <w:rFonts w:ascii="Arial" w:hAnsi="Arial" w:cs="Arial"/>
          <w:b/>
          <w:szCs w:val="24"/>
        </w:rPr>
      </w:pPr>
    </w:p>
    <w:p w14:paraId="027EF101" w14:textId="78D7B603" w:rsidR="00CB277E" w:rsidRDefault="0040461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As a result, w</w:t>
      </w:r>
      <w:r w:rsidR="00931233" w:rsidRPr="001E1DCA">
        <w:rPr>
          <w:rFonts w:ascii="Arial" w:hAnsi="Arial" w:cs="Arial"/>
          <w:b/>
          <w:szCs w:val="24"/>
        </w:rPr>
        <w:t>e</w:t>
      </w:r>
      <w:r w:rsidR="006F6D1F">
        <w:rPr>
          <w:rFonts w:ascii="Arial" w:hAnsi="Arial" w:cs="Arial"/>
          <w:b/>
          <w:szCs w:val="24"/>
        </w:rPr>
        <w:t xml:space="preserve"> </w:t>
      </w:r>
      <w:r w:rsidR="00D20D4A">
        <w:rPr>
          <w:rFonts w:ascii="Arial" w:hAnsi="Arial" w:cs="Arial"/>
          <w:b/>
          <w:szCs w:val="24"/>
        </w:rPr>
        <w:t>require a</w:t>
      </w:r>
      <w:r w:rsidR="00D441B2">
        <w:rPr>
          <w:rFonts w:ascii="Arial" w:hAnsi="Arial" w:cs="Arial"/>
          <w:b/>
          <w:szCs w:val="24"/>
        </w:rPr>
        <w:t xml:space="preserve"> full</w:t>
      </w:r>
      <w:r w:rsidR="00D20D4A">
        <w:rPr>
          <w:rFonts w:ascii="Arial" w:hAnsi="Arial" w:cs="Arial"/>
          <w:b/>
          <w:szCs w:val="24"/>
        </w:rPr>
        <w:t xml:space="preserve"> developer</w:t>
      </w:r>
      <w:r w:rsidR="00107ACF">
        <w:rPr>
          <w:rFonts w:ascii="Arial" w:hAnsi="Arial" w:cs="Arial"/>
          <w:b/>
          <w:szCs w:val="24"/>
        </w:rPr>
        <w:t xml:space="preserve"> S106</w:t>
      </w:r>
      <w:r w:rsidR="00CB277E">
        <w:rPr>
          <w:rFonts w:ascii="Arial" w:hAnsi="Arial" w:cs="Arial"/>
          <w:b/>
          <w:szCs w:val="24"/>
        </w:rPr>
        <w:t xml:space="preserve"> </w:t>
      </w:r>
      <w:r w:rsidR="00D20D4A">
        <w:rPr>
          <w:rFonts w:ascii="Arial" w:hAnsi="Arial" w:cs="Arial"/>
          <w:b/>
          <w:szCs w:val="24"/>
        </w:rPr>
        <w:t>contribution towards</w:t>
      </w:r>
      <w:r w:rsidR="00CB277E">
        <w:rPr>
          <w:rFonts w:ascii="Arial" w:hAnsi="Arial" w:cs="Arial"/>
          <w:b/>
          <w:szCs w:val="24"/>
        </w:rPr>
        <w:t xml:space="preserve"> the cost of </w:t>
      </w:r>
      <w:r w:rsidR="00F9384F">
        <w:rPr>
          <w:rFonts w:ascii="Arial" w:hAnsi="Arial" w:cs="Arial"/>
          <w:b/>
          <w:szCs w:val="24"/>
        </w:rPr>
        <w:t>70</w:t>
      </w:r>
      <w:r w:rsidR="000309A1">
        <w:rPr>
          <w:rFonts w:ascii="Arial" w:hAnsi="Arial" w:cs="Arial"/>
          <w:b/>
          <w:szCs w:val="24"/>
        </w:rPr>
        <w:t xml:space="preserve"> new </w:t>
      </w:r>
      <w:r w:rsidR="00CB277E">
        <w:rPr>
          <w:rFonts w:ascii="Arial" w:hAnsi="Arial" w:cs="Arial"/>
          <w:b/>
          <w:szCs w:val="24"/>
        </w:rPr>
        <w:t xml:space="preserve">places that </w:t>
      </w:r>
      <w:r w:rsidR="00D20D4A">
        <w:rPr>
          <w:rFonts w:ascii="Arial" w:hAnsi="Arial" w:cs="Arial"/>
          <w:b/>
          <w:szCs w:val="24"/>
        </w:rPr>
        <w:t>this development generates a need for</w:t>
      </w:r>
      <w:r w:rsidR="00F56F86">
        <w:rPr>
          <w:rFonts w:ascii="Arial" w:hAnsi="Arial" w:cs="Arial"/>
          <w:b/>
          <w:szCs w:val="24"/>
        </w:rPr>
        <w:t>.</w:t>
      </w:r>
      <w:r w:rsidR="00CB277E">
        <w:rPr>
          <w:rFonts w:ascii="Arial" w:hAnsi="Arial" w:cs="Arial"/>
          <w:b/>
          <w:szCs w:val="24"/>
        </w:rPr>
        <w:t xml:space="preserve"> </w:t>
      </w:r>
    </w:p>
    <w:p w14:paraId="5AF062F1" w14:textId="77777777" w:rsidR="00CB277E" w:rsidRPr="00CB277E" w:rsidRDefault="00CB277E" w:rsidP="00CB277E">
      <w:pPr>
        <w:pStyle w:val="ListParagraph"/>
        <w:rPr>
          <w:rFonts w:ascii="Arial" w:hAnsi="Arial" w:cs="Arial"/>
          <w:b/>
          <w:szCs w:val="24"/>
        </w:rPr>
      </w:pPr>
    </w:p>
    <w:p w14:paraId="00EED3A5" w14:textId="5BA4AB86" w:rsidR="006C4DB2" w:rsidRDefault="00CB277E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CB277E">
        <w:rPr>
          <w:rFonts w:ascii="Arial" w:hAnsi="Arial" w:cs="Arial"/>
          <w:b/>
          <w:szCs w:val="24"/>
        </w:rPr>
        <w:t>Us</w:t>
      </w:r>
      <w:r>
        <w:rPr>
          <w:rFonts w:ascii="Arial" w:hAnsi="Arial" w:cs="Arial"/>
          <w:b/>
          <w:szCs w:val="24"/>
        </w:rPr>
        <w:t>i</w:t>
      </w:r>
      <w:r w:rsidRPr="00CB277E">
        <w:rPr>
          <w:rFonts w:ascii="Arial" w:hAnsi="Arial" w:cs="Arial"/>
          <w:b/>
          <w:szCs w:val="24"/>
        </w:rPr>
        <w:t>ng the current cost multiplier (but see note *above), of £18,758 per place</w:t>
      </w:r>
      <w:r w:rsidR="00D20D4A">
        <w:rPr>
          <w:rFonts w:ascii="Arial" w:hAnsi="Arial" w:cs="Arial"/>
          <w:b/>
          <w:szCs w:val="24"/>
        </w:rPr>
        <w:t xml:space="preserve">: </w:t>
      </w:r>
      <w:r w:rsidR="0021755B">
        <w:rPr>
          <w:rFonts w:ascii="Arial" w:hAnsi="Arial" w:cs="Arial"/>
          <w:b/>
          <w:szCs w:val="24"/>
        </w:rPr>
        <w:t>70</w:t>
      </w:r>
      <w:r w:rsidR="00D20D4A">
        <w:rPr>
          <w:rFonts w:ascii="Arial" w:hAnsi="Arial" w:cs="Arial"/>
          <w:b/>
          <w:szCs w:val="24"/>
        </w:rPr>
        <w:t xml:space="preserve"> x £18,758 = </w:t>
      </w:r>
      <w:r>
        <w:rPr>
          <w:rFonts w:ascii="Arial" w:hAnsi="Arial" w:cs="Arial"/>
          <w:b/>
          <w:szCs w:val="24"/>
        </w:rPr>
        <w:t>£</w:t>
      </w:r>
      <w:r w:rsidR="00F9384F">
        <w:rPr>
          <w:rFonts w:ascii="Arial" w:hAnsi="Arial" w:cs="Arial"/>
          <w:b/>
          <w:szCs w:val="24"/>
        </w:rPr>
        <w:t>1</w:t>
      </w:r>
      <w:r w:rsidR="00F3758C">
        <w:rPr>
          <w:rFonts w:ascii="Arial" w:hAnsi="Arial" w:cs="Arial"/>
          <w:b/>
          <w:szCs w:val="24"/>
        </w:rPr>
        <w:t>,</w:t>
      </w:r>
      <w:r w:rsidR="00511DD1">
        <w:rPr>
          <w:rFonts w:ascii="Arial" w:hAnsi="Arial" w:cs="Arial"/>
          <w:b/>
          <w:szCs w:val="24"/>
        </w:rPr>
        <w:t>313,060</w:t>
      </w:r>
    </w:p>
    <w:p w14:paraId="4DA2A812" w14:textId="77777777" w:rsidR="000E22DA" w:rsidRPr="000E22DA" w:rsidRDefault="000E22DA" w:rsidP="000E22DA">
      <w:pPr>
        <w:pStyle w:val="ListParagraph"/>
        <w:rPr>
          <w:rFonts w:ascii="Arial" w:hAnsi="Arial" w:cs="Arial"/>
          <w:b/>
          <w:szCs w:val="24"/>
        </w:rPr>
      </w:pPr>
    </w:p>
    <w:p w14:paraId="7ECC0427" w14:textId="68503BE3" w:rsidR="001A1195" w:rsidRPr="000E22DA" w:rsidRDefault="006C4DB2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0E22DA">
        <w:rPr>
          <w:rFonts w:ascii="Arial" w:hAnsi="Arial" w:cs="Arial"/>
          <w:b/>
          <w:szCs w:val="24"/>
        </w:rPr>
        <w:t>This contr</w:t>
      </w:r>
      <w:r w:rsidR="000E22DA" w:rsidRPr="000E22DA">
        <w:rPr>
          <w:rFonts w:ascii="Arial" w:hAnsi="Arial" w:cs="Arial"/>
          <w:b/>
          <w:szCs w:val="24"/>
        </w:rPr>
        <w:t>ibution</w:t>
      </w:r>
      <w:r w:rsidR="00CB277E" w:rsidRPr="000E22DA">
        <w:rPr>
          <w:rFonts w:ascii="Arial" w:hAnsi="Arial" w:cs="Arial"/>
          <w:b/>
          <w:szCs w:val="24"/>
        </w:rPr>
        <w:t xml:space="preserve"> w</w:t>
      </w:r>
      <w:r w:rsidR="00344A52" w:rsidRPr="000E22DA">
        <w:rPr>
          <w:rFonts w:ascii="Arial" w:hAnsi="Arial" w:cs="Arial"/>
          <w:b/>
          <w:szCs w:val="24"/>
        </w:rPr>
        <w:t>ill</w:t>
      </w:r>
      <w:r w:rsidR="00CB277E" w:rsidRPr="000E22DA">
        <w:rPr>
          <w:rFonts w:ascii="Arial" w:hAnsi="Arial" w:cs="Arial"/>
          <w:b/>
          <w:szCs w:val="24"/>
        </w:rPr>
        <w:t xml:space="preserve"> be</w:t>
      </w:r>
      <w:r w:rsidR="00A41A40">
        <w:rPr>
          <w:rFonts w:ascii="Arial" w:hAnsi="Arial" w:cs="Arial"/>
          <w:b/>
          <w:szCs w:val="24"/>
        </w:rPr>
        <w:t xml:space="preserve"> subject to inde</w:t>
      </w:r>
      <w:r w:rsidR="00226F14">
        <w:rPr>
          <w:rFonts w:ascii="Arial" w:hAnsi="Arial" w:cs="Arial"/>
          <w:b/>
          <w:szCs w:val="24"/>
        </w:rPr>
        <w:t>xation and</w:t>
      </w:r>
      <w:r w:rsidR="00CB277E" w:rsidRPr="000E22DA">
        <w:rPr>
          <w:rFonts w:ascii="Arial" w:hAnsi="Arial" w:cs="Arial"/>
          <w:b/>
          <w:szCs w:val="24"/>
        </w:rPr>
        <w:t xml:space="preserve"> secured by a S106 agreement to which the Council’s standard terms will apply.</w:t>
      </w:r>
    </w:p>
    <w:p w14:paraId="09ACE73B" w14:textId="77777777" w:rsidR="00561DDE" w:rsidRPr="00135457" w:rsidRDefault="00561DDE" w:rsidP="00561DDE">
      <w:pPr>
        <w:pStyle w:val="ListParagraph"/>
        <w:ind w:left="770"/>
        <w:rPr>
          <w:rFonts w:ascii="Arial" w:hAnsi="Arial" w:cs="Arial"/>
          <w:b/>
          <w:szCs w:val="24"/>
        </w:rPr>
      </w:pPr>
    </w:p>
    <w:p w14:paraId="153A0192" w14:textId="7B6DEE72" w:rsidR="00630ACD" w:rsidRDefault="00630ACD" w:rsidP="00630ACD">
      <w:pPr>
        <w:rPr>
          <w:rFonts w:cs="Arial"/>
          <w:szCs w:val="24"/>
        </w:rPr>
      </w:pPr>
      <w:r>
        <w:rPr>
          <w:rFonts w:cs="Arial"/>
          <w:b/>
          <w:szCs w:val="24"/>
        </w:rPr>
        <w:t>SECONDARY</w:t>
      </w:r>
      <w:r w:rsidR="00135457">
        <w:rPr>
          <w:rFonts w:cs="Arial"/>
          <w:b/>
          <w:szCs w:val="24"/>
        </w:rPr>
        <w:t xml:space="preserve"> SCHOOL PLACES</w:t>
      </w:r>
      <w:r w:rsidR="00A04937">
        <w:rPr>
          <w:rFonts w:cs="Arial"/>
          <w:b/>
          <w:szCs w:val="24"/>
        </w:rPr>
        <w:t xml:space="preserve"> -</w:t>
      </w:r>
      <w:r>
        <w:rPr>
          <w:rFonts w:cs="Arial"/>
          <w:b/>
          <w:szCs w:val="24"/>
        </w:rPr>
        <w:t xml:space="preserve"> ASSESSMENT DETAILS: </w:t>
      </w:r>
    </w:p>
    <w:p w14:paraId="6D5AF230" w14:textId="4FA8E24F" w:rsidR="00630ACD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PAN </w:t>
      </w:r>
      <w:r w:rsidR="000E4C34">
        <w:rPr>
          <w:rFonts w:ascii="Arial" w:hAnsi="Arial" w:cs="Arial"/>
          <w:szCs w:val="24"/>
        </w:rPr>
        <w:t>Year’s</w:t>
      </w:r>
      <w:r>
        <w:rPr>
          <w:rFonts w:ascii="Arial" w:hAnsi="Arial" w:cs="Arial"/>
          <w:szCs w:val="24"/>
        </w:rPr>
        <w:t xml:space="preserve"> 7 – 11</w:t>
      </w:r>
      <w:r w:rsidR="00421F05">
        <w:rPr>
          <w:rFonts w:ascii="Arial" w:hAnsi="Arial" w:cs="Arial"/>
          <w:szCs w:val="24"/>
        </w:rPr>
        <w:t xml:space="preserve"> </w:t>
      </w:r>
      <w:proofErr w:type="gramStart"/>
      <w:r>
        <w:rPr>
          <w:rFonts w:ascii="Arial" w:hAnsi="Arial" w:cs="Arial"/>
          <w:szCs w:val="24"/>
        </w:rPr>
        <w:t>capacity</w:t>
      </w:r>
      <w:proofErr w:type="gramEnd"/>
      <w:r w:rsidR="006F36C6">
        <w:rPr>
          <w:rFonts w:ascii="Arial" w:hAnsi="Arial" w:cs="Arial"/>
          <w:szCs w:val="24"/>
        </w:rPr>
        <w:t xml:space="preserve">: </w:t>
      </w:r>
      <w:r w:rsidR="00A84C94">
        <w:rPr>
          <w:rFonts w:ascii="Arial" w:hAnsi="Arial" w:cs="Arial"/>
          <w:szCs w:val="24"/>
        </w:rPr>
        <w:t>1500</w:t>
      </w:r>
      <w:r w:rsidR="006F36C6">
        <w:rPr>
          <w:rFonts w:ascii="Arial" w:hAnsi="Arial" w:cs="Arial"/>
          <w:szCs w:val="24"/>
        </w:rPr>
        <w:t xml:space="preserve"> places</w:t>
      </w:r>
      <w:r w:rsidR="00A84C94">
        <w:rPr>
          <w:rFonts w:ascii="Arial" w:hAnsi="Arial" w:cs="Arial"/>
          <w:szCs w:val="24"/>
        </w:rPr>
        <w:t>.</w:t>
      </w:r>
      <w:r w:rsidR="006F36C6">
        <w:rPr>
          <w:rFonts w:ascii="Arial" w:hAnsi="Arial" w:cs="Arial"/>
          <w:szCs w:val="24"/>
        </w:rPr>
        <w:t xml:space="preserve"> </w:t>
      </w:r>
    </w:p>
    <w:p w14:paraId="550A0576" w14:textId="23591AA2" w:rsidR="00630ACD" w:rsidRDefault="00AD5E6E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 2025</w:t>
      </w:r>
      <w:r w:rsidR="00CB3709">
        <w:rPr>
          <w:rFonts w:ascii="Arial" w:hAnsi="Arial" w:cs="Arial"/>
          <w:szCs w:val="24"/>
        </w:rPr>
        <w:t xml:space="preserve"> </w:t>
      </w:r>
      <w:r w:rsidR="00630ACD">
        <w:rPr>
          <w:rFonts w:ascii="Arial" w:hAnsi="Arial" w:cs="Arial"/>
          <w:szCs w:val="24"/>
        </w:rPr>
        <w:t>Years 7 -11 number on roll: 1</w:t>
      </w:r>
      <w:r w:rsidR="0004156C">
        <w:rPr>
          <w:rFonts w:ascii="Arial" w:hAnsi="Arial" w:cs="Arial"/>
          <w:szCs w:val="24"/>
        </w:rPr>
        <w:t>025</w:t>
      </w:r>
      <w:r w:rsidR="00630ACD">
        <w:rPr>
          <w:rFonts w:ascii="Arial" w:hAnsi="Arial" w:cs="Arial"/>
          <w:szCs w:val="24"/>
        </w:rPr>
        <w:t xml:space="preserve"> p</w:t>
      </w:r>
      <w:r w:rsidR="00CB3709">
        <w:rPr>
          <w:rFonts w:ascii="Arial" w:hAnsi="Arial" w:cs="Arial"/>
          <w:szCs w:val="24"/>
        </w:rPr>
        <w:t>upils</w:t>
      </w:r>
      <w:r w:rsidR="00630ACD">
        <w:rPr>
          <w:rFonts w:ascii="Arial" w:hAnsi="Arial" w:cs="Arial"/>
          <w:szCs w:val="24"/>
        </w:rPr>
        <w:t xml:space="preserve">. </w:t>
      </w:r>
    </w:p>
    <w:p w14:paraId="7C805A9A" w14:textId="3B75E4D0" w:rsidR="00630ACD" w:rsidRPr="009D01AD" w:rsidRDefault="001C1E74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30ACD" w:rsidRPr="001A53A5">
        <w:rPr>
          <w:rFonts w:ascii="Arial" w:hAnsi="Arial" w:cs="Arial"/>
          <w:szCs w:val="24"/>
        </w:rPr>
        <w:t xml:space="preserve">orecasts (including </w:t>
      </w:r>
      <w:r w:rsidR="00E829C8">
        <w:rPr>
          <w:rFonts w:ascii="Arial" w:hAnsi="Arial" w:cs="Arial"/>
          <w:szCs w:val="24"/>
        </w:rPr>
        <w:t xml:space="preserve">in area </w:t>
      </w:r>
      <w:r w:rsidR="00630ACD" w:rsidRPr="001A53A5">
        <w:rPr>
          <w:rFonts w:ascii="Arial" w:hAnsi="Arial" w:cs="Arial"/>
          <w:szCs w:val="24"/>
        </w:rPr>
        <w:t xml:space="preserve">housing </w:t>
      </w:r>
      <w:r w:rsidR="00E829C8">
        <w:rPr>
          <w:rFonts w:ascii="Arial" w:hAnsi="Arial" w:cs="Arial"/>
          <w:szCs w:val="24"/>
        </w:rPr>
        <w:t xml:space="preserve">already </w:t>
      </w:r>
      <w:r w:rsidR="00630ACD" w:rsidRPr="001A53A5">
        <w:rPr>
          <w:rFonts w:ascii="Arial" w:hAnsi="Arial" w:cs="Arial"/>
          <w:szCs w:val="24"/>
        </w:rPr>
        <w:t>completed</w:t>
      </w:r>
      <w:r w:rsidR="00E829C8">
        <w:rPr>
          <w:rFonts w:ascii="Arial" w:hAnsi="Arial" w:cs="Arial"/>
          <w:szCs w:val="24"/>
        </w:rPr>
        <w:t>/underway</w:t>
      </w:r>
      <w:r w:rsidR="00630ACD" w:rsidRPr="001A53A5">
        <w:rPr>
          <w:rFonts w:ascii="Arial" w:hAnsi="Arial" w:cs="Arial"/>
          <w:szCs w:val="24"/>
        </w:rPr>
        <w:t>), indicate that the school</w:t>
      </w:r>
      <w:r w:rsidR="00E829C8">
        <w:rPr>
          <w:rFonts w:ascii="Arial" w:hAnsi="Arial" w:cs="Arial"/>
          <w:szCs w:val="24"/>
        </w:rPr>
        <w:t xml:space="preserve">’s </w:t>
      </w:r>
      <w:r w:rsidR="00305618">
        <w:rPr>
          <w:rFonts w:ascii="Arial" w:hAnsi="Arial" w:cs="Arial"/>
          <w:szCs w:val="24"/>
        </w:rPr>
        <w:t>numbers</w:t>
      </w:r>
      <w:r w:rsidR="00E829C8">
        <w:rPr>
          <w:rFonts w:ascii="Arial" w:hAnsi="Arial" w:cs="Arial"/>
          <w:szCs w:val="24"/>
        </w:rPr>
        <w:t xml:space="preserve"> will</w:t>
      </w:r>
      <w:r w:rsidR="00305618">
        <w:rPr>
          <w:rFonts w:ascii="Arial" w:hAnsi="Arial" w:cs="Arial"/>
          <w:szCs w:val="24"/>
        </w:rPr>
        <w:t xml:space="preserve"> </w:t>
      </w:r>
      <w:r w:rsidR="0004156C">
        <w:rPr>
          <w:rFonts w:ascii="Arial" w:hAnsi="Arial" w:cs="Arial"/>
          <w:szCs w:val="24"/>
        </w:rPr>
        <w:t xml:space="preserve">be </w:t>
      </w:r>
      <w:r w:rsidR="00305618">
        <w:rPr>
          <w:rFonts w:ascii="Arial" w:hAnsi="Arial" w:cs="Arial"/>
          <w:szCs w:val="24"/>
        </w:rPr>
        <w:t xml:space="preserve">at </w:t>
      </w:r>
      <w:r w:rsidR="008358D6">
        <w:rPr>
          <w:rFonts w:ascii="Arial" w:hAnsi="Arial" w:cs="Arial"/>
          <w:szCs w:val="24"/>
        </w:rPr>
        <w:t>945</w:t>
      </w:r>
      <w:r w:rsidR="00AA07ED">
        <w:rPr>
          <w:rFonts w:ascii="Arial" w:hAnsi="Arial" w:cs="Arial"/>
          <w:szCs w:val="24"/>
        </w:rPr>
        <w:t xml:space="preserve"> by September 202</w:t>
      </w:r>
      <w:r w:rsidR="00C56933">
        <w:rPr>
          <w:rFonts w:ascii="Arial" w:hAnsi="Arial" w:cs="Arial"/>
          <w:szCs w:val="24"/>
        </w:rPr>
        <w:t>6</w:t>
      </w:r>
      <w:r w:rsidR="00AA07ED">
        <w:rPr>
          <w:rFonts w:ascii="Arial" w:hAnsi="Arial" w:cs="Arial"/>
          <w:szCs w:val="24"/>
        </w:rPr>
        <w:t>.</w:t>
      </w:r>
    </w:p>
    <w:p w14:paraId="6320C4DF" w14:textId="565700B4" w:rsidR="00630ACD" w:rsidRPr="009D01AD" w:rsidRDefault="009D06FF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5E6D1A">
        <w:rPr>
          <w:rFonts w:ascii="Arial" w:hAnsi="Arial" w:cs="Arial"/>
          <w:szCs w:val="24"/>
        </w:rPr>
        <w:t>pla</w:t>
      </w:r>
      <w:r w:rsidR="00E7166F">
        <w:rPr>
          <w:rFonts w:ascii="Arial" w:hAnsi="Arial" w:cs="Arial"/>
          <w:szCs w:val="24"/>
        </w:rPr>
        <w:t>ces required by in area housing</w:t>
      </w:r>
      <w:r w:rsidR="005E6D1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applications</w:t>
      </w:r>
      <w:r w:rsidR="00421F05">
        <w:rPr>
          <w:rFonts w:ascii="Arial" w:hAnsi="Arial" w:cs="Arial"/>
          <w:szCs w:val="24"/>
        </w:rPr>
        <w:t xml:space="preserve"> </w:t>
      </w:r>
      <w:r w:rsidR="00630ACD" w:rsidRPr="001A53A5">
        <w:rPr>
          <w:rFonts w:ascii="Arial" w:hAnsi="Arial" w:cs="Arial"/>
          <w:szCs w:val="24"/>
        </w:rPr>
        <w:t>registered/</w:t>
      </w:r>
      <w:r w:rsidR="00182B7F" w:rsidRPr="001A53A5">
        <w:rPr>
          <w:rFonts w:ascii="Arial" w:hAnsi="Arial" w:cs="Arial"/>
          <w:szCs w:val="24"/>
        </w:rPr>
        <w:t>approved</w:t>
      </w:r>
      <w:r w:rsidR="00182B7F">
        <w:rPr>
          <w:rFonts w:ascii="Arial" w:hAnsi="Arial" w:cs="Arial"/>
          <w:szCs w:val="24"/>
        </w:rPr>
        <w:t xml:space="preserve"> but</w:t>
      </w:r>
      <w:r w:rsidR="00630ACD" w:rsidRPr="001A53A5">
        <w:rPr>
          <w:rFonts w:ascii="Arial" w:hAnsi="Arial" w:cs="Arial"/>
          <w:szCs w:val="24"/>
        </w:rPr>
        <w:t xml:space="preserve"> n</w:t>
      </w:r>
      <w:r w:rsidR="005D7570">
        <w:rPr>
          <w:rFonts w:ascii="Arial" w:hAnsi="Arial" w:cs="Arial"/>
          <w:szCs w:val="24"/>
        </w:rPr>
        <w:t>ot yet included in our forecast</w:t>
      </w:r>
      <w:r w:rsidR="00421F05">
        <w:rPr>
          <w:rFonts w:ascii="Arial" w:hAnsi="Arial" w:cs="Arial"/>
          <w:szCs w:val="24"/>
        </w:rPr>
        <w:t>s</w:t>
      </w:r>
      <w:r w:rsidR="005D7570">
        <w:rPr>
          <w:rFonts w:ascii="Arial" w:hAnsi="Arial" w:cs="Arial"/>
          <w:szCs w:val="24"/>
        </w:rPr>
        <w:t xml:space="preserve"> = </w:t>
      </w:r>
      <w:r w:rsidR="00C56933">
        <w:rPr>
          <w:rFonts w:ascii="Arial" w:hAnsi="Arial" w:cs="Arial"/>
          <w:szCs w:val="24"/>
        </w:rPr>
        <w:t>396</w:t>
      </w:r>
      <w:r w:rsidR="005D7570">
        <w:rPr>
          <w:rFonts w:ascii="Arial" w:hAnsi="Arial" w:cs="Arial"/>
          <w:szCs w:val="24"/>
        </w:rPr>
        <w:t>.</w:t>
      </w:r>
      <w:r w:rsidR="00630ACD" w:rsidRPr="001A53A5">
        <w:rPr>
          <w:rFonts w:ascii="Arial" w:hAnsi="Arial" w:cs="Arial"/>
          <w:szCs w:val="24"/>
        </w:rPr>
        <w:t xml:space="preserve"> </w:t>
      </w:r>
    </w:p>
    <w:p w14:paraId="124C4A54" w14:textId="77777777" w:rsidR="00852716" w:rsidRPr="006F6D1F" w:rsidRDefault="00852716" w:rsidP="00852716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Pr="001A53A5">
        <w:rPr>
          <w:rFonts w:ascii="Arial" w:hAnsi="Arial" w:cs="Arial"/>
          <w:szCs w:val="24"/>
        </w:rPr>
        <w:t>he</w:t>
      </w:r>
      <w:r>
        <w:rPr>
          <w:rFonts w:ascii="Arial" w:hAnsi="Arial" w:cs="Arial"/>
          <w:szCs w:val="24"/>
        </w:rPr>
        <w:t>re are places currently available at the school for this development.</w:t>
      </w:r>
    </w:p>
    <w:p w14:paraId="13CC34D6" w14:textId="77777777" w:rsidR="00852716" w:rsidRPr="006D4D25" w:rsidRDefault="00852716" w:rsidP="00852716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SECONDARY SCHOOL PLACES - S106 INDICATIVE CONTRIBUTION REQUIREMENTS: Current secondary cost multiplier = £22,940 per place. *</w:t>
      </w:r>
      <w:r w:rsidRPr="00E02B51">
        <w:rPr>
          <w:rFonts w:cs="Arial"/>
          <w:b/>
          <w:szCs w:val="24"/>
        </w:rPr>
        <w:t>(</w:t>
      </w:r>
      <w:r>
        <w:rPr>
          <w:rFonts w:cs="Arial"/>
          <w:b/>
          <w:szCs w:val="24"/>
        </w:rPr>
        <w:t>*</w:t>
      </w:r>
      <w:r w:rsidRPr="00E02B51">
        <w:rPr>
          <w:rFonts w:cs="Arial"/>
          <w:b/>
          <w:szCs w:val="24"/>
        </w:rPr>
        <w:t xml:space="preserve">(Please note however, that the cost multiplier quoted is </w:t>
      </w:r>
      <w:r>
        <w:rPr>
          <w:rFonts w:cs="Arial"/>
          <w:b/>
          <w:szCs w:val="24"/>
        </w:rPr>
        <w:t>due</w:t>
      </w:r>
      <w:r w:rsidRPr="00E02B51">
        <w:rPr>
          <w:rFonts w:cs="Arial"/>
          <w:b/>
          <w:szCs w:val="24"/>
        </w:rPr>
        <w:t xml:space="preserve"> to be updated and the new figure will apply to S106s signed in that financial year as per </w:t>
      </w:r>
      <w:r>
        <w:rPr>
          <w:rFonts w:cs="Arial"/>
          <w:b/>
          <w:szCs w:val="24"/>
        </w:rPr>
        <w:t>our</w:t>
      </w:r>
      <w:r w:rsidRPr="00E02B51">
        <w:rPr>
          <w:rFonts w:cs="Arial"/>
          <w:b/>
          <w:szCs w:val="24"/>
        </w:rPr>
        <w:t xml:space="preserve"> S106 Methodology</w:t>
      </w:r>
      <w:r>
        <w:rPr>
          <w:rFonts w:cs="Arial"/>
          <w:b/>
          <w:szCs w:val="24"/>
        </w:rPr>
        <w:t xml:space="preserve">). </w:t>
      </w:r>
    </w:p>
    <w:p w14:paraId="1C13B1B0" w14:textId="77777777" w:rsidR="00852716" w:rsidRPr="00F56F86" w:rsidRDefault="00852716" w:rsidP="00852716">
      <w:pPr>
        <w:rPr>
          <w:rFonts w:cs="Arial"/>
          <w:b/>
          <w:szCs w:val="24"/>
        </w:rPr>
      </w:pPr>
    </w:p>
    <w:p w14:paraId="3A946C67" w14:textId="7E46E01A" w:rsidR="00852716" w:rsidRDefault="00852716" w:rsidP="00852716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 w:rsidRPr="00E90FDC">
        <w:rPr>
          <w:rFonts w:ascii="Arial" w:hAnsi="Arial" w:cs="Arial"/>
          <w:b/>
          <w:szCs w:val="24"/>
        </w:rPr>
        <w:t xml:space="preserve">Melksham Oak can accommodate the pupils that will be generated by the proposed development. </w:t>
      </w:r>
    </w:p>
    <w:p w14:paraId="6B0F7F7C" w14:textId="77777777" w:rsidR="00852716" w:rsidRDefault="00852716" w:rsidP="00852716">
      <w:pPr>
        <w:pStyle w:val="ListParagraph"/>
        <w:rPr>
          <w:rFonts w:ascii="Arial" w:hAnsi="Arial" w:cs="Arial"/>
          <w:b/>
          <w:szCs w:val="24"/>
        </w:rPr>
      </w:pPr>
    </w:p>
    <w:p w14:paraId="4C9AB09B" w14:textId="77777777" w:rsidR="00852716" w:rsidRDefault="00852716" w:rsidP="00852716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lastRenderedPageBreak/>
        <w:t>As a result, we</w:t>
      </w:r>
      <w:r>
        <w:rPr>
          <w:rFonts w:ascii="Arial" w:hAnsi="Arial" w:cs="Arial"/>
          <w:b/>
          <w:szCs w:val="24"/>
        </w:rPr>
        <w:t xml:space="preserve"> have no requirement for a developer contribution towards the cost of the new places that this development would generate a need for. </w:t>
      </w:r>
    </w:p>
    <w:p w14:paraId="7FEB61E5" w14:textId="6CCFD010" w:rsidR="00630ACD" w:rsidRPr="00036BD2" w:rsidRDefault="00630ACD" w:rsidP="00036BD2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EndPr/>
          <w:sdtContent>
            <w:p w14:paraId="06241DFE" w14:textId="77777777" w:rsidR="006612B6" w:rsidRDefault="006612B6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04178C4D" w14:textId="080D6D3B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166E0E10" w14:textId="2D33A0CD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0ACB6E2" w14:textId="77777777" w:rsidR="005D0BEF" w:rsidRDefault="005D0BEF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171E361C" w14:textId="77777777" w:rsidR="00630ACD" w:rsidRPr="001E1DCA" w:rsidRDefault="007F0193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7D0E8FC8" w14:textId="12D3F925" w:rsidR="00070A86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</w:t>
      </w:r>
      <w:r w:rsidR="008C1EBB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070A86" w:rsidRPr="00004E36" w:rsidSect="00E20C1A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31CEF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F3B8E"/>
    <w:multiLevelType w:val="hybridMultilevel"/>
    <w:tmpl w:val="E212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8017">
    <w:abstractNumId w:val="4"/>
  </w:num>
  <w:num w:numId="2" w16cid:durableId="205719258">
    <w:abstractNumId w:val="3"/>
  </w:num>
  <w:num w:numId="3" w16cid:durableId="1282884324">
    <w:abstractNumId w:val="7"/>
  </w:num>
  <w:num w:numId="4" w16cid:durableId="147020825">
    <w:abstractNumId w:val="0"/>
  </w:num>
  <w:num w:numId="5" w16cid:durableId="997225270">
    <w:abstractNumId w:val="5"/>
  </w:num>
  <w:num w:numId="6" w16cid:durableId="1304895727">
    <w:abstractNumId w:val="11"/>
  </w:num>
  <w:num w:numId="7" w16cid:durableId="356662884">
    <w:abstractNumId w:val="8"/>
  </w:num>
  <w:num w:numId="8" w16cid:durableId="1421289020">
    <w:abstractNumId w:val="2"/>
  </w:num>
  <w:num w:numId="9" w16cid:durableId="1302348672">
    <w:abstractNumId w:val="10"/>
  </w:num>
  <w:num w:numId="10" w16cid:durableId="636566977">
    <w:abstractNumId w:val="4"/>
  </w:num>
  <w:num w:numId="11" w16cid:durableId="2146577904">
    <w:abstractNumId w:val="9"/>
  </w:num>
  <w:num w:numId="12" w16cid:durableId="1017003740">
    <w:abstractNumId w:val="1"/>
  </w:num>
  <w:num w:numId="13" w16cid:durableId="1435130742">
    <w:abstractNumId w:val="4"/>
  </w:num>
  <w:num w:numId="14" w16cid:durableId="901137658">
    <w:abstractNumId w:val="6"/>
  </w:num>
  <w:num w:numId="15" w16cid:durableId="13868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1CF4"/>
    <w:rsid w:val="00004E36"/>
    <w:rsid w:val="000159EA"/>
    <w:rsid w:val="000309A1"/>
    <w:rsid w:val="00031D7F"/>
    <w:rsid w:val="00036BD2"/>
    <w:rsid w:val="00036EC5"/>
    <w:rsid w:val="00037857"/>
    <w:rsid w:val="0004156C"/>
    <w:rsid w:val="00041D60"/>
    <w:rsid w:val="00052AC0"/>
    <w:rsid w:val="00070A86"/>
    <w:rsid w:val="000814AB"/>
    <w:rsid w:val="000857D1"/>
    <w:rsid w:val="0008633D"/>
    <w:rsid w:val="00094818"/>
    <w:rsid w:val="00096467"/>
    <w:rsid w:val="000A2FE0"/>
    <w:rsid w:val="000A4539"/>
    <w:rsid w:val="000A5F39"/>
    <w:rsid w:val="000C0C47"/>
    <w:rsid w:val="000C4197"/>
    <w:rsid w:val="000D2D76"/>
    <w:rsid w:val="000E22DA"/>
    <w:rsid w:val="000E4C34"/>
    <w:rsid w:val="000E6CD7"/>
    <w:rsid w:val="000E78A2"/>
    <w:rsid w:val="00102781"/>
    <w:rsid w:val="00105305"/>
    <w:rsid w:val="00106B05"/>
    <w:rsid w:val="00106C11"/>
    <w:rsid w:val="001074D5"/>
    <w:rsid w:val="00107ACF"/>
    <w:rsid w:val="001101AE"/>
    <w:rsid w:val="0011131B"/>
    <w:rsid w:val="001137AB"/>
    <w:rsid w:val="00126A51"/>
    <w:rsid w:val="00127539"/>
    <w:rsid w:val="001339CB"/>
    <w:rsid w:val="00135457"/>
    <w:rsid w:val="00145916"/>
    <w:rsid w:val="001607D7"/>
    <w:rsid w:val="00163001"/>
    <w:rsid w:val="00172265"/>
    <w:rsid w:val="00182B7F"/>
    <w:rsid w:val="0019094E"/>
    <w:rsid w:val="001A1195"/>
    <w:rsid w:val="001B5FB6"/>
    <w:rsid w:val="001B768D"/>
    <w:rsid w:val="001C1E74"/>
    <w:rsid w:val="001D4F5D"/>
    <w:rsid w:val="001D63E5"/>
    <w:rsid w:val="001E1DCA"/>
    <w:rsid w:val="001E28A7"/>
    <w:rsid w:val="001E3324"/>
    <w:rsid w:val="001E57A9"/>
    <w:rsid w:val="001E640A"/>
    <w:rsid w:val="001F24A2"/>
    <w:rsid w:val="001F61F4"/>
    <w:rsid w:val="00213FF6"/>
    <w:rsid w:val="00216912"/>
    <w:rsid w:val="00216CFC"/>
    <w:rsid w:val="0021755B"/>
    <w:rsid w:val="00217BB1"/>
    <w:rsid w:val="002236EF"/>
    <w:rsid w:val="00224EFC"/>
    <w:rsid w:val="00226F14"/>
    <w:rsid w:val="00227299"/>
    <w:rsid w:val="00232465"/>
    <w:rsid w:val="00234398"/>
    <w:rsid w:val="00234A1F"/>
    <w:rsid w:val="00243A1C"/>
    <w:rsid w:val="00245206"/>
    <w:rsid w:val="00254388"/>
    <w:rsid w:val="00256AD5"/>
    <w:rsid w:val="00260B4C"/>
    <w:rsid w:val="002651B2"/>
    <w:rsid w:val="00274E73"/>
    <w:rsid w:val="002759FE"/>
    <w:rsid w:val="0027692C"/>
    <w:rsid w:val="002841BC"/>
    <w:rsid w:val="0029735D"/>
    <w:rsid w:val="002B5D9B"/>
    <w:rsid w:val="002C05D7"/>
    <w:rsid w:val="002C100E"/>
    <w:rsid w:val="002D692D"/>
    <w:rsid w:val="002F24E1"/>
    <w:rsid w:val="00302B21"/>
    <w:rsid w:val="00305618"/>
    <w:rsid w:val="00344A52"/>
    <w:rsid w:val="0035197B"/>
    <w:rsid w:val="00365576"/>
    <w:rsid w:val="00382329"/>
    <w:rsid w:val="00394724"/>
    <w:rsid w:val="003A2A69"/>
    <w:rsid w:val="003A7172"/>
    <w:rsid w:val="003C0DFD"/>
    <w:rsid w:val="003C41AD"/>
    <w:rsid w:val="003D0670"/>
    <w:rsid w:val="003D1C5F"/>
    <w:rsid w:val="003E19C8"/>
    <w:rsid w:val="003E2A13"/>
    <w:rsid w:val="003F4A29"/>
    <w:rsid w:val="00400B11"/>
    <w:rsid w:val="0040461A"/>
    <w:rsid w:val="00411AF5"/>
    <w:rsid w:val="00411FDA"/>
    <w:rsid w:val="00421F05"/>
    <w:rsid w:val="00433890"/>
    <w:rsid w:val="00441239"/>
    <w:rsid w:val="004437CA"/>
    <w:rsid w:val="004501A8"/>
    <w:rsid w:val="0045063B"/>
    <w:rsid w:val="004519CE"/>
    <w:rsid w:val="004553CC"/>
    <w:rsid w:val="00460CC5"/>
    <w:rsid w:val="004620AB"/>
    <w:rsid w:val="004715EC"/>
    <w:rsid w:val="004A56B1"/>
    <w:rsid w:val="004B1DE9"/>
    <w:rsid w:val="004B4134"/>
    <w:rsid w:val="004B54A2"/>
    <w:rsid w:val="004D02D1"/>
    <w:rsid w:val="004E7FCB"/>
    <w:rsid w:val="004F5CC5"/>
    <w:rsid w:val="004F5DFB"/>
    <w:rsid w:val="005024E0"/>
    <w:rsid w:val="00503983"/>
    <w:rsid w:val="00511DD1"/>
    <w:rsid w:val="00515BE9"/>
    <w:rsid w:val="00535C6F"/>
    <w:rsid w:val="00542D02"/>
    <w:rsid w:val="0054332B"/>
    <w:rsid w:val="00551234"/>
    <w:rsid w:val="00554FC3"/>
    <w:rsid w:val="005558BB"/>
    <w:rsid w:val="00561DDE"/>
    <w:rsid w:val="005646BE"/>
    <w:rsid w:val="0057240E"/>
    <w:rsid w:val="0057299E"/>
    <w:rsid w:val="00582D53"/>
    <w:rsid w:val="0058368C"/>
    <w:rsid w:val="00583D64"/>
    <w:rsid w:val="005A1DC7"/>
    <w:rsid w:val="005A3B4F"/>
    <w:rsid w:val="005B2919"/>
    <w:rsid w:val="005B48DD"/>
    <w:rsid w:val="005B5B79"/>
    <w:rsid w:val="005C1A79"/>
    <w:rsid w:val="005C28B5"/>
    <w:rsid w:val="005D02FA"/>
    <w:rsid w:val="005D0BEF"/>
    <w:rsid w:val="005D217B"/>
    <w:rsid w:val="005D64EC"/>
    <w:rsid w:val="005D7570"/>
    <w:rsid w:val="005D7D3C"/>
    <w:rsid w:val="005E0471"/>
    <w:rsid w:val="005E0F30"/>
    <w:rsid w:val="005E39B7"/>
    <w:rsid w:val="005E575F"/>
    <w:rsid w:val="005E6D1A"/>
    <w:rsid w:val="005F2807"/>
    <w:rsid w:val="00605096"/>
    <w:rsid w:val="006140DE"/>
    <w:rsid w:val="00617408"/>
    <w:rsid w:val="006249ED"/>
    <w:rsid w:val="00630ACD"/>
    <w:rsid w:val="00643DDF"/>
    <w:rsid w:val="006443D0"/>
    <w:rsid w:val="00644F6F"/>
    <w:rsid w:val="006456FE"/>
    <w:rsid w:val="00647D45"/>
    <w:rsid w:val="006612B6"/>
    <w:rsid w:val="006630B0"/>
    <w:rsid w:val="006710DC"/>
    <w:rsid w:val="006A2D63"/>
    <w:rsid w:val="006B6B54"/>
    <w:rsid w:val="006C4B8E"/>
    <w:rsid w:val="006C4DB2"/>
    <w:rsid w:val="006D4D25"/>
    <w:rsid w:val="006E58A2"/>
    <w:rsid w:val="006F15BD"/>
    <w:rsid w:val="006F36C6"/>
    <w:rsid w:val="006F6655"/>
    <w:rsid w:val="006F6D1F"/>
    <w:rsid w:val="00700872"/>
    <w:rsid w:val="0070691A"/>
    <w:rsid w:val="007070D3"/>
    <w:rsid w:val="00710AC1"/>
    <w:rsid w:val="0071396E"/>
    <w:rsid w:val="00716932"/>
    <w:rsid w:val="00727A08"/>
    <w:rsid w:val="007541BA"/>
    <w:rsid w:val="007615EE"/>
    <w:rsid w:val="00766333"/>
    <w:rsid w:val="007717F8"/>
    <w:rsid w:val="00771BEB"/>
    <w:rsid w:val="00774449"/>
    <w:rsid w:val="0078153F"/>
    <w:rsid w:val="00781C36"/>
    <w:rsid w:val="00790055"/>
    <w:rsid w:val="007A5128"/>
    <w:rsid w:val="007A5D22"/>
    <w:rsid w:val="007B1D01"/>
    <w:rsid w:val="007B220C"/>
    <w:rsid w:val="007C4FEA"/>
    <w:rsid w:val="007D5C30"/>
    <w:rsid w:val="007D6324"/>
    <w:rsid w:val="007E2D05"/>
    <w:rsid w:val="007E370B"/>
    <w:rsid w:val="007E4E1B"/>
    <w:rsid w:val="007F0193"/>
    <w:rsid w:val="007F3C09"/>
    <w:rsid w:val="00801244"/>
    <w:rsid w:val="00814A63"/>
    <w:rsid w:val="00814D8A"/>
    <w:rsid w:val="00822187"/>
    <w:rsid w:val="00830619"/>
    <w:rsid w:val="00830F53"/>
    <w:rsid w:val="00832575"/>
    <w:rsid w:val="008358D6"/>
    <w:rsid w:val="00835BA2"/>
    <w:rsid w:val="00837126"/>
    <w:rsid w:val="00837D44"/>
    <w:rsid w:val="0084554A"/>
    <w:rsid w:val="00851D3F"/>
    <w:rsid w:val="00852716"/>
    <w:rsid w:val="00856317"/>
    <w:rsid w:val="0086208E"/>
    <w:rsid w:val="00864A84"/>
    <w:rsid w:val="008657BA"/>
    <w:rsid w:val="0086758A"/>
    <w:rsid w:val="008704D8"/>
    <w:rsid w:val="0087051D"/>
    <w:rsid w:val="00872C5C"/>
    <w:rsid w:val="00873F46"/>
    <w:rsid w:val="008834FB"/>
    <w:rsid w:val="008A4D6D"/>
    <w:rsid w:val="008B19DD"/>
    <w:rsid w:val="008B26CC"/>
    <w:rsid w:val="008C1EBB"/>
    <w:rsid w:val="008C4FB9"/>
    <w:rsid w:val="008C69D3"/>
    <w:rsid w:val="008D3C61"/>
    <w:rsid w:val="008D5326"/>
    <w:rsid w:val="008E165D"/>
    <w:rsid w:val="008E56F4"/>
    <w:rsid w:val="008F3D6E"/>
    <w:rsid w:val="008F7FCC"/>
    <w:rsid w:val="009028F3"/>
    <w:rsid w:val="00905DD2"/>
    <w:rsid w:val="00906EC2"/>
    <w:rsid w:val="00915843"/>
    <w:rsid w:val="00930A5C"/>
    <w:rsid w:val="00930D75"/>
    <w:rsid w:val="00931233"/>
    <w:rsid w:val="009453EA"/>
    <w:rsid w:val="00952810"/>
    <w:rsid w:val="00985F9E"/>
    <w:rsid w:val="0099180B"/>
    <w:rsid w:val="0099454B"/>
    <w:rsid w:val="00997013"/>
    <w:rsid w:val="009A2D2E"/>
    <w:rsid w:val="009A2D77"/>
    <w:rsid w:val="009B20D6"/>
    <w:rsid w:val="009C1D29"/>
    <w:rsid w:val="009C440E"/>
    <w:rsid w:val="009C477B"/>
    <w:rsid w:val="009D06FF"/>
    <w:rsid w:val="009D282E"/>
    <w:rsid w:val="009D45E9"/>
    <w:rsid w:val="00A04937"/>
    <w:rsid w:val="00A05238"/>
    <w:rsid w:val="00A06E1A"/>
    <w:rsid w:val="00A06E3D"/>
    <w:rsid w:val="00A1163B"/>
    <w:rsid w:val="00A116E0"/>
    <w:rsid w:val="00A11EEB"/>
    <w:rsid w:val="00A26E1E"/>
    <w:rsid w:val="00A32C53"/>
    <w:rsid w:val="00A41A40"/>
    <w:rsid w:val="00A52DAD"/>
    <w:rsid w:val="00A53F5C"/>
    <w:rsid w:val="00A546CC"/>
    <w:rsid w:val="00A77EAA"/>
    <w:rsid w:val="00A84C94"/>
    <w:rsid w:val="00A85906"/>
    <w:rsid w:val="00A87378"/>
    <w:rsid w:val="00A90688"/>
    <w:rsid w:val="00A922B2"/>
    <w:rsid w:val="00A92724"/>
    <w:rsid w:val="00A9395A"/>
    <w:rsid w:val="00A93C84"/>
    <w:rsid w:val="00AA07ED"/>
    <w:rsid w:val="00AA1AC7"/>
    <w:rsid w:val="00AA2508"/>
    <w:rsid w:val="00AA4A63"/>
    <w:rsid w:val="00AB4D40"/>
    <w:rsid w:val="00AB72F1"/>
    <w:rsid w:val="00AB7907"/>
    <w:rsid w:val="00AB7EE4"/>
    <w:rsid w:val="00AD4856"/>
    <w:rsid w:val="00AD5E6E"/>
    <w:rsid w:val="00AD7056"/>
    <w:rsid w:val="00AE4C41"/>
    <w:rsid w:val="00AE698F"/>
    <w:rsid w:val="00AE6EE2"/>
    <w:rsid w:val="00B0395D"/>
    <w:rsid w:val="00B068A4"/>
    <w:rsid w:val="00B14B3F"/>
    <w:rsid w:val="00B2522F"/>
    <w:rsid w:val="00B27606"/>
    <w:rsid w:val="00B31B41"/>
    <w:rsid w:val="00B43EF5"/>
    <w:rsid w:val="00B476CB"/>
    <w:rsid w:val="00B552D9"/>
    <w:rsid w:val="00B762AA"/>
    <w:rsid w:val="00B846DA"/>
    <w:rsid w:val="00B85D12"/>
    <w:rsid w:val="00BA0BF7"/>
    <w:rsid w:val="00BA4304"/>
    <w:rsid w:val="00BC07C2"/>
    <w:rsid w:val="00BC2F08"/>
    <w:rsid w:val="00BC635C"/>
    <w:rsid w:val="00BD6C43"/>
    <w:rsid w:val="00BE01A5"/>
    <w:rsid w:val="00BE7DD5"/>
    <w:rsid w:val="00BF4F31"/>
    <w:rsid w:val="00C0471D"/>
    <w:rsid w:val="00C07857"/>
    <w:rsid w:val="00C36FE2"/>
    <w:rsid w:val="00C53B75"/>
    <w:rsid w:val="00C56933"/>
    <w:rsid w:val="00C56C6A"/>
    <w:rsid w:val="00C66275"/>
    <w:rsid w:val="00C764FD"/>
    <w:rsid w:val="00C84B6C"/>
    <w:rsid w:val="00C8600F"/>
    <w:rsid w:val="00C94442"/>
    <w:rsid w:val="00C97314"/>
    <w:rsid w:val="00CA02C2"/>
    <w:rsid w:val="00CA128E"/>
    <w:rsid w:val="00CA6264"/>
    <w:rsid w:val="00CA6801"/>
    <w:rsid w:val="00CB277E"/>
    <w:rsid w:val="00CB3709"/>
    <w:rsid w:val="00CC042F"/>
    <w:rsid w:val="00CE6667"/>
    <w:rsid w:val="00CF5A82"/>
    <w:rsid w:val="00CF7E5C"/>
    <w:rsid w:val="00D06A20"/>
    <w:rsid w:val="00D06E9A"/>
    <w:rsid w:val="00D20D4A"/>
    <w:rsid w:val="00D24A78"/>
    <w:rsid w:val="00D30194"/>
    <w:rsid w:val="00D30E6E"/>
    <w:rsid w:val="00D36156"/>
    <w:rsid w:val="00D434FC"/>
    <w:rsid w:val="00D43845"/>
    <w:rsid w:val="00D441B2"/>
    <w:rsid w:val="00D50BDA"/>
    <w:rsid w:val="00D51F91"/>
    <w:rsid w:val="00D64842"/>
    <w:rsid w:val="00D76FCF"/>
    <w:rsid w:val="00D80112"/>
    <w:rsid w:val="00D81272"/>
    <w:rsid w:val="00DB22C7"/>
    <w:rsid w:val="00DB5EA8"/>
    <w:rsid w:val="00DC5C38"/>
    <w:rsid w:val="00DD3123"/>
    <w:rsid w:val="00DD6C7E"/>
    <w:rsid w:val="00DF2BEF"/>
    <w:rsid w:val="00DF3ECB"/>
    <w:rsid w:val="00DF4D4C"/>
    <w:rsid w:val="00DF644F"/>
    <w:rsid w:val="00DF7365"/>
    <w:rsid w:val="00DF7885"/>
    <w:rsid w:val="00E04AB3"/>
    <w:rsid w:val="00E07361"/>
    <w:rsid w:val="00E20C1A"/>
    <w:rsid w:val="00E2454E"/>
    <w:rsid w:val="00E26BBB"/>
    <w:rsid w:val="00E30CC3"/>
    <w:rsid w:val="00E369B1"/>
    <w:rsid w:val="00E37221"/>
    <w:rsid w:val="00E41547"/>
    <w:rsid w:val="00E46257"/>
    <w:rsid w:val="00E71319"/>
    <w:rsid w:val="00E7166F"/>
    <w:rsid w:val="00E80E85"/>
    <w:rsid w:val="00E829C8"/>
    <w:rsid w:val="00E86C1B"/>
    <w:rsid w:val="00E91897"/>
    <w:rsid w:val="00EA2FCF"/>
    <w:rsid w:val="00EA3741"/>
    <w:rsid w:val="00EC0AAC"/>
    <w:rsid w:val="00EC0F42"/>
    <w:rsid w:val="00EF3097"/>
    <w:rsid w:val="00EF7844"/>
    <w:rsid w:val="00F104ED"/>
    <w:rsid w:val="00F268B2"/>
    <w:rsid w:val="00F27092"/>
    <w:rsid w:val="00F325FD"/>
    <w:rsid w:val="00F3758C"/>
    <w:rsid w:val="00F5047F"/>
    <w:rsid w:val="00F52D23"/>
    <w:rsid w:val="00F54500"/>
    <w:rsid w:val="00F56F86"/>
    <w:rsid w:val="00F67CBF"/>
    <w:rsid w:val="00F71065"/>
    <w:rsid w:val="00F71C62"/>
    <w:rsid w:val="00F726B1"/>
    <w:rsid w:val="00F75EED"/>
    <w:rsid w:val="00F84CD3"/>
    <w:rsid w:val="00F918D7"/>
    <w:rsid w:val="00F9384F"/>
    <w:rsid w:val="00F96431"/>
    <w:rsid w:val="00FA194E"/>
    <w:rsid w:val="00FB01CB"/>
    <w:rsid w:val="00FC7813"/>
    <w:rsid w:val="00FD34AB"/>
    <w:rsid w:val="00FE26E6"/>
    <w:rsid w:val="00FE5512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7A7E"/>
  <w15:docId w15:val="{61255E50-7DEE-4AA3-AEF0-EAEDF06F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912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52AC0"/>
    <w:rsid w:val="00074736"/>
    <w:rsid w:val="000A2FE0"/>
    <w:rsid w:val="00107341"/>
    <w:rsid w:val="00166609"/>
    <w:rsid w:val="001D43EB"/>
    <w:rsid w:val="0022098E"/>
    <w:rsid w:val="0029735D"/>
    <w:rsid w:val="002E4407"/>
    <w:rsid w:val="002E7182"/>
    <w:rsid w:val="00304BBD"/>
    <w:rsid w:val="003372C3"/>
    <w:rsid w:val="00394724"/>
    <w:rsid w:val="003C7438"/>
    <w:rsid w:val="0044629E"/>
    <w:rsid w:val="004502E7"/>
    <w:rsid w:val="00464010"/>
    <w:rsid w:val="004A1337"/>
    <w:rsid w:val="004A45A7"/>
    <w:rsid w:val="00535357"/>
    <w:rsid w:val="005C7E39"/>
    <w:rsid w:val="00620859"/>
    <w:rsid w:val="006A2D63"/>
    <w:rsid w:val="00742AFF"/>
    <w:rsid w:val="00766ADC"/>
    <w:rsid w:val="0077226E"/>
    <w:rsid w:val="007736B9"/>
    <w:rsid w:val="00774449"/>
    <w:rsid w:val="007E2D05"/>
    <w:rsid w:val="00830F53"/>
    <w:rsid w:val="00912DBC"/>
    <w:rsid w:val="00915843"/>
    <w:rsid w:val="009B15CF"/>
    <w:rsid w:val="009B20D6"/>
    <w:rsid w:val="00A26E1E"/>
    <w:rsid w:val="00A561F7"/>
    <w:rsid w:val="00A65C5D"/>
    <w:rsid w:val="00A87378"/>
    <w:rsid w:val="00B0395D"/>
    <w:rsid w:val="00B068A4"/>
    <w:rsid w:val="00B8031E"/>
    <w:rsid w:val="00BA0BF7"/>
    <w:rsid w:val="00BA4304"/>
    <w:rsid w:val="00C70B81"/>
    <w:rsid w:val="00CE5301"/>
    <w:rsid w:val="00CF6482"/>
    <w:rsid w:val="00D24A78"/>
    <w:rsid w:val="00D30E6E"/>
    <w:rsid w:val="00D434FC"/>
    <w:rsid w:val="00D51F91"/>
    <w:rsid w:val="00D80112"/>
    <w:rsid w:val="00DA5B8B"/>
    <w:rsid w:val="00E951EA"/>
    <w:rsid w:val="00EC0F42"/>
    <w:rsid w:val="00EF454F"/>
    <w:rsid w:val="00F1655F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1337"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77506-932D-453B-9C66-B470694C6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256F3E-E571-43A4-B4E6-05F5883EC805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8DADB713-282A-4966-AD46-034D713640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52</cp:revision>
  <dcterms:created xsi:type="dcterms:W3CDTF">2024-12-19T11:42:00Z</dcterms:created>
  <dcterms:modified xsi:type="dcterms:W3CDTF">2026-02-10T15:01:00Z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