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F2498" w14:textId="77777777" w:rsidR="00C51AD3" w:rsidRPr="00C51AD3" w:rsidRDefault="00C51AD3" w:rsidP="00C51AD3">
      <w:r w:rsidRPr="00C51AD3">
        <w:t>To Whom it May Concern,</w:t>
      </w:r>
    </w:p>
    <w:p w14:paraId="6D2B85B3" w14:textId="77777777" w:rsidR="00C51AD3" w:rsidRPr="00C51AD3" w:rsidRDefault="00C51AD3" w:rsidP="00C51AD3">
      <w:r w:rsidRPr="00C51AD3">
        <w:t> </w:t>
      </w:r>
    </w:p>
    <w:p w14:paraId="39B523DB" w14:textId="77777777" w:rsidR="00C51AD3" w:rsidRPr="00C51AD3" w:rsidRDefault="00C51AD3" w:rsidP="00C51AD3">
      <w:r w:rsidRPr="00C51AD3">
        <w:t>The views of your authority are required to inform the decision by the Secretary of State for Energy Security and Net Zero on an application for consent under Section 37 of the Electricity Act 1989 for a proposal to install or keep installed an electric line above ground. Application details, including associated documents, can be viewed on the </w:t>
      </w:r>
      <w:hyperlink r:id="rId4" w:tooltip="https://itportal.energysecurity.gov.uk/eip/public/section-37/consultee-overview/366fccc0-4316-41a7-9052-c733ec0e9b5c" w:history="1">
        <w:r w:rsidRPr="00C51AD3">
          <w:rPr>
            <w:rStyle w:val="Hyperlink"/>
          </w:rPr>
          <w:t>Energy Portal.</w:t>
        </w:r>
      </w:hyperlink>
    </w:p>
    <w:p w14:paraId="752D5DE6" w14:textId="77777777" w:rsidR="00C51AD3" w:rsidRPr="00C51AD3" w:rsidRDefault="00C51AD3" w:rsidP="00C51AD3">
      <w:r w:rsidRPr="00C51AD3">
        <w:t> </w:t>
      </w:r>
    </w:p>
    <w:p w14:paraId="68783C7C" w14:textId="77777777" w:rsidR="00C51AD3" w:rsidRPr="00C51AD3" w:rsidRDefault="00C51AD3" w:rsidP="00C51AD3">
      <w:r w:rsidRPr="00C51AD3">
        <w:t>Local Planning Authorities are required to provide their views by completing all relevant sections of the attached Form B and return it to the applicant within two months of the date of this request.</w:t>
      </w:r>
    </w:p>
    <w:p w14:paraId="67B54BAB" w14:textId="77777777" w:rsidR="00C51AD3" w:rsidRPr="00C51AD3" w:rsidRDefault="00C51AD3" w:rsidP="00C51AD3">
      <w:r w:rsidRPr="00C51AD3">
        <w:t> </w:t>
      </w:r>
    </w:p>
    <w:p w14:paraId="3124CB2B" w14:textId="77777777" w:rsidR="00C51AD3" w:rsidRPr="00C51AD3" w:rsidRDefault="00C51AD3" w:rsidP="00C51AD3">
      <w:r w:rsidRPr="00C51AD3">
        <w:t>Yours Sincerely,</w:t>
      </w:r>
    </w:p>
    <w:p w14:paraId="6B93079C" w14:textId="77777777" w:rsidR="00C51AD3" w:rsidRPr="00C51AD3" w:rsidRDefault="00C51AD3" w:rsidP="00C51AD3">
      <w:r w:rsidRPr="00C51AD3">
        <w:t> </w:t>
      </w:r>
    </w:p>
    <w:p w14:paraId="0297E775" w14:textId="77777777" w:rsidR="00C51AD3" w:rsidRPr="00C51AD3" w:rsidRDefault="00C51AD3" w:rsidP="00C51AD3">
      <w:r w:rsidRPr="00C51AD3">
        <w:t>David Hastings</w:t>
      </w:r>
    </w:p>
    <w:p w14:paraId="189729AE" w14:textId="77777777" w:rsidR="00C51AD3" w:rsidRPr="00C51AD3" w:rsidRDefault="00C51AD3" w:rsidP="00C51AD3">
      <w:r w:rsidRPr="00C51AD3">
        <w:t>Land Consents Officer</w:t>
      </w:r>
    </w:p>
    <w:p w14:paraId="54B8E617" w14:textId="77777777" w:rsidR="00C51AD3" w:rsidRDefault="00C51AD3" w:rsidP="00C51AD3"/>
    <w:p w14:paraId="3A757204" w14:textId="515C15B0" w:rsidR="00C51AD3" w:rsidRPr="00C51AD3" w:rsidRDefault="00C51AD3" w:rsidP="00C51AD3">
      <w:r w:rsidRPr="00C51AD3">
        <w:t>Melksham Depot, Martigny House, 61 Spa Road, Wiltshire, SN12 7NU</w:t>
      </w:r>
    </w:p>
    <w:p w14:paraId="7D7EB39B" w14:textId="77777777" w:rsidR="00C51AD3" w:rsidRDefault="00C51AD3" w:rsidP="00C51AD3"/>
    <w:p w14:paraId="16596456" w14:textId="545FE270" w:rsidR="00C51AD3" w:rsidRPr="00C51AD3" w:rsidRDefault="00C51AD3" w:rsidP="00C51AD3">
      <w:r w:rsidRPr="00C51AD3">
        <w:t>My working hours are 7am to 3pm Mon-Fri</w:t>
      </w:r>
    </w:p>
    <w:p w14:paraId="7E6AF641" w14:textId="32923CA9" w:rsidR="00C51AD3" w:rsidRPr="00C51AD3" w:rsidRDefault="00C51AD3" w:rsidP="00C51AD3">
      <w:r w:rsidRPr="00C51AD3">
        <mc:AlternateContent>
          <mc:Choice Requires="wps">
            <w:drawing>
              <wp:inline distT="0" distB="0" distL="0" distR="0" wp14:anchorId="6E31FE8C" wp14:editId="7F0D0BFF">
                <wp:extent cx="1295400" cy="1209675"/>
                <wp:effectExtent l="0" t="0" r="0" b="0"/>
                <wp:docPr id="471859368"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95400" cy="1209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C377D8" id="Rectangle 2" o:spid="_x0000_s1026" style="width:102pt;height:9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72O2QEAAKADAAAOAAAAZHJzL2Uyb0RvYy54bWysU9tu2zAMfR+wfxD0vviCpF2MOEXRosOA&#10;bivQ9QMUWb5gtqiRSpzs60fJaZJ1b8NeBJGUDw8Pj1c3+6EXO4PUgS1lNkulMFZD1dmmlC/fHz58&#10;lIK8spXqwZpSHgzJm/X7d6vRFSaHFvrKoGAQS8XoStl674okId2aQdEMnLFcrAEH5TnEJqlQjYw+&#10;9EmeplfJCFg5BG2IOHs/FeU64te10f5bXZPxoi8lc/PxxHhuwpmsV6poULm200ca6h9YDKqz3PQE&#10;da+8Elvs/oIaOo1AUPuZhiGBuu60iTPwNFn6ZprnVjkTZ2FxyJ1kov8Hq7/unt0TBurkHkH/IGHh&#10;rlW2MbfkWD5eqjynEGFsjaqYQRa0S0ZHxQkjBMRoYjN+gYq3rbYeoiz7GofQgwcW+6j+4aS+2Xuh&#10;OZnly8U85SVprmV5ury6XsQeqnj93CH5TwYGES6lROYX4dXukXygo4rXJ6GbhYeu7+OKe/tHgh+G&#10;TKQfGAe/ULGB6sDsESabsK350gL+kmJki5SSfm4VGin6z5YVWGbzefBUDOaL65wDvKxsLivKaoYq&#10;pZdiut75yYdbh13TRqEnjresWt3Fec6sjmTZBnHMo2WDzy7j+Or8Y61/AwAA//8DAFBLAwQUAAYA&#10;CAAAACEAvulxl9wAAAAFAQAADwAAAGRycy9kb3ducmV2LnhtbEyPQUvDQBCF70L/wzIFL2J3LSoa&#10;symlIBYRiqn2vM2OSWh2Ns1uk/jvnXrRy8DjPd58L12MrhE9dqH2pOFmpkAgFd7WVGr42D5fP4AI&#10;0ZA1jSfU8I0BFtnkIjWJ9QO9Y5/HUnAJhcRoqGJsEylDUaEzYeZbJPa+fOdMZNmV0nZm4HLXyLlS&#10;99KZmvhDZVpcVVgc8pPTMBSbfrd9e5Gbq93a03F9XOWfr1pfTsflE4iIY/wLwxmf0SFjpr0/kQ2i&#10;0cBD4u9lb65uWe459KjuQGap/E+f/QAAAP//AwBQSwECLQAUAAYACAAAACEAtoM4kv4AAADhAQAA&#10;EwAAAAAAAAAAAAAAAAAAAAAAW0NvbnRlbnRfVHlwZXNdLnhtbFBLAQItABQABgAIAAAAIQA4/SH/&#10;1gAAAJQBAAALAAAAAAAAAAAAAAAAAC8BAABfcmVscy8ucmVsc1BLAQItABQABgAIAAAAIQBIT72O&#10;2QEAAKADAAAOAAAAAAAAAAAAAAAAAC4CAABkcnMvZTJvRG9jLnhtbFBLAQItABQABgAIAAAAIQC+&#10;6XGX3AAAAAUBAAAPAAAAAAAAAAAAAAAAADMEAABkcnMvZG93bnJldi54bWxQSwUGAAAAAAQABADz&#10;AAAAPAUAAAAA&#10;" filled="f" stroked="f">
                <o:lock v:ext="edit" aspectratio="t"/>
                <w10:anchorlock/>
              </v:rect>
            </w:pict>
          </mc:Fallback>
        </mc:AlternateContent>
      </w:r>
    </w:p>
    <w:p w14:paraId="18A4D004" w14:textId="77777777" w:rsidR="00D6052F" w:rsidRDefault="00D6052F"/>
    <w:sectPr w:rsidR="00D605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AD3"/>
    <w:rsid w:val="00C51AD3"/>
    <w:rsid w:val="00D6052F"/>
    <w:rsid w:val="00ED47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3776B"/>
  <w15:chartTrackingRefBased/>
  <w15:docId w15:val="{9570043A-6B5C-4A31-B362-85C9520C5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1A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51A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1A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1A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51A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1A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1A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1A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1A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1A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1A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1A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1A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51A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1A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1A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1A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1AD3"/>
    <w:rPr>
      <w:rFonts w:eastAsiaTheme="majorEastAsia" w:cstheme="majorBidi"/>
      <w:color w:val="272727" w:themeColor="text1" w:themeTint="D8"/>
    </w:rPr>
  </w:style>
  <w:style w:type="paragraph" w:styleId="Title">
    <w:name w:val="Title"/>
    <w:basedOn w:val="Normal"/>
    <w:next w:val="Normal"/>
    <w:link w:val="TitleChar"/>
    <w:uiPriority w:val="10"/>
    <w:qFormat/>
    <w:rsid w:val="00C51A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1A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1A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1A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1AD3"/>
    <w:pPr>
      <w:spacing w:before="160"/>
      <w:jc w:val="center"/>
    </w:pPr>
    <w:rPr>
      <w:i/>
      <w:iCs/>
      <w:color w:val="404040" w:themeColor="text1" w:themeTint="BF"/>
    </w:rPr>
  </w:style>
  <w:style w:type="character" w:customStyle="1" w:styleId="QuoteChar">
    <w:name w:val="Quote Char"/>
    <w:basedOn w:val="DefaultParagraphFont"/>
    <w:link w:val="Quote"/>
    <w:uiPriority w:val="29"/>
    <w:rsid w:val="00C51AD3"/>
    <w:rPr>
      <w:i/>
      <w:iCs/>
      <w:color w:val="404040" w:themeColor="text1" w:themeTint="BF"/>
    </w:rPr>
  </w:style>
  <w:style w:type="paragraph" w:styleId="ListParagraph">
    <w:name w:val="List Paragraph"/>
    <w:basedOn w:val="Normal"/>
    <w:uiPriority w:val="34"/>
    <w:qFormat/>
    <w:rsid w:val="00C51AD3"/>
    <w:pPr>
      <w:ind w:left="720"/>
      <w:contextualSpacing/>
    </w:pPr>
  </w:style>
  <w:style w:type="character" w:styleId="IntenseEmphasis">
    <w:name w:val="Intense Emphasis"/>
    <w:basedOn w:val="DefaultParagraphFont"/>
    <w:uiPriority w:val="21"/>
    <w:qFormat/>
    <w:rsid w:val="00C51AD3"/>
    <w:rPr>
      <w:i/>
      <w:iCs/>
      <w:color w:val="2F5496" w:themeColor="accent1" w:themeShade="BF"/>
    </w:rPr>
  </w:style>
  <w:style w:type="paragraph" w:styleId="IntenseQuote">
    <w:name w:val="Intense Quote"/>
    <w:basedOn w:val="Normal"/>
    <w:next w:val="Normal"/>
    <w:link w:val="IntenseQuoteChar"/>
    <w:uiPriority w:val="30"/>
    <w:qFormat/>
    <w:rsid w:val="00C51A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1AD3"/>
    <w:rPr>
      <w:i/>
      <w:iCs/>
      <w:color w:val="2F5496" w:themeColor="accent1" w:themeShade="BF"/>
    </w:rPr>
  </w:style>
  <w:style w:type="character" w:styleId="IntenseReference">
    <w:name w:val="Intense Reference"/>
    <w:basedOn w:val="DefaultParagraphFont"/>
    <w:uiPriority w:val="32"/>
    <w:qFormat/>
    <w:rsid w:val="00C51AD3"/>
    <w:rPr>
      <w:b/>
      <w:bCs/>
      <w:smallCaps/>
      <w:color w:val="2F5496" w:themeColor="accent1" w:themeShade="BF"/>
      <w:spacing w:val="5"/>
    </w:rPr>
  </w:style>
  <w:style w:type="character" w:styleId="Hyperlink">
    <w:name w:val="Hyperlink"/>
    <w:basedOn w:val="DefaultParagraphFont"/>
    <w:uiPriority w:val="99"/>
    <w:unhideWhenUsed/>
    <w:rsid w:val="00C51AD3"/>
    <w:rPr>
      <w:color w:val="0563C1" w:themeColor="hyperlink"/>
      <w:u w:val="single"/>
    </w:rPr>
  </w:style>
  <w:style w:type="character" w:styleId="UnresolvedMention">
    <w:name w:val="Unresolved Mention"/>
    <w:basedOn w:val="DefaultParagraphFont"/>
    <w:uiPriority w:val="99"/>
    <w:semiHidden/>
    <w:unhideWhenUsed/>
    <w:rsid w:val="00C51A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itportal.energysecurity.gov.uk/eip/public/section-37/consultee-overview/366fccc0-4316-41a7-9052-c733ec0e9b5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155</Words>
  <Characters>857</Characters>
  <Application>Microsoft Office Word</Application>
  <DocSecurity>0</DocSecurity>
  <Lines>30</Lines>
  <Paragraphs>17</Paragraphs>
  <ScaleCrop>false</ScaleCrop>
  <Company>Wiltshire Council</Company>
  <LinksUpToDate>false</LinksUpToDate>
  <CharactersWithSpaces>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Gatherum, Nichola</dc:creator>
  <cp:keywords/>
  <dc:description/>
  <cp:lastModifiedBy>Gatherum, Nichola</cp:lastModifiedBy>
  <cp:revision>1</cp:revision>
  <dcterms:created xsi:type="dcterms:W3CDTF">2026-02-04T15:11:00Z</dcterms:created>
  <dcterms:modified xsi:type="dcterms:W3CDTF">2026-02-04T15:12:00Z</dcterms:modified>
</cp:coreProperties>
</file>