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793FE" w14:textId="77777777" w:rsidR="00145B49" w:rsidRPr="00F91DAE" w:rsidRDefault="00145B49" w:rsidP="007352B5">
      <w:pPr>
        <w:ind w:right="-808"/>
        <w:jc w:val="center"/>
        <w:rPr>
          <w:rFonts w:ascii="Arial" w:hAnsi="Arial" w:cs="Arial"/>
          <w:b/>
          <w:bCs/>
          <w:color w:val="000000" w:themeColor="text1"/>
          <w:sz w:val="22"/>
          <w:szCs w:val="22"/>
        </w:rPr>
      </w:pPr>
      <w:r w:rsidRPr="00F91DAE">
        <w:rPr>
          <w:rFonts w:ascii="Arial" w:hAnsi="Arial" w:cs="Arial"/>
          <w:b/>
          <w:bCs/>
          <w:color w:val="000000" w:themeColor="text1"/>
          <w:sz w:val="22"/>
          <w:szCs w:val="22"/>
        </w:rPr>
        <w:t xml:space="preserve">APPLICATION FOR PRIOR </w:t>
      </w:r>
      <w:r w:rsidR="00C00F74" w:rsidRPr="00F91DAE">
        <w:rPr>
          <w:rFonts w:ascii="Arial" w:hAnsi="Arial" w:cs="Arial"/>
          <w:b/>
          <w:bCs/>
          <w:color w:val="000000" w:themeColor="text1"/>
          <w:sz w:val="22"/>
          <w:szCs w:val="22"/>
        </w:rPr>
        <w:t>NOTIFICATION</w:t>
      </w:r>
      <w:r w:rsidR="0094004E" w:rsidRPr="00F91DAE">
        <w:rPr>
          <w:rFonts w:ascii="Arial" w:hAnsi="Arial" w:cs="Arial"/>
          <w:b/>
          <w:bCs/>
          <w:color w:val="000000" w:themeColor="text1"/>
          <w:sz w:val="22"/>
          <w:szCs w:val="22"/>
        </w:rPr>
        <w:t xml:space="preserve"> </w:t>
      </w:r>
      <w:r w:rsidR="00322977" w:rsidRPr="00F91DAE">
        <w:rPr>
          <w:rFonts w:ascii="Arial" w:hAnsi="Arial" w:cs="Arial"/>
          <w:b/>
          <w:bCs/>
          <w:color w:val="000000" w:themeColor="text1"/>
          <w:sz w:val="22"/>
          <w:szCs w:val="22"/>
        </w:rPr>
        <w:t xml:space="preserve">- </w:t>
      </w:r>
      <w:r w:rsidR="0094004E" w:rsidRPr="00F91DAE">
        <w:rPr>
          <w:rFonts w:ascii="Arial" w:hAnsi="Arial" w:cs="Arial"/>
          <w:b/>
          <w:bCs/>
          <w:color w:val="000000" w:themeColor="text1"/>
          <w:sz w:val="22"/>
          <w:szCs w:val="22"/>
        </w:rPr>
        <w:t>AGRICULTURAL</w:t>
      </w:r>
    </w:p>
    <w:p w14:paraId="49956BF0" w14:textId="77777777" w:rsidR="00145B49" w:rsidRPr="00F91DAE" w:rsidRDefault="00145B49" w:rsidP="007352B5">
      <w:pPr>
        <w:ind w:right="-808"/>
        <w:jc w:val="center"/>
        <w:rPr>
          <w:rFonts w:ascii="Arial" w:hAnsi="Arial" w:cs="Arial"/>
          <w:b/>
          <w:bCs/>
          <w:color w:val="000000" w:themeColor="text1"/>
          <w:sz w:val="22"/>
          <w:szCs w:val="22"/>
        </w:rPr>
      </w:pPr>
      <w:r w:rsidRPr="00F91DAE">
        <w:rPr>
          <w:rFonts w:ascii="Arial" w:hAnsi="Arial" w:cs="Arial"/>
          <w:b/>
          <w:bCs/>
          <w:color w:val="000000" w:themeColor="text1"/>
          <w:sz w:val="22"/>
          <w:szCs w:val="22"/>
        </w:rPr>
        <w:t>CASE OFFICER REPORT</w:t>
      </w:r>
    </w:p>
    <w:p w14:paraId="250EBA81" w14:textId="749DA872" w:rsidR="00C00F74" w:rsidRPr="00F91DAE" w:rsidRDefault="00C94D9F" w:rsidP="007352B5">
      <w:pPr>
        <w:rPr>
          <w:rFonts w:ascii="Arial" w:eastAsia="Arial" w:hAnsi="Arial" w:cs="Arial"/>
          <w:color w:val="000000" w:themeColor="text1"/>
          <w:sz w:val="22"/>
          <w:szCs w:val="22"/>
        </w:rPr>
      </w:pPr>
      <w:r w:rsidRPr="00F91DAE">
        <w:rPr>
          <w:rFonts w:ascii="Arial" w:eastAsia="Arial" w:hAnsi="Arial" w:cs="Arial"/>
          <w:color w:val="000000" w:themeColor="text1"/>
          <w:sz w:val="22"/>
          <w:szCs w:val="22"/>
        </w:rPr>
        <w:t>  </w:t>
      </w:r>
    </w:p>
    <w:tbl>
      <w:tblPr>
        <w:tblStyle w:val="TableGrid"/>
        <w:tblW w:w="10334" w:type="dxa"/>
        <w:tblLook w:val="04A0" w:firstRow="1" w:lastRow="0" w:firstColumn="1" w:lastColumn="0" w:noHBand="0" w:noVBand="1"/>
      </w:tblPr>
      <w:tblGrid>
        <w:gridCol w:w="4219"/>
        <w:gridCol w:w="6115"/>
      </w:tblGrid>
      <w:tr w:rsidR="008265D4" w:rsidRPr="00F91DAE" w14:paraId="61E0E95B" w14:textId="77777777" w:rsidTr="00FE1C7D">
        <w:trPr>
          <w:trHeight w:val="288"/>
        </w:trPr>
        <w:tc>
          <w:tcPr>
            <w:tcW w:w="4219" w:type="dxa"/>
          </w:tcPr>
          <w:p w14:paraId="4115A1C2" w14:textId="77777777" w:rsidR="00FE1C7D" w:rsidRPr="00F91DAE" w:rsidRDefault="00FE1C7D" w:rsidP="007352B5">
            <w:pPr>
              <w:jc w:val="both"/>
              <w:rPr>
                <w:rFonts w:ascii="Arial" w:hAnsi="Arial" w:cs="Arial"/>
                <w:b/>
                <w:bCs/>
                <w:color w:val="000000" w:themeColor="text1"/>
                <w:sz w:val="22"/>
                <w:szCs w:val="22"/>
              </w:rPr>
            </w:pPr>
            <w:r w:rsidRPr="00F91DAE">
              <w:rPr>
                <w:rFonts w:ascii="Arial" w:hAnsi="Arial" w:cs="Arial"/>
                <w:b/>
                <w:bCs/>
                <w:color w:val="000000" w:themeColor="text1"/>
                <w:sz w:val="22"/>
                <w:szCs w:val="22"/>
              </w:rPr>
              <w:t>APPLICATION REFERENCE:</w:t>
            </w:r>
          </w:p>
        </w:tc>
        <w:tc>
          <w:tcPr>
            <w:tcW w:w="6115" w:type="dxa"/>
          </w:tcPr>
          <w:p w14:paraId="75EB6079" w14:textId="77777777" w:rsidR="00FE1C7D" w:rsidRPr="00F91DAE" w:rsidRDefault="00FE1C7D" w:rsidP="007352B5">
            <w:pPr>
              <w:jc w:val="both"/>
              <w:rPr>
                <w:rFonts w:ascii="Arial" w:hAnsi="Arial" w:cs="Arial"/>
                <w:color w:val="000000" w:themeColor="text1"/>
                <w:sz w:val="22"/>
                <w:szCs w:val="22"/>
              </w:rPr>
            </w:pPr>
            <w:r w:rsidRPr="00F91DAE">
              <w:rPr>
                <w:rFonts w:ascii="Arial" w:hAnsi="Arial" w:cs="Arial"/>
                <w:color w:val="000000" w:themeColor="text1"/>
                <w:sz w:val="22"/>
                <w:szCs w:val="22"/>
              </w:rPr>
              <w:t>PL/2025/09880</w:t>
            </w:r>
          </w:p>
        </w:tc>
      </w:tr>
      <w:tr w:rsidR="008265D4" w:rsidRPr="00F91DAE" w14:paraId="79619B48" w14:textId="77777777" w:rsidTr="00FE1C7D">
        <w:trPr>
          <w:trHeight w:val="288"/>
        </w:trPr>
        <w:tc>
          <w:tcPr>
            <w:tcW w:w="4219" w:type="dxa"/>
          </w:tcPr>
          <w:p w14:paraId="0C653B60" w14:textId="77777777" w:rsidR="00FE1C7D" w:rsidRPr="00F91DAE" w:rsidRDefault="00FE1C7D" w:rsidP="007352B5">
            <w:pPr>
              <w:jc w:val="both"/>
              <w:rPr>
                <w:rFonts w:ascii="Arial" w:hAnsi="Arial" w:cs="Arial"/>
                <w:b/>
                <w:bCs/>
                <w:color w:val="000000" w:themeColor="text1"/>
                <w:sz w:val="22"/>
                <w:szCs w:val="22"/>
              </w:rPr>
            </w:pPr>
            <w:r w:rsidRPr="00F91DAE">
              <w:rPr>
                <w:rFonts w:ascii="Arial" w:hAnsi="Arial" w:cs="Arial"/>
                <w:b/>
                <w:bCs/>
                <w:color w:val="000000" w:themeColor="text1"/>
                <w:sz w:val="22"/>
                <w:szCs w:val="22"/>
              </w:rPr>
              <w:t>APPLICATION TYPE:</w:t>
            </w:r>
          </w:p>
        </w:tc>
        <w:tc>
          <w:tcPr>
            <w:tcW w:w="6115" w:type="dxa"/>
          </w:tcPr>
          <w:p w14:paraId="22A39A42" w14:textId="77777777" w:rsidR="00FE1C7D" w:rsidRPr="00F91DAE" w:rsidRDefault="00FE1C7D" w:rsidP="007352B5">
            <w:pPr>
              <w:jc w:val="both"/>
              <w:rPr>
                <w:rFonts w:ascii="Arial" w:hAnsi="Arial" w:cs="Arial"/>
                <w:b/>
                <w:bCs/>
                <w:color w:val="000000" w:themeColor="text1"/>
                <w:sz w:val="22"/>
                <w:szCs w:val="22"/>
              </w:rPr>
            </w:pPr>
            <w:r w:rsidRPr="00F91DAE">
              <w:rPr>
                <w:rFonts w:ascii="Arial" w:hAnsi="Arial" w:cs="Arial"/>
                <w:color w:val="000000" w:themeColor="text1"/>
                <w:sz w:val="22"/>
                <w:szCs w:val="22"/>
              </w:rPr>
              <w:t>Prior notification: Road (agricultural/forestry)</w:t>
            </w:r>
          </w:p>
        </w:tc>
      </w:tr>
      <w:tr w:rsidR="008265D4" w:rsidRPr="00F91DAE" w14:paraId="34061B20" w14:textId="77777777" w:rsidTr="00FE1C7D">
        <w:trPr>
          <w:trHeight w:val="288"/>
        </w:trPr>
        <w:tc>
          <w:tcPr>
            <w:tcW w:w="4219" w:type="dxa"/>
          </w:tcPr>
          <w:p w14:paraId="308F1A09" w14:textId="77777777" w:rsidR="00FE1C7D" w:rsidRPr="00F91DAE" w:rsidRDefault="00FE1C7D" w:rsidP="007352B5">
            <w:pPr>
              <w:jc w:val="both"/>
              <w:rPr>
                <w:rFonts w:ascii="Arial" w:hAnsi="Arial" w:cs="Arial"/>
                <w:b/>
                <w:bCs/>
                <w:color w:val="000000" w:themeColor="text1"/>
                <w:sz w:val="22"/>
                <w:szCs w:val="22"/>
              </w:rPr>
            </w:pPr>
            <w:r w:rsidRPr="00F91DAE">
              <w:rPr>
                <w:rFonts w:ascii="Arial" w:hAnsi="Arial" w:cs="Arial"/>
                <w:b/>
                <w:bCs/>
                <w:color w:val="000000" w:themeColor="text1"/>
                <w:sz w:val="22"/>
                <w:szCs w:val="22"/>
              </w:rPr>
              <w:t>SITE ADDRESS:</w:t>
            </w:r>
          </w:p>
        </w:tc>
        <w:tc>
          <w:tcPr>
            <w:tcW w:w="6115" w:type="dxa"/>
          </w:tcPr>
          <w:p w14:paraId="7CE68EED" w14:textId="77777777" w:rsidR="00FE1C7D" w:rsidRPr="00F91DAE" w:rsidRDefault="00FE1C7D" w:rsidP="007352B5">
            <w:pPr>
              <w:jc w:val="both"/>
              <w:rPr>
                <w:rFonts w:ascii="Arial" w:hAnsi="Arial" w:cs="Arial"/>
                <w:b/>
                <w:bCs/>
                <w:color w:val="000000" w:themeColor="text1"/>
                <w:sz w:val="22"/>
                <w:szCs w:val="22"/>
              </w:rPr>
            </w:pPr>
            <w:r w:rsidRPr="00F91DAE">
              <w:rPr>
                <w:rFonts w:ascii="Arial" w:hAnsi="Arial" w:cs="Arial"/>
                <w:color w:val="000000" w:themeColor="text1"/>
                <w:sz w:val="22"/>
                <w:szCs w:val="22"/>
              </w:rPr>
              <w:t>Land at Woodlands Road, Mere, Wiltshire, BA12 6BY</w:t>
            </w:r>
          </w:p>
        </w:tc>
      </w:tr>
      <w:tr w:rsidR="008265D4" w:rsidRPr="00F91DAE" w14:paraId="69232D1D" w14:textId="77777777" w:rsidTr="00FE1C7D">
        <w:trPr>
          <w:trHeight w:val="288"/>
        </w:trPr>
        <w:tc>
          <w:tcPr>
            <w:tcW w:w="4219" w:type="dxa"/>
          </w:tcPr>
          <w:p w14:paraId="694B6C5F" w14:textId="77777777" w:rsidR="00FE1C7D" w:rsidRPr="00F91DAE" w:rsidRDefault="00FE1C7D" w:rsidP="007352B5">
            <w:pPr>
              <w:jc w:val="both"/>
              <w:rPr>
                <w:rFonts w:ascii="Arial" w:hAnsi="Arial" w:cs="Arial"/>
                <w:b/>
                <w:bCs/>
                <w:color w:val="000000" w:themeColor="text1"/>
                <w:sz w:val="22"/>
                <w:szCs w:val="22"/>
              </w:rPr>
            </w:pPr>
            <w:r w:rsidRPr="00F91DAE">
              <w:rPr>
                <w:rFonts w:ascii="Arial" w:hAnsi="Arial" w:cs="Arial"/>
                <w:b/>
                <w:bCs/>
                <w:color w:val="000000" w:themeColor="text1"/>
                <w:sz w:val="22"/>
                <w:szCs w:val="22"/>
              </w:rPr>
              <w:t>DEVELOPMENT DESCRIPTION:</w:t>
            </w:r>
          </w:p>
        </w:tc>
        <w:tc>
          <w:tcPr>
            <w:tcW w:w="6115" w:type="dxa"/>
          </w:tcPr>
          <w:p w14:paraId="0D8958DF" w14:textId="77777777" w:rsidR="00FE1C7D" w:rsidRPr="00F91DAE" w:rsidRDefault="00FE1C7D" w:rsidP="007352B5">
            <w:pPr>
              <w:jc w:val="both"/>
              <w:rPr>
                <w:rFonts w:ascii="Arial" w:hAnsi="Arial" w:cs="Arial"/>
                <w:b/>
                <w:bCs/>
                <w:color w:val="000000" w:themeColor="text1"/>
                <w:sz w:val="22"/>
                <w:szCs w:val="22"/>
              </w:rPr>
            </w:pPr>
            <w:r w:rsidRPr="00F91DAE">
              <w:rPr>
                <w:rFonts w:ascii="Arial" w:hAnsi="Arial" w:cs="Arial"/>
                <w:color w:val="000000" w:themeColor="text1"/>
                <w:sz w:val="22"/>
                <w:szCs w:val="22"/>
              </w:rPr>
              <w:t>Proposed agricultural track</w:t>
            </w:r>
          </w:p>
        </w:tc>
      </w:tr>
      <w:tr w:rsidR="007352B5" w:rsidRPr="00F91DAE" w14:paraId="167BF148" w14:textId="77777777" w:rsidTr="00FE1C7D">
        <w:trPr>
          <w:trHeight w:val="288"/>
        </w:trPr>
        <w:tc>
          <w:tcPr>
            <w:tcW w:w="4219" w:type="dxa"/>
          </w:tcPr>
          <w:p w14:paraId="0586A408" w14:textId="77777777" w:rsidR="00FE1C7D" w:rsidRPr="00F91DAE" w:rsidRDefault="00FE1C7D" w:rsidP="007352B5">
            <w:pPr>
              <w:jc w:val="both"/>
              <w:rPr>
                <w:rFonts w:ascii="Arial" w:hAnsi="Arial" w:cs="Arial"/>
                <w:b/>
                <w:bCs/>
                <w:color w:val="000000" w:themeColor="text1"/>
                <w:sz w:val="22"/>
                <w:szCs w:val="22"/>
              </w:rPr>
            </w:pPr>
            <w:r w:rsidRPr="00F91DAE">
              <w:rPr>
                <w:rFonts w:ascii="Arial" w:hAnsi="Arial" w:cs="Arial"/>
                <w:b/>
                <w:bCs/>
                <w:color w:val="000000" w:themeColor="text1"/>
                <w:sz w:val="22"/>
                <w:szCs w:val="22"/>
              </w:rPr>
              <w:t>RECOMMENDATION:</w:t>
            </w:r>
          </w:p>
        </w:tc>
        <w:tc>
          <w:tcPr>
            <w:tcW w:w="6115" w:type="dxa"/>
          </w:tcPr>
          <w:p w14:paraId="194F6900" w14:textId="1B5FDD79" w:rsidR="00FE1C7D" w:rsidRPr="00F91DAE" w:rsidRDefault="00FE1C7D" w:rsidP="007352B5">
            <w:pPr>
              <w:jc w:val="both"/>
              <w:rPr>
                <w:rFonts w:ascii="Arial" w:hAnsi="Arial" w:cs="Arial"/>
                <w:color w:val="000000" w:themeColor="text1"/>
                <w:sz w:val="22"/>
                <w:szCs w:val="22"/>
              </w:rPr>
            </w:pPr>
            <w:r w:rsidRPr="00F91DAE">
              <w:rPr>
                <w:rFonts w:ascii="Arial" w:hAnsi="Arial" w:cs="Arial"/>
                <w:color w:val="000000" w:themeColor="text1"/>
                <w:sz w:val="22"/>
                <w:szCs w:val="22"/>
              </w:rPr>
              <w:t xml:space="preserve">Prior Approval </w:t>
            </w:r>
            <w:r w:rsidR="00243241" w:rsidRPr="00F91DAE">
              <w:rPr>
                <w:rFonts w:ascii="Arial" w:hAnsi="Arial" w:cs="Arial"/>
                <w:color w:val="000000" w:themeColor="text1"/>
                <w:sz w:val="22"/>
                <w:szCs w:val="22"/>
              </w:rPr>
              <w:t>Granted with Conditions</w:t>
            </w:r>
          </w:p>
        </w:tc>
      </w:tr>
    </w:tbl>
    <w:p w14:paraId="2BE40730" w14:textId="77777777" w:rsidR="00353313" w:rsidRPr="00F91DAE" w:rsidRDefault="00353313" w:rsidP="007352B5">
      <w:pPr>
        <w:rPr>
          <w:rFonts w:ascii="Arial" w:eastAsia="Arial" w:hAnsi="Arial" w:cs="Arial"/>
          <w:color w:val="000000" w:themeColor="text1"/>
          <w:sz w:val="22"/>
          <w:szCs w:val="22"/>
        </w:rPr>
      </w:pPr>
    </w:p>
    <w:p w14:paraId="6FF17919" w14:textId="27A4ACF3" w:rsidR="00353313" w:rsidRPr="00F91DAE" w:rsidRDefault="00C94D9F" w:rsidP="007352B5">
      <w:pPr>
        <w:jc w:val="both"/>
        <w:rPr>
          <w:rFonts w:ascii="Arial" w:hAnsi="Arial" w:cs="Arial"/>
          <w:color w:val="000000" w:themeColor="text1"/>
          <w:sz w:val="22"/>
          <w:szCs w:val="22"/>
        </w:rPr>
      </w:pPr>
      <w:r w:rsidRPr="00F91DAE">
        <w:rPr>
          <w:rFonts w:ascii="Arial" w:eastAsia="Arial" w:hAnsi="Arial" w:cs="Arial"/>
          <w:color w:val="000000" w:themeColor="text1"/>
          <w:sz w:val="22"/>
          <w:szCs w:val="22"/>
        </w:rPr>
        <w:t> </w:t>
      </w:r>
      <w:r w:rsidR="003614C1" w:rsidRPr="00F91DAE">
        <w:rPr>
          <w:rFonts w:ascii="Arial" w:eastAsia="Arial" w:hAnsi="Arial" w:cs="Arial"/>
          <w:b/>
          <w:bCs/>
          <w:color w:val="000000" w:themeColor="text1"/>
          <w:sz w:val="22"/>
          <w:szCs w:val="22"/>
        </w:rPr>
        <w:t>SITE DESCRIPTION</w:t>
      </w:r>
      <w:r w:rsidR="006D7761" w:rsidRPr="00F91DAE">
        <w:rPr>
          <w:rFonts w:ascii="Arial" w:eastAsia="Arial" w:hAnsi="Arial" w:cs="Arial"/>
          <w:b/>
          <w:bCs/>
          <w:color w:val="000000" w:themeColor="text1"/>
          <w:sz w:val="22"/>
          <w:szCs w:val="22"/>
        </w:rPr>
        <w:t>/CONTEXT</w:t>
      </w:r>
    </w:p>
    <w:p w14:paraId="65ACF050" w14:textId="77777777" w:rsidR="007904F0" w:rsidRPr="00F91DAE" w:rsidRDefault="007904F0" w:rsidP="007352B5">
      <w:pPr>
        <w:pStyle w:val="NoSpacing"/>
        <w:spacing w:line="240" w:lineRule="auto"/>
        <w:rPr>
          <w:color w:val="000000" w:themeColor="text1"/>
        </w:rPr>
      </w:pPr>
    </w:p>
    <w:p w14:paraId="59EC97E7" w14:textId="0EFC42A0" w:rsidR="00484962" w:rsidRPr="00F91DAE" w:rsidRDefault="007904F0" w:rsidP="007352B5">
      <w:pPr>
        <w:ind w:right="-964"/>
        <w:jc w:val="both"/>
        <w:outlineLvl w:val="2"/>
        <w:rPr>
          <w:rFonts w:ascii="Arial" w:hAnsi="Arial" w:cs="Arial"/>
          <w:color w:val="000000" w:themeColor="text1"/>
          <w:sz w:val="22"/>
          <w:szCs w:val="22"/>
        </w:rPr>
      </w:pPr>
      <w:r w:rsidRPr="00F91DAE">
        <w:rPr>
          <w:rFonts w:ascii="Arial" w:hAnsi="Arial" w:cs="Arial"/>
          <w:color w:val="000000" w:themeColor="text1"/>
          <w:sz w:val="22"/>
          <w:szCs w:val="22"/>
        </w:rPr>
        <w:t xml:space="preserve">The application site relates to an existing agricultural unit comprising approx. 3.86 </w:t>
      </w:r>
      <w:r w:rsidR="00EE09D9" w:rsidRPr="00F91DAE">
        <w:rPr>
          <w:rFonts w:ascii="Arial" w:hAnsi="Arial" w:cs="Arial"/>
          <w:color w:val="000000" w:themeColor="text1"/>
          <w:sz w:val="22"/>
          <w:szCs w:val="22"/>
        </w:rPr>
        <w:t>hectares</w:t>
      </w:r>
      <w:r w:rsidRPr="00F91DAE">
        <w:rPr>
          <w:rFonts w:ascii="Arial" w:hAnsi="Arial" w:cs="Arial"/>
          <w:color w:val="000000" w:themeColor="text1"/>
          <w:sz w:val="22"/>
          <w:szCs w:val="22"/>
        </w:rPr>
        <w:t xml:space="preserve"> of land with the associated buildings </w:t>
      </w:r>
      <w:r w:rsidR="00EE09D9" w:rsidRPr="00F91DAE">
        <w:rPr>
          <w:rFonts w:ascii="Arial" w:hAnsi="Arial" w:cs="Arial"/>
          <w:color w:val="000000" w:themeColor="text1"/>
          <w:sz w:val="22"/>
          <w:szCs w:val="22"/>
        </w:rPr>
        <w:t>which include a Dutch bar</w:t>
      </w:r>
      <w:r w:rsidR="00484962" w:rsidRPr="00F91DAE">
        <w:rPr>
          <w:rFonts w:ascii="Arial" w:hAnsi="Arial" w:cs="Arial"/>
          <w:color w:val="000000" w:themeColor="text1"/>
          <w:sz w:val="22"/>
          <w:szCs w:val="22"/>
        </w:rPr>
        <w:t>n</w:t>
      </w:r>
      <w:r w:rsidR="00EE09D9" w:rsidRPr="00F91DAE">
        <w:rPr>
          <w:rFonts w:ascii="Arial" w:hAnsi="Arial" w:cs="Arial"/>
          <w:color w:val="000000" w:themeColor="text1"/>
          <w:sz w:val="22"/>
          <w:szCs w:val="22"/>
        </w:rPr>
        <w:t xml:space="preserve"> and other small structures</w:t>
      </w:r>
      <w:r w:rsidR="00E026FD" w:rsidRPr="00F91DAE">
        <w:rPr>
          <w:rFonts w:ascii="Arial" w:hAnsi="Arial" w:cs="Arial"/>
          <w:color w:val="000000" w:themeColor="text1"/>
          <w:sz w:val="22"/>
          <w:szCs w:val="22"/>
        </w:rPr>
        <w:t xml:space="preserve"> as shown in the site photos below.</w:t>
      </w:r>
      <w:r w:rsidRPr="00F91DAE">
        <w:rPr>
          <w:rFonts w:ascii="Arial" w:hAnsi="Arial" w:cs="Arial"/>
          <w:color w:val="000000" w:themeColor="text1"/>
          <w:sz w:val="22"/>
          <w:szCs w:val="22"/>
        </w:rPr>
        <w:t xml:space="preserve"> </w:t>
      </w:r>
    </w:p>
    <w:p w14:paraId="75EB12AC" w14:textId="7C1B1B7B" w:rsidR="00484962" w:rsidRPr="00F91DAE" w:rsidRDefault="00484962" w:rsidP="007352B5">
      <w:pPr>
        <w:ind w:right="-964"/>
        <w:jc w:val="center"/>
        <w:outlineLvl w:val="2"/>
        <w:rPr>
          <w:rFonts w:ascii="Arial" w:hAnsi="Arial" w:cs="Arial"/>
          <w:color w:val="000000" w:themeColor="text1"/>
          <w:sz w:val="22"/>
          <w:szCs w:val="22"/>
        </w:rPr>
      </w:pPr>
      <w:r w:rsidRPr="00F91DAE">
        <w:rPr>
          <w:rFonts w:ascii="Arial" w:hAnsi="Arial" w:cs="Arial"/>
          <w:noProof/>
          <w:color w:val="000000" w:themeColor="text1"/>
          <w:sz w:val="22"/>
          <w:szCs w:val="22"/>
        </w:rPr>
        <w:drawing>
          <wp:inline distT="0" distB="0" distL="0" distR="0" wp14:anchorId="78B87912" wp14:editId="7A4A640C">
            <wp:extent cx="2832100" cy="1550233"/>
            <wp:effectExtent l="0" t="0" r="6350" b="0"/>
            <wp:docPr id="1411418649" name="Picture 1" descr="A barn with hay bales in the fro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18649" name="Picture 1" descr="A barn with hay bales in the front&#10;&#10;AI-generated content may be incorrect."/>
                    <pic:cNvPicPr/>
                  </pic:nvPicPr>
                  <pic:blipFill>
                    <a:blip r:embed="rId8"/>
                    <a:stretch>
                      <a:fillRect/>
                    </a:stretch>
                  </pic:blipFill>
                  <pic:spPr>
                    <a:xfrm>
                      <a:off x="0" y="0"/>
                      <a:ext cx="2843730" cy="1556599"/>
                    </a:xfrm>
                    <a:prstGeom prst="rect">
                      <a:avLst/>
                    </a:prstGeom>
                  </pic:spPr>
                </pic:pic>
              </a:graphicData>
            </a:graphic>
          </wp:inline>
        </w:drawing>
      </w:r>
      <w:r w:rsidR="00E026FD" w:rsidRPr="00F91DAE">
        <w:rPr>
          <w:rFonts w:ascii="Arial" w:hAnsi="Arial" w:cs="Arial"/>
          <w:noProof/>
          <w:color w:val="000000" w:themeColor="text1"/>
          <w:sz w:val="22"/>
          <w:szCs w:val="22"/>
        </w:rPr>
        <w:drawing>
          <wp:inline distT="0" distB="0" distL="0" distR="0" wp14:anchorId="0583E3C0" wp14:editId="56DAD7AE">
            <wp:extent cx="3098800" cy="1509772"/>
            <wp:effectExtent l="0" t="0" r="6350" b="0"/>
            <wp:docPr id="1453132258" name="Picture 1" descr="A barn with a sh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132258" name="Picture 1" descr="A barn with a shed&#10;&#10;AI-generated content may be incorrect."/>
                    <pic:cNvPicPr/>
                  </pic:nvPicPr>
                  <pic:blipFill>
                    <a:blip r:embed="rId9"/>
                    <a:stretch>
                      <a:fillRect/>
                    </a:stretch>
                  </pic:blipFill>
                  <pic:spPr>
                    <a:xfrm>
                      <a:off x="0" y="0"/>
                      <a:ext cx="3106548" cy="1513547"/>
                    </a:xfrm>
                    <a:prstGeom prst="rect">
                      <a:avLst/>
                    </a:prstGeom>
                  </pic:spPr>
                </pic:pic>
              </a:graphicData>
            </a:graphic>
          </wp:inline>
        </w:drawing>
      </w:r>
      <w:r w:rsidR="00914EF4" w:rsidRPr="00F91DAE">
        <w:rPr>
          <w:rFonts w:ascii="Arial" w:hAnsi="Arial" w:cs="Arial"/>
          <w:noProof/>
          <w:color w:val="000000" w:themeColor="text1"/>
          <w:sz w:val="22"/>
          <w:szCs w:val="22"/>
        </w:rPr>
        <w:drawing>
          <wp:inline distT="0" distB="0" distL="0" distR="0" wp14:anchorId="5763C002" wp14:editId="64C478AA">
            <wp:extent cx="4654789" cy="1581231"/>
            <wp:effectExtent l="0" t="0" r="0" b="0"/>
            <wp:docPr id="1958847731" name="Picture 1" descr="A roll of hay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847731" name="Picture 1" descr="A roll of hay in a field&#10;&#10;AI-generated content may be incorrect."/>
                    <pic:cNvPicPr/>
                  </pic:nvPicPr>
                  <pic:blipFill>
                    <a:blip r:embed="rId10"/>
                    <a:stretch>
                      <a:fillRect/>
                    </a:stretch>
                  </pic:blipFill>
                  <pic:spPr>
                    <a:xfrm>
                      <a:off x="0" y="0"/>
                      <a:ext cx="4654789" cy="1581231"/>
                    </a:xfrm>
                    <a:prstGeom prst="rect">
                      <a:avLst/>
                    </a:prstGeom>
                  </pic:spPr>
                </pic:pic>
              </a:graphicData>
            </a:graphic>
          </wp:inline>
        </w:drawing>
      </w:r>
    </w:p>
    <w:p w14:paraId="2A94F219" w14:textId="77777777" w:rsidR="00E026FD" w:rsidRPr="00F91DAE" w:rsidRDefault="00E026FD" w:rsidP="007352B5">
      <w:pPr>
        <w:ind w:right="-964"/>
        <w:jc w:val="both"/>
        <w:outlineLvl w:val="2"/>
        <w:rPr>
          <w:rFonts w:ascii="Arial" w:hAnsi="Arial" w:cs="Arial"/>
          <w:color w:val="000000" w:themeColor="text1"/>
          <w:sz w:val="22"/>
          <w:szCs w:val="22"/>
        </w:rPr>
      </w:pPr>
    </w:p>
    <w:p w14:paraId="76572AB2" w14:textId="4C789EDA" w:rsidR="007904F0" w:rsidRPr="00F91DAE" w:rsidRDefault="007904F0" w:rsidP="007352B5">
      <w:pPr>
        <w:ind w:right="-964"/>
        <w:jc w:val="both"/>
        <w:outlineLvl w:val="2"/>
        <w:rPr>
          <w:rFonts w:ascii="Arial" w:hAnsi="Arial" w:cs="Arial"/>
          <w:color w:val="000000" w:themeColor="text1"/>
          <w:sz w:val="22"/>
          <w:szCs w:val="22"/>
        </w:rPr>
      </w:pPr>
      <w:r w:rsidRPr="00F91DAE">
        <w:rPr>
          <w:rFonts w:ascii="Arial" w:hAnsi="Arial" w:cs="Arial"/>
          <w:color w:val="000000" w:themeColor="text1"/>
          <w:sz w:val="22"/>
          <w:szCs w:val="22"/>
        </w:rPr>
        <w:t xml:space="preserve">The site </w:t>
      </w:r>
      <w:proofErr w:type="gramStart"/>
      <w:r w:rsidRPr="00F91DAE">
        <w:rPr>
          <w:rFonts w:ascii="Arial" w:hAnsi="Arial" w:cs="Arial"/>
          <w:color w:val="000000" w:themeColor="text1"/>
          <w:sz w:val="22"/>
          <w:szCs w:val="22"/>
        </w:rPr>
        <w:t>is located in</w:t>
      </w:r>
      <w:proofErr w:type="gramEnd"/>
      <w:r w:rsidRPr="00F91DAE">
        <w:rPr>
          <w:rFonts w:ascii="Arial" w:hAnsi="Arial" w:cs="Arial"/>
          <w:color w:val="000000" w:themeColor="text1"/>
          <w:sz w:val="22"/>
          <w:szCs w:val="22"/>
        </w:rPr>
        <w:t xml:space="preserve"> the countryside to the south of the settlement of Mere. </w:t>
      </w:r>
      <w:r w:rsidR="00E026FD" w:rsidRPr="00F91DAE">
        <w:rPr>
          <w:rFonts w:ascii="Arial" w:hAnsi="Arial" w:cs="Arial"/>
          <w:color w:val="000000" w:themeColor="text1"/>
          <w:sz w:val="22"/>
          <w:szCs w:val="22"/>
        </w:rPr>
        <w:t>According</w:t>
      </w:r>
      <w:r w:rsidR="00C5785F" w:rsidRPr="00F91DAE">
        <w:rPr>
          <w:rFonts w:ascii="Arial" w:hAnsi="Arial" w:cs="Arial"/>
          <w:color w:val="000000" w:themeColor="text1"/>
          <w:sz w:val="22"/>
          <w:szCs w:val="22"/>
        </w:rPr>
        <w:t xml:space="preserve"> to the submitted supporting statement, t</w:t>
      </w:r>
      <w:r w:rsidRPr="00F91DAE">
        <w:rPr>
          <w:rFonts w:ascii="Arial" w:hAnsi="Arial" w:cs="Arial"/>
          <w:color w:val="000000" w:themeColor="text1"/>
          <w:sz w:val="22"/>
          <w:szCs w:val="22"/>
        </w:rPr>
        <w:t>he b</w:t>
      </w:r>
      <w:r w:rsidR="00C5785F" w:rsidRPr="00F91DAE">
        <w:rPr>
          <w:rFonts w:ascii="Arial" w:hAnsi="Arial" w:cs="Arial"/>
          <w:color w:val="000000" w:themeColor="text1"/>
          <w:sz w:val="22"/>
          <w:szCs w:val="22"/>
        </w:rPr>
        <w:t>uildings on site are</w:t>
      </w:r>
      <w:r w:rsidRPr="00F91DAE">
        <w:rPr>
          <w:rFonts w:ascii="Arial" w:hAnsi="Arial" w:cs="Arial"/>
          <w:color w:val="000000" w:themeColor="text1"/>
          <w:sz w:val="22"/>
          <w:szCs w:val="22"/>
        </w:rPr>
        <w:t xml:space="preserve"> used for storage of straw and agricultural machinery with the occasional accommodation of livestock. The site is located on the south east side of Woodlands Road adjacent to Swainsford Fish Farm. There are two nearby public rights of way which pass the site known as MERE32 which is a footpath and marked as a purple line on the map below. The site is located within a special landscape area but is not in a conservation area or </w:t>
      </w:r>
      <w:r w:rsidR="00997E72" w:rsidRPr="00F91DAE">
        <w:rPr>
          <w:rFonts w:ascii="Arial" w:hAnsi="Arial" w:cs="Arial"/>
          <w:color w:val="000000" w:themeColor="text1"/>
          <w:sz w:val="22"/>
          <w:szCs w:val="22"/>
        </w:rPr>
        <w:t xml:space="preserve">within </w:t>
      </w:r>
      <w:r w:rsidRPr="00F91DAE">
        <w:rPr>
          <w:rFonts w:ascii="Arial" w:hAnsi="Arial" w:cs="Arial"/>
          <w:color w:val="000000" w:themeColor="text1"/>
          <w:sz w:val="22"/>
          <w:szCs w:val="22"/>
        </w:rPr>
        <w:t>the National Landscape</w:t>
      </w:r>
      <w:r w:rsidR="00AE374B" w:rsidRPr="00F91DAE">
        <w:rPr>
          <w:rFonts w:ascii="Arial" w:hAnsi="Arial" w:cs="Arial"/>
          <w:color w:val="000000" w:themeColor="text1"/>
          <w:sz w:val="22"/>
          <w:szCs w:val="22"/>
        </w:rPr>
        <w:t>.</w:t>
      </w:r>
      <w:r w:rsidRPr="00F91DAE">
        <w:rPr>
          <w:rFonts w:ascii="Arial" w:hAnsi="Arial" w:cs="Arial"/>
          <w:color w:val="000000" w:themeColor="text1"/>
          <w:sz w:val="22"/>
          <w:szCs w:val="22"/>
        </w:rPr>
        <w:t xml:space="preserve">   </w:t>
      </w:r>
    </w:p>
    <w:p w14:paraId="090DF025" w14:textId="77777777" w:rsidR="007904F0" w:rsidRPr="00F91DAE" w:rsidRDefault="007904F0" w:rsidP="007352B5">
      <w:pPr>
        <w:ind w:right="-964"/>
        <w:jc w:val="both"/>
        <w:outlineLvl w:val="2"/>
        <w:rPr>
          <w:rFonts w:ascii="Arial" w:hAnsi="Arial" w:cs="Arial"/>
          <w:color w:val="000000" w:themeColor="text1"/>
          <w:sz w:val="22"/>
          <w:szCs w:val="22"/>
        </w:rPr>
      </w:pPr>
    </w:p>
    <w:p w14:paraId="76C26A1E" w14:textId="45C92895" w:rsidR="007904F0" w:rsidRPr="00F91DAE" w:rsidRDefault="007904F0" w:rsidP="007352B5">
      <w:pPr>
        <w:ind w:right="-964"/>
        <w:jc w:val="both"/>
        <w:outlineLvl w:val="2"/>
        <w:rPr>
          <w:rFonts w:ascii="Arial" w:hAnsi="Arial" w:cs="Arial"/>
          <w:color w:val="000000" w:themeColor="text1"/>
          <w:sz w:val="22"/>
          <w:szCs w:val="22"/>
        </w:rPr>
      </w:pPr>
      <w:r w:rsidRPr="00F91DAE">
        <w:rPr>
          <w:rFonts w:ascii="Arial" w:hAnsi="Arial" w:cs="Arial"/>
          <w:color w:val="000000" w:themeColor="text1"/>
          <w:sz w:val="22"/>
          <w:szCs w:val="22"/>
        </w:rPr>
        <w:t xml:space="preserve">       </w:t>
      </w:r>
      <w:r w:rsidRPr="00F91DAE">
        <w:rPr>
          <w:rFonts w:ascii="Arial" w:hAnsi="Arial" w:cs="Arial"/>
          <w:noProof/>
          <w:color w:val="000000" w:themeColor="text1"/>
          <w:sz w:val="22"/>
          <w:szCs w:val="22"/>
        </w:rPr>
        <w:drawing>
          <wp:inline distT="0" distB="0" distL="0" distR="0" wp14:anchorId="2B43B0F5" wp14:editId="316349D8">
            <wp:extent cx="2051050" cy="1657439"/>
            <wp:effectExtent l="0" t="0" r="6350" b="0"/>
            <wp:docPr id="724130776" name="Picture 1" descr="A map of a fa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130776" name="Picture 1" descr="A map of a farm&#10;&#10;AI-generated content may be incorrect."/>
                    <pic:cNvPicPr/>
                  </pic:nvPicPr>
                  <pic:blipFill>
                    <a:blip r:embed="rId11"/>
                    <a:stretch>
                      <a:fillRect/>
                    </a:stretch>
                  </pic:blipFill>
                  <pic:spPr>
                    <a:xfrm>
                      <a:off x="0" y="0"/>
                      <a:ext cx="2060854" cy="1665361"/>
                    </a:xfrm>
                    <a:prstGeom prst="rect">
                      <a:avLst/>
                    </a:prstGeom>
                  </pic:spPr>
                </pic:pic>
              </a:graphicData>
            </a:graphic>
          </wp:inline>
        </w:drawing>
      </w:r>
    </w:p>
    <w:p w14:paraId="56096C86" w14:textId="77777777" w:rsidR="00DF1A5A" w:rsidRPr="00F91DAE" w:rsidRDefault="00DF1A5A" w:rsidP="007352B5">
      <w:pPr>
        <w:ind w:right="-964"/>
        <w:jc w:val="both"/>
        <w:outlineLvl w:val="2"/>
        <w:rPr>
          <w:rFonts w:ascii="Arial" w:hAnsi="Arial" w:cs="Arial"/>
          <w:color w:val="000000" w:themeColor="text1"/>
          <w:sz w:val="22"/>
          <w:szCs w:val="22"/>
        </w:rPr>
      </w:pPr>
    </w:p>
    <w:p w14:paraId="711C9002" w14:textId="77777777" w:rsidR="00DF1A5A" w:rsidRPr="00F91DAE" w:rsidRDefault="00DF1A5A" w:rsidP="007352B5">
      <w:pPr>
        <w:ind w:right="-964"/>
        <w:jc w:val="both"/>
        <w:outlineLvl w:val="2"/>
        <w:rPr>
          <w:rFonts w:ascii="Arial" w:hAnsi="Arial" w:cs="Arial"/>
          <w:color w:val="000000" w:themeColor="text1"/>
          <w:sz w:val="22"/>
          <w:szCs w:val="22"/>
        </w:rPr>
      </w:pPr>
    </w:p>
    <w:p w14:paraId="39EDE42B" w14:textId="77777777" w:rsidR="007904F0" w:rsidRPr="00F91DAE" w:rsidRDefault="007904F0" w:rsidP="007352B5">
      <w:pPr>
        <w:pStyle w:val="NoSpacing"/>
        <w:spacing w:line="240" w:lineRule="auto"/>
        <w:ind w:right="-964"/>
        <w:rPr>
          <w:color w:val="000000" w:themeColor="text1"/>
        </w:rPr>
      </w:pPr>
    </w:p>
    <w:p w14:paraId="1FB498A4" w14:textId="77777777" w:rsidR="009B77E1" w:rsidRPr="00F91DAE" w:rsidRDefault="006D7761" w:rsidP="007352B5">
      <w:pPr>
        <w:ind w:right="-964"/>
        <w:jc w:val="both"/>
        <w:rPr>
          <w:rFonts w:ascii="Arial" w:eastAsia="Arial" w:hAnsi="Arial" w:cs="Arial"/>
          <w:b/>
          <w:bCs/>
          <w:color w:val="000000" w:themeColor="text1"/>
          <w:sz w:val="22"/>
          <w:szCs w:val="22"/>
        </w:rPr>
      </w:pPr>
      <w:r w:rsidRPr="00F91DAE">
        <w:rPr>
          <w:rFonts w:ascii="Arial" w:eastAsia="Arial" w:hAnsi="Arial" w:cs="Arial"/>
          <w:b/>
          <w:bCs/>
          <w:color w:val="000000" w:themeColor="text1"/>
          <w:sz w:val="22"/>
          <w:szCs w:val="22"/>
        </w:rPr>
        <w:lastRenderedPageBreak/>
        <w:t>PROPOSAL</w:t>
      </w:r>
    </w:p>
    <w:p w14:paraId="4E374B8B" w14:textId="77777777" w:rsidR="00A506FD" w:rsidRPr="00F91DAE" w:rsidRDefault="00A506FD" w:rsidP="007352B5">
      <w:pPr>
        <w:ind w:right="-964"/>
        <w:jc w:val="both"/>
        <w:rPr>
          <w:rFonts w:ascii="Arial" w:eastAsia="Arial" w:hAnsi="Arial" w:cs="Arial"/>
          <w:b/>
          <w:bCs/>
          <w:color w:val="000000" w:themeColor="text1"/>
          <w:sz w:val="22"/>
          <w:szCs w:val="22"/>
        </w:rPr>
      </w:pPr>
    </w:p>
    <w:p w14:paraId="26D04F78" w14:textId="1021A458" w:rsidR="00A506FD" w:rsidRPr="00F91DAE" w:rsidRDefault="000F490D" w:rsidP="007352B5">
      <w:pPr>
        <w:ind w:right="-964"/>
        <w:jc w:val="both"/>
        <w:rPr>
          <w:rFonts w:ascii="Arial" w:eastAsia="Arial" w:hAnsi="Arial" w:cs="Arial"/>
          <w:color w:val="000000" w:themeColor="text1"/>
          <w:sz w:val="22"/>
          <w:szCs w:val="22"/>
        </w:rPr>
      </w:pPr>
      <w:r w:rsidRPr="00F91DAE">
        <w:rPr>
          <w:rFonts w:ascii="Arial" w:eastAsia="Arial" w:hAnsi="Arial" w:cs="Arial"/>
          <w:color w:val="000000" w:themeColor="text1"/>
          <w:sz w:val="22"/>
          <w:szCs w:val="22"/>
        </w:rPr>
        <w:t xml:space="preserve">The proposals relate to the </w:t>
      </w:r>
      <w:r w:rsidR="00AF1B2D" w:rsidRPr="00F91DAE">
        <w:rPr>
          <w:rFonts w:ascii="Arial" w:eastAsia="Arial" w:hAnsi="Arial" w:cs="Arial"/>
          <w:color w:val="000000" w:themeColor="text1"/>
          <w:sz w:val="22"/>
          <w:szCs w:val="22"/>
        </w:rPr>
        <w:t>creation</w:t>
      </w:r>
      <w:r w:rsidRPr="00F91DAE">
        <w:rPr>
          <w:rFonts w:ascii="Arial" w:eastAsia="Arial" w:hAnsi="Arial" w:cs="Arial"/>
          <w:color w:val="000000" w:themeColor="text1"/>
          <w:sz w:val="22"/>
          <w:szCs w:val="22"/>
        </w:rPr>
        <w:t xml:space="preserve"> of a track measuring approx. 21 metres in length and 3.8 metres in width leading from Woodlands Road to the </w:t>
      </w:r>
      <w:r w:rsidR="00AF1B2D" w:rsidRPr="00F91DAE">
        <w:rPr>
          <w:rFonts w:ascii="Arial" w:eastAsia="Arial" w:hAnsi="Arial" w:cs="Arial"/>
          <w:color w:val="000000" w:themeColor="text1"/>
          <w:sz w:val="22"/>
          <w:szCs w:val="22"/>
        </w:rPr>
        <w:t xml:space="preserve">north east elevation if the Dutch barn. </w:t>
      </w:r>
    </w:p>
    <w:p w14:paraId="15E59F54" w14:textId="77777777" w:rsidR="00136478" w:rsidRPr="00F91DAE" w:rsidRDefault="00136478" w:rsidP="007352B5">
      <w:pPr>
        <w:ind w:right="-964"/>
        <w:jc w:val="both"/>
        <w:rPr>
          <w:rFonts w:ascii="Arial" w:eastAsia="Arial" w:hAnsi="Arial" w:cs="Arial"/>
          <w:b/>
          <w:bCs/>
          <w:color w:val="000000" w:themeColor="text1"/>
          <w:sz w:val="22"/>
          <w:szCs w:val="22"/>
        </w:rPr>
      </w:pPr>
    </w:p>
    <w:p w14:paraId="5C62EF75" w14:textId="204CA485" w:rsidR="00383D3A" w:rsidRPr="00F91DAE" w:rsidRDefault="00BB451B" w:rsidP="007352B5">
      <w:pPr>
        <w:ind w:right="-964"/>
        <w:jc w:val="both"/>
        <w:rPr>
          <w:rFonts w:ascii="Arial" w:eastAsia="Arial" w:hAnsi="Arial" w:cs="Arial"/>
          <w:b/>
          <w:bCs/>
          <w:color w:val="000000" w:themeColor="text1"/>
          <w:sz w:val="22"/>
          <w:szCs w:val="22"/>
        </w:rPr>
      </w:pPr>
      <w:r w:rsidRPr="00F91DAE">
        <w:rPr>
          <w:rFonts w:ascii="Arial" w:eastAsia="Arial" w:hAnsi="Arial" w:cs="Arial"/>
          <w:b/>
          <w:bCs/>
          <w:noProof/>
          <w:color w:val="000000" w:themeColor="text1"/>
          <w:sz w:val="22"/>
          <w:szCs w:val="22"/>
        </w:rPr>
        <w:drawing>
          <wp:inline distT="0" distB="0" distL="0" distR="0" wp14:anchorId="375055DD" wp14:editId="55014770">
            <wp:extent cx="3134371" cy="2451100"/>
            <wp:effectExtent l="0" t="0" r="8890" b="6350"/>
            <wp:docPr id="1365151579" name="Picture 1" descr="A blueprint of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151579" name="Picture 1" descr="A blueprint of a road&#10;&#10;AI-generated content may be incorrect."/>
                    <pic:cNvPicPr/>
                  </pic:nvPicPr>
                  <pic:blipFill>
                    <a:blip r:embed="rId12"/>
                    <a:stretch>
                      <a:fillRect/>
                    </a:stretch>
                  </pic:blipFill>
                  <pic:spPr>
                    <a:xfrm>
                      <a:off x="0" y="0"/>
                      <a:ext cx="3138605" cy="2454411"/>
                    </a:xfrm>
                    <a:prstGeom prst="rect">
                      <a:avLst/>
                    </a:prstGeom>
                  </pic:spPr>
                </pic:pic>
              </a:graphicData>
            </a:graphic>
          </wp:inline>
        </w:drawing>
      </w:r>
    </w:p>
    <w:p w14:paraId="76CF4C57" w14:textId="77777777" w:rsidR="00AF1B2D" w:rsidRPr="00F91DAE" w:rsidRDefault="00AF1B2D" w:rsidP="007352B5">
      <w:pPr>
        <w:ind w:right="-964"/>
        <w:jc w:val="both"/>
        <w:rPr>
          <w:rFonts w:ascii="Arial" w:eastAsia="Arial" w:hAnsi="Arial" w:cs="Arial"/>
          <w:color w:val="000000" w:themeColor="text1"/>
          <w:sz w:val="22"/>
          <w:szCs w:val="22"/>
        </w:rPr>
      </w:pPr>
    </w:p>
    <w:p w14:paraId="56B68076" w14:textId="5682F209" w:rsidR="00AF1B2D" w:rsidRPr="00F91DAE" w:rsidRDefault="00AF1B2D" w:rsidP="007352B5">
      <w:pPr>
        <w:ind w:right="-964"/>
        <w:jc w:val="both"/>
        <w:rPr>
          <w:rFonts w:ascii="Arial" w:eastAsia="Arial" w:hAnsi="Arial" w:cs="Arial"/>
          <w:b/>
          <w:bCs/>
          <w:color w:val="000000" w:themeColor="text1"/>
          <w:sz w:val="22"/>
          <w:szCs w:val="22"/>
        </w:rPr>
      </w:pPr>
      <w:r w:rsidRPr="00F91DAE">
        <w:rPr>
          <w:rFonts w:ascii="Arial" w:eastAsia="Arial" w:hAnsi="Arial" w:cs="Arial"/>
          <w:color w:val="000000" w:themeColor="text1"/>
          <w:sz w:val="22"/>
          <w:szCs w:val="22"/>
        </w:rPr>
        <w:t>The submitted supporting letter states as follows -</w:t>
      </w:r>
    </w:p>
    <w:p w14:paraId="33CE15F1" w14:textId="77777777" w:rsidR="00C70631" w:rsidRPr="00F91DAE" w:rsidRDefault="00C70631" w:rsidP="007352B5">
      <w:pPr>
        <w:ind w:right="-964"/>
        <w:jc w:val="both"/>
        <w:rPr>
          <w:rFonts w:ascii="Arial" w:eastAsia="Arial" w:hAnsi="Arial" w:cs="Arial"/>
          <w:b/>
          <w:bCs/>
          <w:color w:val="000000" w:themeColor="text1"/>
          <w:sz w:val="22"/>
          <w:szCs w:val="22"/>
        </w:rPr>
      </w:pPr>
    </w:p>
    <w:p w14:paraId="3CC552AD" w14:textId="7DB4FB74" w:rsidR="00C70631" w:rsidRPr="00F91DAE" w:rsidRDefault="00C70631" w:rsidP="007352B5">
      <w:pPr>
        <w:ind w:right="-964"/>
        <w:jc w:val="both"/>
        <w:rPr>
          <w:rFonts w:ascii="Arial" w:eastAsia="Arial" w:hAnsi="Arial" w:cs="Arial"/>
          <w:i/>
          <w:iCs/>
          <w:color w:val="000000" w:themeColor="text1"/>
          <w:sz w:val="22"/>
          <w:szCs w:val="22"/>
        </w:rPr>
      </w:pPr>
      <w:r w:rsidRPr="00F91DAE">
        <w:rPr>
          <w:rFonts w:ascii="Arial" w:eastAsia="Arial" w:hAnsi="Arial" w:cs="Arial"/>
          <w:i/>
          <w:iCs/>
          <w:color w:val="000000" w:themeColor="text1"/>
          <w:sz w:val="22"/>
          <w:szCs w:val="22"/>
        </w:rPr>
        <w:t xml:space="preserve">At present, there is existing surfacing from the entrance off Woodlands Road to the Applicant’s site running east to west. The Applicant however seeks to provide a continuation/‘branch’ from this surface running south, to lead to the agricultural building that is located at the site. It is noted that when the agricultural barn is accessed during winter for feedstuffs/straw etc. poaching and damage to the soil occurs. This proposal seeks to prevent soil damage from </w:t>
      </w:r>
      <w:r w:rsidR="00AF1B2D" w:rsidRPr="00F91DAE">
        <w:rPr>
          <w:rFonts w:ascii="Arial" w:eastAsia="Arial" w:hAnsi="Arial" w:cs="Arial"/>
          <w:i/>
          <w:iCs/>
          <w:color w:val="000000" w:themeColor="text1"/>
          <w:sz w:val="22"/>
          <w:szCs w:val="22"/>
        </w:rPr>
        <w:t>occurring</w:t>
      </w:r>
      <w:r w:rsidRPr="00F91DAE">
        <w:rPr>
          <w:rFonts w:ascii="Arial" w:eastAsia="Arial" w:hAnsi="Arial" w:cs="Arial"/>
          <w:i/>
          <w:iCs/>
          <w:color w:val="000000" w:themeColor="text1"/>
          <w:sz w:val="22"/>
          <w:szCs w:val="22"/>
        </w:rPr>
        <w:t xml:space="preserve"> and to prevent dispersal of soils etc. into the highway when entering and leaving the site.</w:t>
      </w:r>
    </w:p>
    <w:p w14:paraId="62CB5AF7" w14:textId="77777777" w:rsidR="00753BEA" w:rsidRPr="00F91DAE" w:rsidRDefault="00753BEA" w:rsidP="007352B5">
      <w:pPr>
        <w:ind w:right="-964"/>
        <w:jc w:val="both"/>
        <w:rPr>
          <w:rFonts w:ascii="Arial" w:eastAsia="Arial" w:hAnsi="Arial" w:cs="Arial"/>
          <w:i/>
          <w:iCs/>
          <w:color w:val="000000" w:themeColor="text1"/>
          <w:sz w:val="22"/>
          <w:szCs w:val="22"/>
        </w:rPr>
      </w:pPr>
    </w:p>
    <w:p w14:paraId="3E854A8E" w14:textId="0FE0AD5C" w:rsidR="00753BEA" w:rsidRPr="00F91DAE" w:rsidRDefault="00753BEA" w:rsidP="007352B5">
      <w:pPr>
        <w:ind w:right="-964"/>
        <w:jc w:val="both"/>
        <w:rPr>
          <w:rFonts w:ascii="Arial" w:eastAsia="Arial" w:hAnsi="Arial" w:cs="Arial"/>
          <w:i/>
          <w:iCs/>
          <w:color w:val="000000" w:themeColor="text1"/>
          <w:sz w:val="22"/>
          <w:szCs w:val="22"/>
        </w:rPr>
      </w:pPr>
      <w:r w:rsidRPr="00F91DAE">
        <w:rPr>
          <w:rFonts w:ascii="Arial" w:eastAsia="Arial" w:hAnsi="Arial" w:cs="Arial"/>
          <w:i/>
          <w:iCs/>
          <w:color w:val="000000" w:themeColor="text1"/>
          <w:sz w:val="22"/>
          <w:szCs w:val="22"/>
        </w:rPr>
        <w:t>The proposed track shall measure approximately 3.8 metres in width and shall comprise a consolidated surface as per the section provided below. Being a porous hardcore surface, this will allow for the natural dispersion of any surface water to soak away into the field in which the proposed track is situated.</w:t>
      </w:r>
    </w:p>
    <w:p w14:paraId="7478C343" w14:textId="77777777" w:rsidR="00185BF7" w:rsidRPr="00F91DAE" w:rsidRDefault="00185BF7" w:rsidP="007352B5">
      <w:pPr>
        <w:ind w:right="-964"/>
        <w:jc w:val="both"/>
        <w:rPr>
          <w:rFonts w:ascii="Arial" w:eastAsia="Arial" w:hAnsi="Arial" w:cs="Arial"/>
          <w:b/>
          <w:bCs/>
          <w:color w:val="000000" w:themeColor="text1"/>
          <w:sz w:val="22"/>
          <w:szCs w:val="22"/>
        </w:rPr>
      </w:pPr>
    </w:p>
    <w:p w14:paraId="72C205E6" w14:textId="18E7543F" w:rsidR="00185BF7" w:rsidRPr="00F91DAE" w:rsidRDefault="00185BF7" w:rsidP="007352B5">
      <w:pPr>
        <w:ind w:right="-964"/>
        <w:jc w:val="both"/>
        <w:rPr>
          <w:rFonts w:ascii="Arial" w:eastAsia="Arial" w:hAnsi="Arial" w:cs="Arial"/>
          <w:b/>
          <w:bCs/>
          <w:color w:val="000000" w:themeColor="text1"/>
          <w:sz w:val="22"/>
          <w:szCs w:val="22"/>
        </w:rPr>
      </w:pPr>
      <w:r w:rsidRPr="00F91DAE">
        <w:rPr>
          <w:rFonts w:ascii="Arial" w:eastAsia="Arial" w:hAnsi="Arial" w:cs="Arial"/>
          <w:b/>
          <w:bCs/>
          <w:noProof/>
          <w:color w:val="000000" w:themeColor="text1"/>
          <w:sz w:val="22"/>
          <w:szCs w:val="22"/>
        </w:rPr>
        <w:drawing>
          <wp:inline distT="0" distB="0" distL="0" distR="0" wp14:anchorId="7D97B698" wp14:editId="74F62E62">
            <wp:extent cx="4984750" cy="1495425"/>
            <wp:effectExtent l="0" t="0" r="6350" b="9525"/>
            <wp:docPr id="883400378" name="Picture 1" descr="A close-up of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400378" name="Picture 1" descr="A close-up of a line&#10;&#10;AI-generated content may be incorrect."/>
                    <pic:cNvPicPr/>
                  </pic:nvPicPr>
                  <pic:blipFill>
                    <a:blip r:embed="rId13"/>
                    <a:stretch>
                      <a:fillRect/>
                    </a:stretch>
                  </pic:blipFill>
                  <pic:spPr>
                    <a:xfrm>
                      <a:off x="0" y="0"/>
                      <a:ext cx="4984750" cy="1495425"/>
                    </a:xfrm>
                    <a:prstGeom prst="rect">
                      <a:avLst/>
                    </a:prstGeom>
                  </pic:spPr>
                </pic:pic>
              </a:graphicData>
            </a:graphic>
          </wp:inline>
        </w:drawing>
      </w:r>
    </w:p>
    <w:p w14:paraId="5A893FC2" w14:textId="77777777" w:rsidR="00156955" w:rsidRPr="00F91DAE" w:rsidRDefault="00156955" w:rsidP="007352B5">
      <w:pPr>
        <w:ind w:right="-964"/>
        <w:jc w:val="both"/>
        <w:rPr>
          <w:rFonts w:ascii="Arial" w:eastAsia="Arial" w:hAnsi="Arial" w:cs="Arial"/>
          <w:color w:val="000000" w:themeColor="text1"/>
          <w:sz w:val="22"/>
          <w:szCs w:val="22"/>
        </w:rPr>
      </w:pPr>
    </w:p>
    <w:p w14:paraId="47C11433" w14:textId="33898B9D" w:rsidR="00E679A9" w:rsidRPr="00F91DAE" w:rsidRDefault="00E679A9" w:rsidP="007352B5">
      <w:pPr>
        <w:ind w:right="-964"/>
        <w:jc w:val="both"/>
        <w:rPr>
          <w:rFonts w:ascii="Arial" w:eastAsia="Arial" w:hAnsi="Arial" w:cs="Arial"/>
          <w:color w:val="000000" w:themeColor="text1"/>
          <w:sz w:val="22"/>
          <w:szCs w:val="22"/>
        </w:rPr>
      </w:pPr>
      <w:proofErr w:type="gramStart"/>
      <w:r w:rsidRPr="00F91DAE">
        <w:rPr>
          <w:rFonts w:ascii="Arial" w:eastAsia="Arial" w:hAnsi="Arial" w:cs="Arial"/>
          <w:color w:val="000000" w:themeColor="text1"/>
          <w:sz w:val="22"/>
          <w:szCs w:val="22"/>
        </w:rPr>
        <w:t>During the course of</w:t>
      </w:r>
      <w:proofErr w:type="gramEnd"/>
      <w:r w:rsidRPr="00F91DAE">
        <w:rPr>
          <w:rFonts w:ascii="Arial" w:eastAsia="Arial" w:hAnsi="Arial" w:cs="Arial"/>
          <w:color w:val="000000" w:themeColor="text1"/>
          <w:sz w:val="22"/>
          <w:szCs w:val="22"/>
        </w:rPr>
        <w:t xml:space="preserve"> the application further information was provided by the applicant at the request of the case officer in relation to the justification of the agricultural need of the track </w:t>
      </w:r>
      <w:r w:rsidR="00DF0E99" w:rsidRPr="00F91DAE">
        <w:rPr>
          <w:rFonts w:ascii="Arial" w:eastAsia="Arial" w:hAnsi="Arial" w:cs="Arial"/>
          <w:color w:val="000000" w:themeColor="text1"/>
          <w:sz w:val="22"/>
          <w:szCs w:val="22"/>
        </w:rPr>
        <w:t xml:space="preserve">and whether it was reasonably necessary for agricultural purposes. </w:t>
      </w:r>
      <w:r w:rsidRPr="00F91DAE">
        <w:rPr>
          <w:rFonts w:ascii="Arial" w:eastAsia="Arial" w:hAnsi="Arial" w:cs="Arial"/>
          <w:color w:val="000000" w:themeColor="text1"/>
          <w:sz w:val="22"/>
          <w:szCs w:val="22"/>
        </w:rPr>
        <w:t xml:space="preserve"> </w:t>
      </w:r>
    </w:p>
    <w:p w14:paraId="65B3EBAA" w14:textId="77777777" w:rsidR="00E679A9" w:rsidRPr="00F91DAE" w:rsidRDefault="00E679A9" w:rsidP="007352B5">
      <w:pPr>
        <w:ind w:right="-964"/>
        <w:jc w:val="both"/>
        <w:rPr>
          <w:rFonts w:ascii="Arial" w:eastAsia="Arial" w:hAnsi="Arial" w:cs="Arial"/>
          <w:b/>
          <w:bCs/>
          <w:color w:val="000000" w:themeColor="text1"/>
          <w:sz w:val="22"/>
          <w:szCs w:val="22"/>
        </w:rPr>
      </w:pPr>
    </w:p>
    <w:p w14:paraId="3528F9ED" w14:textId="66922C13" w:rsidR="00F233AE" w:rsidRPr="00F91DAE" w:rsidRDefault="00192097" w:rsidP="007352B5">
      <w:pPr>
        <w:ind w:right="-964"/>
        <w:jc w:val="both"/>
        <w:rPr>
          <w:rFonts w:ascii="Arial" w:hAnsi="Arial" w:cs="Arial"/>
          <w:b/>
          <w:bCs/>
          <w:color w:val="000000" w:themeColor="text1"/>
          <w:sz w:val="22"/>
          <w:szCs w:val="22"/>
        </w:rPr>
      </w:pPr>
      <w:r w:rsidRPr="00F91DAE">
        <w:rPr>
          <w:rFonts w:ascii="Arial" w:hAnsi="Arial" w:cs="Arial"/>
          <w:b/>
          <w:bCs/>
          <w:color w:val="000000" w:themeColor="text1"/>
          <w:sz w:val="22"/>
          <w:szCs w:val="22"/>
        </w:rPr>
        <w:t>RELEVANT LEGISLATION</w:t>
      </w:r>
      <w:r w:rsidR="004B4F23" w:rsidRPr="00F91DAE">
        <w:rPr>
          <w:rFonts w:ascii="Arial" w:hAnsi="Arial" w:cs="Arial"/>
          <w:b/>
          <w:bCs/>
          <w:color w:val="000000" w:themeColor="text1"/>
          <w:sz w:val="22"/>
          <w:szCs w:val="22"/>
        </w:rPr>
        <w:t xml:space="preserve">, POLICY AND GUIDANCE </w:t>
      </w:r>
    </w:p>
    <w:p w14:paraId="3A592592" w14:textId="77777777" w:rsidR="00BB680A" w:rsidRPr="00F91DAE" w:rsidRDefault="00BB680A" w:rsidP="007352B5">
      <w:pPr>
        <w:ind w:right="-964"/>
        <w:jc w:val="both"/>
        <w:rPr>
          <w:rFonts w:ascii="Arial" w:hAnsi="Arial" w:cs="Arial"/>
          <w:b/>
          <w:bCs/>
          <w:color w:val="000000" w:themeColor="text1"/>
          <w:sz w:val="22"/>
          <w:szCs w:val="22"/>
        </w:rPr>
      </w:pPr>
    </w:p>
    <w:p w14:paraId="0008BF16" w14:textId="77777777" w:rsidR="00383A91" w:rsidRPr="00F91DAE" w:rsidRDefault="00383A91" w:rsidP="007352B5">
      <w:pPr>
        <w:ind w:right="-964"/>
        <w:jc w:val="both"/>
        <w:rPr>
          <w:rFonts w:ascii="Arial" w:eastAsia="Arial" w:hAnsi="Arial" w:cs="Arial"/>
          <w:color w:val="000000" w:themeColor="text1"/>
          <w:sz w:val="22"/>
          <w:szCs w:val="22"/>
        </w:rPr>
      </w:pPr>
      <w:r w:rsidRPr="00F91DAE">
        <w:rPr>
          <w:rFonts w:ascii="Arial" w:eastAsia="Arial" w:hAnsi="Arial" w:cs="Arial"/>
          <w:color w:val="000000" w:themeColor="text1"/>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6A975521" w14:textId="77777777" w:rsidR="002A7B01" w:rsidRPr="00F91DAE" w:rsidRDefault="002A7B01" w:rsidP="007352B5">
      <w:pPr>
        <w:ind w:right="-964"/>
        <w:jc w:val="both"/>
        <w:rPr>
          <w:rFonts w:ascii="Arial" w:eastAsia="Arial" w:hAnsi="Arial" w:cs="Arial"/>
          <w:color w:val="000000" w:themeColor="text1"/>
          <w:sz w:val="22"/>
          <w:szCs w:val="22"/>
        </w:rPr>
      </w:pPr>
    </w:p>
    <w:p w14:paraId="4AA9BE49" w14:textId="0092A9E3" w:rsidR="009F6758" w:rsidRPr="00F91DAE" w:rsidRDefault="009F6758"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 xml:space="preserve">Under Schedule 2, Part 6, Class </w:t>
      </w:r>
      <w:r w:rsidR="00BB680A" w:rsidRPr="00F91DAE">
        <w:rPr>
          <w:rFonts w:ascii="Arial" w:hAnsi="Arial" w:cs="Arial"/>
          <w:color w:val="000000" w:themeColor="text1"/>
          <w:sz w:val="22"/>
          <w:szCs w:val="22"/>
        </w:rPr>
        <w:t>B</w:t>
      </w:r>
      <w:r w:rsidRPr="00F91DAE">
        <w:rPr>
          <w:rFonts w:ascii="Arial" w:hAnsi="Arial" w:cs="Arial"/>
          <w:color w:val="000000" w:themeColor="text1"/>
          <w:sz w:val="22"/>
          <w:szCs w:val="22"/>
        </w:rPr>
        <w:t xml:space="preserve"> of the Town and Country Planning (General Permitted Development) (England) Order 2015 (as amended), certain types of agricultural development may be permitted, including:</w:t>
      </w:r>
    </w:p>
    <w:p w14:paraId="6CF5E230" w14:textId="77777777" w:rsidR="009F6758" w:rsidRPr="00F91DAE" w:rsidRDefault="009F6758" w:rsidP="007352B5">
      <w:pPr>
        <w:ind w:right="-964"/>
        <w:jc w:val="both"/>
        <w:rPr>
          <w:rFonts w:ascii="Arial" w:hAnsi="Arial" w:cs="Arial"/>
          <w:color w:val="000000" w:themeColor="text1"/>
          <w:sz w:val="22"/>
          <w:szCs w:val="22"/>
        </w:rPr>
      </w:pPr>
    </w:p>
    <w:p w14:paraId="2EFA8923" w14:textId="43E8852C" w:rsidR="00C652D0" w:rsidRPr="00F91DAE" w:rsidRDefault="00C652D0" w:rsidP="007352B5">
      <w:pPr>
        <w:ind w:right="-964"/>
        <w:jc w:val="both"/>
        <w:rPr>
          <w:rFonts w:ascii="Arial" w:hAnsi="Arial" w:cs="Arial"/>
          <w:b/>
          <w:bCs/>
          <w:i/>
          <w:iCs/>
          <w:color w:val="000000" w:themeColor="text1"/>
          <w:sz w:val="22"/>
          <w:szCs w:val="22"/>
        </w:rPr>
      </w:pPr>
      <w:r w:rsidRPr="00F91DAE">
        <w:rPr>
          <w:rFonts w:ascii="Arial" w:hAnsi="Arial" w:cs="Arial"/>
          <w:b/>
          <w:bCs/>
          <w:i/>
          <w:iCs/>
          <w:color w:val="000000" w:themeColor="text1"/>
          <w:sz w:val="22"/>
          <w:szCs w:val="22"/>
        </w:rPr>
        <w:t>Class B – agricultural development on units of less than 5 hectares - Permitted development</w:t>
      </w:r>
    </w:p>
    <w:p w14:paraId="5C6BD8D5" w14:textId="77777777" w:rsidR="00C652D0" w:rsidRPr="00F91DAE" w:rsidRDefault="00C652D0" w:rsidP="007352B5">
      <w:pPr>
        <w:ind w:right="-964"/>
        <w:jc w:val="both"/>
        <w:rPr>
          <w:rFonts w:ascii="Arial" w:hAnsi="Arial" w:cs="Arial"/>
          <w:i/>
          <w:iCs/>
          <w:color w:val="000000" w:themeColor="text1"/>
          <w:sz w:val="22"/>
          <w:szCs w:val="22"/>
        </w:rPr>
      </w:pPr>
    </w:p>
    <w:p w14:paraId="306A4A68" w14:textId="77777777" w:rsidR="00C652D0" w:rsidRPr="00F91DAE" w:rsidRDefault="00C652D0" w:rsidP="007352B5">
      <w:pPr>
        <w:ind w:right="-964"/>
        <w:jc w:val="both"/>
        <w:rPr>
          <w:rFonts w:ascii="Arial" w:hAnsi="Arial" w:cs="Arial"/>
          <w:i/>
          <w:iCs/>
          <w:color w:val="000000" w:themeColor="text1"/>
          <w:sz w:val="22"/>
          <w:szCs w:val="22"/>
        </w:rPr>
      </w:pPr>
      <w:r w:rsidRPr="00F91DAE">
        <w:rPr>
          <w:rFonts w:ascii="Arial" w:hAnsi="Arial" w:cs="Arial"/>
          <w:i/>
          <w:iCs/>
          <w:color w:val="000000" w:themeColor="text1"/>
          <w:sz w:val="22"/>
          <w:szCs w:val="22"/>
        </w:rPr>
        <w:t>B. The carrying out on agricultural land comprised in an agricultural unit, of not less than 0.4 but less than 5 hectares in area, of development consisting of—</w:t>
      </w:r>
    </w:p>
    <w:p w14:paraId="78B54840" w14:textId="77777777" w:rsidR="00C652D0" w:rsidRPr="00F91DAE" w:rsidRDefault="00C652D0" w:rsidP="007352B5">
      <w:pPr>
        <w:ind w:right="-964"/>
        <w:jc w:val="both"/>
        <w:rPr>
          <w:rFonts w:ascii="Arial" w:hAnsi="Arial" w:cs="Arial"/>
          <w:i/>
          <w:iCs/>
          <w:color w:val="000000" w:themeColor="text1"/>
          <w:sz w:val="22"/>
          <w:szCs w:val="22"/>
        </w:rPr>
      </w:pPr>
      <w:r w:rsidRPr="00F91DAE">
        <w:rPr>
          <w:rFonts w:ascii="Arial" w:hAnsi="Arial" w:cs="Arial"/>
          <w:i/>
          <w:iCs/>
          <w:color w:val="000000" w:themeColor="text1"/>
          <w:sz w:val="22"/>
          <w:szCs w:val="22"/>
        </w:rPr>
        <w:br/>
        <w:t>(a) the extension or alteration of an agricultural building;</w:t>
      </w:r>
    </w:p>
    <w:p w14:paraId="5DA1C299" w14:textId="77777777" w:rsidR="00C652D0" w:rsidRPr="00F91DAE" w:rsidRDefault="00C652D0" w:rsidP="007352B5">
      <w:pPr>
        <w:ind w:right="-964"/>
        <w:jc w:val="both"/>
        <w:rPr>
          <w:rFonts w:ascii="Arial" w:hAnsi="Arial" w:cs="Arial"/>
          <w:i/>
          <w:iCs/>
          <w:color w:val="000000" w:themeColor="text1"/>
          <w:sz w:val="22"/>
          <w:szCs w:val="22"/>
        </w:rPr>
      </w:pPr>
      <w:r w:rsidRPr="00F91DAE">
        <w:rPr>
          <w:rFonts w:ascii="Arial" w:hAnsi="Arial" w:cs="Arial"/>
          <w:i/>
          <w:iCs/>
          <w:color w:val="000000" w:themeColor="text1"/>
          <w:sz w:val="22"/>
          <w:szCs w:val="22"/>
        </w:rPr>
        <w:t>(b) the installation of additional or replacement plant or machinery;</w:t>
      </w:r>
    </w:p>
    <w:p w14:paraId="21B35175" w14:textId="77777777" w:rsidR="00C652D0" w:rsidRPr="00F91DAE" w:rsidRDefault="00C652D0" w:rsidP="007352B5">
      <w:pPr>
        <w:ind w:right="-964"/>
        <w:jc w:val="both"/>
        <w:rPr>
          <w:rFonts w:ascii="Arial" w:hAnsi="Arial" w:cs="Arial"/>
          <w:i/>
          <w:iCs/>
          <w:color w:val="000000" w:themeColor="text1"/>
          <w:sz w:val="22"/>
          <w:szCs w:val="22"/>
        </w:rPr>
      </w:pPr>
      <w:r w:rsidRPr="00F91DAE">
        <w:rPr>
          <w:rFonts w:ascii="Arial" w:hAnsi="Arial" w:cs="Arial"/>
          <w:i/>
          <w:iCs/>
          <w:color w:val="000000" w:themeColor="text1"/>
          <w:sz w:val="22"/>
          <w:szCs w:val="22"/>
        </w:rPr>
        <w:t>(c) the provision, rearrangement or replacement of a sewer, main, pipe, cable or other apparatus;</w:t>
      </w:r>
    </w:p>
    <w:p w14:paraId="7748C23A" w14:textId="77777777" w:rsidR="00C652D0" w:rsidRPr="00F91DAE" w:rsidRDefault="00C652D0" w:rsidP="007352B5">
      <w:pPr>
        <w:ind w:right="-964"/>
        <w:jc w:val="both"/>
        <w:rPr>
          <w:rFonts w:ascii="Arial" w:hAnsi="Arial" w:cs="Arial"/>
          <w:i/>
          <w:iCs/>
          <w:color w:val="000000" w:themeColor="text1"/>
          <w:sz w:val="22"/>
          <w:szCs w:val="22"/>
        </w:rPr>
      </w:pPr>
      <w:r w:rsidRPr="00F91DAE">
        <w:rPr>
          <w:rFonts w:ascii="Arial" w:hAnsi="Arial" w:cs="Arial"/>
          <w:i/>
          <w:iCs/>
          <w:color w:val="000000" w:themeColor="text1"/>
          <w:sz w:val="22"/>
          <w:szCs w:val="22"/>
        </w:rPr>
        <w:t>(d) the provision, rearrangement or replacement of a private way;</w:t>
      </w:r>
    </w:p>
    <w:p w14:paraId="3D502B46" w14:textId="77777777" w:rsidR="00C652D0" w:rsidRPr="00F91DAE" w:rsidRDefault="00C652D0" w:rsidP="007352B5">
      <w:pPr>
        <w:ind w:right="-964"/>
        <w:jc w:val="both"/>
        <w:rPr>
          <w:rFonts w:ascii="Arial" w:hAnsi="Arial" w:cs="Arial"/>
          <w:i/>
          <w:iCs/>
          <w:color w:val="000000" w:themeColor="text1"/>
          <w:sz w:val="22"/>
          <w:szCs w:val="22"/>
        </w:rPr>
      </w:pPr>
      <w:r w:rsidRPr="00F91DAE">
        <w:rPr>
          <w:rFonts w:ascii="Arial" w:hAnsi="Arial" w:cs="Arial"/>
          <w:i/>
          <w:iCs/>
          <w:color w:val="000000" w:themeColor="text1"/>
          <w:sz w:val="22"/>
          <w:szCs w:val="22"/>
        </w:rPr>
        <w:t>(e) the provision of a hard surface;</w:t>
      </w:r>
    </w:p>
    <w:p w14:paraId="4798EE2D" w14:textId="77777777" w:rsidR="00C652D0" w:rsidRPr="00F91DAE" w:rsidRDefault="00C652D0" w:rsidP="007352B5">
      <w:pPr>
        <w:ind w:right="-964"/>
        <w:jc w:val="both"/>
        <w:rPr>
          <w:rFonts w:ascii="Arial" w:hAnsi="Arial" w:cs="Arial"/>
          <w:i/>
          <w:iCs/>
          <w:color w:val="000000" w:themeColor="text1"/>
          <w:sz w:val="22"/>
          <w:szCs w:val="22"/>
        </w:rPr>
      </w:pPr>
      <w:r w:rsidRPr="00F91DAE">
        <w:rPr>
          <w:rFonts w:ascii="Arial" w:hAnsi="Arial" w:cs="Arial"/>
          <w:i/>
          <w:iCs/>
          <w:color w:val="000000" w:themeColor="text1"/>
          <w:sz w:val="22"/>
          <w:szCs w:val="22"/>
        </w:rPr>
        <w:t>(f) the deposit of waste; or</w:t>
      </w:r>
    </w:p>
    <w:p w14:paraId="50F614B4" w14:textId="16928785" w:rsidR="00C652D0" w:rsidRPr="00F91DAE" w:rsidRDefault="00C652D0" w:rsidP="007352B5">
      <w:pPr>
        <w:ind w:right="-964"/>
        <w:jc w:val="both"/>
        <w:rPr>
          <w:rFonts w:ascii="Arial" w:hAnsi="Arial" w:cs="Arial"/>
          <w:i/>
          <w:iCs/>
          <w:color w:val="000000" w:themeColor="text1"/>
          <w:sz w:val="22"/>
          <w:szCs w:val="22"/>
        </w:rPr>
      </w:pPr>
      <w:r w:rsidRPr="00F91DAE">
        <w:rPr>
          <w:rFonts w:ascii="Arial" w:hAnsi="Arial" w:cs="Arial"/>
          <w:i/>
          <w:iCs/>
          <w:color w:val="000000" w:themeColor="text1"/>
          <w:sz w:val="22"/>
          <w:szCs w:val="22"/>
        </w:rPr>
        <w:t>(g) the carrying out of any of the following operations in connection with fish farming, namely, repairing ponds and raceways; the installation of grading machinery, aeration equipment or flow meters and any associated channel; the dredging of ponds; and the replacement of tanks and nets</w:t>
      </w:r>
      <w:r w:rsidR="005A34AC" w:rsidRPr="00F91DAE">
        <w:rPr>
          <w:rFonts w:ascii="Arial" w:hAnsi="Arial" w:cs="Arial"/>
          <w:i/>
          <w:iCs/>
          <w:color w:val="000000" w:themeColor="text1"/>
          <w:sz w:val="22"/>
          <w:szCs w:val="22"/>
        </w:rPr>
        <w:t>.</w:t>
      </w:r>
    </w:p>
    <w:p w14:paraId="7321C6D6" w14:textId="77777777" w:rsidR="005A34AC" w:rsidRPr="00F91DAE" w:rsidRDefault="005A34AC" w:rsidP="007352B5">
      <w:pPr>
        <w:ind w:right="-964"/>
        <w:jc w:val="both"/>
        <w:rPr>
          <w:rFonts w:ascii="Arial" w:hAnsi="Arial" w:cs="Arial"/>
          <w:i/>
          <w:iCs/>
          <w:color w:val="000000" w:themeColor="text1"/>
          <w:sz w:val="22"/>
          <w:szCs w:val="22"/>
        </w:rPr>
      </w:pPr>
    </w:p>
    <w:p w14:paraId="2154DE20" w14:textId="74C264E3" w:rsidR="00CD5B70" w:rsidRPr="00F91DAE" w:rsidRDefault="005A34AC" w:rsidP="007352B5">
      <w:pPr>
        <w:ind w:right="-964"/>
        <w:jc w:val="both"/>
        <w:rPr>
          <w:rFonts w:ascii="Arial" w:hAnsi="Arial" w:cs="Arial"/>
          <w:i/>
          <w:iCs/>
          <w:color w:val="000000" w:themeColor="text1"/>
          <w:sz w:val="22"/>
          <w:szCs w:val="22"/>
          <w:u w:val="single"/>
        </w:rPr>
      </w:pPr>
      <w:r w:rsidRPr="00F91DAE">
        <w:rPr>
          <w:rFonts w:ascii="Arial" w:hAnsi="Arial" w:cs="Arial"/>
          <w:i/>
          <w:iCs/>
          <w:color w:val="000000" w:themeColor="text1"/>
          <w:sz w:val="22"/>
          <w:szCs w:val="22"/>
          <w:u w:val="single"/>
        </w:rPr>
        <w:t>where the development is reasonably necessary for the purposes of agriculture within the unit.</w:t>
      </w:r>
    </w:p>
    <w:p w14:paraId="3910C0F0" w14:textId="77777777" w:rsidR="005A34AC" w:rsidRPr="00F91DAE" w:rsidRDefault="005A34AC" w:rsidP="007352B5">
      <w:pPr>
        <w:ind w:right="-964"/>
        <w:jc w:val="both"/>
        <w:rPr>
          <w:rFonts w:ascii="Arial" w:hAnsi="Arial" w:cs="Arial"/>
          <w:i/>
          <w:iCs/>
          <w:color w:val="000000" w:themeColor="text1"/>
          <w:sz w:val="22"/>
          <w:szCs w:val="22"/>
        </w:rPr>
      </w:pPr>
    </w:p>
    <w:p w14:paraId="3EA3C058" w14:textId="468F3EC8" w:rsidR="00353313" w:rsidRPr="00F91DAE" w:rsidRDefault="00E44658" w:rsidP="007352B5">
      <w:pPr>
        <w:pStyle w:val="Heading2"/>
        <w:spacing w:line="240" w:lineRule="auto"/>
        <w:ind w:right="-964"/>
        <w:rPr>
          <w:color w:val="000000" w:themeColor="text1"/>
        </w:rPr>
      </w:pPr>
      <w:r w:rsidRPr="00F91DAE">
        <w:rPr>
          <w:color w:val="000000" w:themeColor="text1"/>
        </w:rPr>
        <w:t>ASSESSMENT </w:t>
      </w:r>
    </w:p>
    <w:p w14:paraId="231EEA93" w14:textId="77777777" w:rsidR="001D606A" w:rsidRPr="00F91DAE" w:rsidRDefault="001D606A" w:rsidP="007352B5">
      <w:pPr>
        <w:pStyle w:val="NoSpacing"/>
        <w:spacing w:line="240" w:lineRule="auto"/>
        <w:ind w:right="-964"/>
        <w:rPr>
          <w:color w:val="000000" w:themeColor="text1"/>
        </w:rPr>
      </w:pPr>
    </w:p>
    <w:p w14:paraId="1C6F7E65" w14:textId="23695DD6" w:rsidR="001D606A" w:rsidRPr="00F91DAE" w:rsidRDefault="001D606A" w:rsidP="007352B5">
      <w:pPr>
        <w:pStyle w:val="NoSpacing"/>
        <w:spacing w:line="240" w:lineRule="auto"/>
        <w:ind w:right="-964"/>
        <w:rPr>
          <w:color w:val="000000" w:themeColor="text1"/>
          <w:u w:val="single"/>
        </w:rPr>
      </w:pPr>
      <w:r w:rsidRPr="00F91DAE">
        <w:rPr>
          <w:color w:val="000000" w:themeColor="text1"/>
          <w:u w:val="single"/>
        </w:rPr>
        <w:t>Need</w:t>
      </w:r>
    </w:p>
    <w:p w14:paraId="7E3D8C2B" w14:textId="77777777" w:rsidR="00087724" w:rsidRPr="00F91DAE" w:rsidRDefault="00087724" w:rsidP="007352B5">
      <w:pPr>
        <w:pStyle w:val="NoSpacing"/>
        <w:spacing w:line="240" w:lineRule="auto"/>
        <w:ind w:right="-964"/>
        <w:rPr>
          <w:color w:val="000000" w:themeColor="text1"/>
        </w:rPr>
      </w:pPr>
    </w:p>
    <w:p w14:paraId="5701E5C7" w14:textId="5071D080" w:rsidR="00087724" w:rsidRPr="00F91DAE" w:rsidRDefault="00087724" w:rsidP="007352B5">
      <w:pPr>
        <w:pStyle w:val="NoSpacing"/>
        <w:spacing w:line="240" w:lineRule="auto"/>
        <w:ind w:right="-964"/>
        <w:rPr>
          <w:color w:val="000000" w:themeColor="text1"/>
        </w:rPr>
      </w:pPr>
      <w:r w:rsidRPr="00F91DAE">
        <w:rPr>
          <w:color w:val="000000" w:themeColor="text1"/>
        </w:rPr>
        <w:t>As the development relates to the creation of an agricultural track, the relevant sections Under Schedule 2, Part 6, Class B of the Town and Country Planning (General Permitted Development) (England) Order 2015 (as amended)</w:t>
      </w:r>
      <w:r w:rsidR="00B84DF8" w:rsidRPr="00F91DAE">
        <w:rPr>
          <w:color w:val="000000" w:themeColor="text1"/>
        </w:rPr>
        <w:t xml:space="preserve"> are points d and e as below. </w:t>
      </w:r>
    </w:p>
    <w:p w14:paraId="645D077E" w14:textId="77777777" w:rsidR="001374CE" w:rsidRPr="00F91DAE" w:rsidRDefault="001374CE" w:rsidP="007352B5">
      <w:pPr>
        <w:pStyle w:val="NoSpacing"/>
        <w:spacing w:line="240" w:lineRule="auto"/>
        <w:ind w:right="-964"/>
        <w:rPr>
          <w:color w:val="000000" w:themeColor="text1"/>
        </w:rPr>
      </w:pPr>
    </w:p>
    <w:p w14:paraId="07A7E4B3" w14:textId="77777777" w:rsidR="001374CE" w:rsidRPr="00F91DAE" w:rsidRDefault="001374CE" w:rsidP="007352B5">
      <w:pPr>
        <w:ind w:right="-964"/>
        <w:jc w:val="both"/>
        <w:rPr>
          <w:rFonts w:ascii="Arial" w:hAnsi="Arial" w:cs="Arial"/>
          <w:i/>
          <w:iCs/>
          <w:color w:val="000000" w:themeColor="text1"/>
          <w:sz w:val="22"/>
          <w:szCs w:val="22"/>
        </w:rPr>
      </w:pPr>
      <w:r w:rsidRPr="00F91DAE">
        <w:rPr>
          <w:rFonts w:ascii="Arial" w:hAnsi="Arial" w:cs="Arial"/>
          <w:i/>
          <w:iCs/>
          <w:color w:val="000000" w:themeColor="text1"/>
          <w:sz w:val="22"/>
          <w:szCs w:val="22"/>
        </w:rPr>
        <w:t>B. The carrying out on agricultural land comprised in an agricultural unit, of not less than 0.4 but less than 5 hectares in area, of development consisting of—</w:t>
      </w:r>
    </w:p>
    <w:p w14:paraId="6FF28956" w14:textId="77777777" w:rsidR="001374CE" w:rsidRPr="00F91DAE" w:rsidRDefault="001374CE" w:rsidP="007352B5">
      <w:pPr>
        <w:ind w:right="-964"/>
        <w:jc w:val="both"/>
        <w:rPr>
          <w:rFonts w:ascii="Arial" w:hAnsi="Arial" w:cs="Arial"/>
          <w:i/>
          <w:iCs/>
          <w:color w:val="000000" w:themeColor="text1"/>
          <w:sz w:val="22"/>
          <w:szCs w:val="22"/>
        </w:rPr>
      </w:pPr>
    </w:p>
    <w:p w14:paraId="0E154A80" w14:textId="73AA8663" w:rsidR="001374CE" w:rsidRPr="00F91DAE" w:rsidRDefault="001374CE" w:rsidP="007352B5">
      <w:pPr>
        <w:ind w:right="-964"/>
        <w:jc w:val="both"/>
        <w:rPr>
          <w:rFonts w:ascii="Arial" w:hAnsi="Arial" w:cs="Arial"/>
          <w:i/>
          <w:iCs/>
          <w:color w:val="000000" w:themeColor="text1"/>
          <w:sz w:val="22"/>
          <w:szCs w:val="22"/>
        </w:rPr>
      </w:pPr>
      <w:r w:rsidRPr="00F91DAE">
        <w:rPr>
          <w:rFonts w:ascii="Arial" w:hAnsi="Arial" w:cs="Arial"/>
          <w:i/>
          <w:iCs/>
          <w:color w:val="000000" w:themeColor="text1"/>
          <w:sz w:val="22"/>
          <w:szCs w:val="22"/>
        </w:rPr>
        <w:t>(d) the provision, rearrangement or replacement of a private way;</w:t>
      </w:r>
    </w:p>
    <w:p w14:paraId="61D7CEFD" w14:textId="77777777" w:rsidR="001374CE" w:rsidRPr="00F91DAE" w:rsidRDefault="001374CE" w:rsidP="007352B5">
      <w:pPr>
        <w:ind w:right="-964"/>
        <w:jc w:val="both"/>
        <w:rPr>
          <w:rFonts w:ascii="Arial" w:hAnsi="Arial" w:cs="Arial"/>
          <w:i/>
          <w:iCs/>
          <w:color w:val="000000" w:themeColor="text1"/>
          <w:sz w:val="22"/>
          <w:szCs w:val="22"/>
        </w:rPr>
      </w:pPr>
      <w:r w:rsidRPr="00F91DAE">
        <w:rPr>
          <w:rFonts w:ascii="Arial" w:hAnsi="Arial" w:cs="Arial"/>
          <w:i/>
          <w:iCs/>
          <w:color w:val="000000" w:themeColor="text1"/>
          <w:sz w:val="22"/>
          <w:szCs w:val="22"/>
        </w:rPr>
        <w:t>(e) the provision of a hard surface;</w:t>
      </w:r>
    </w:p>
    <w:p w14:paraId="653A464D" w14:textId="77777777" w:rsidR="001374CE" w:rsidRPr="00F91DAE" w:rsidRDefault="001374CE" w:rsidP="007352B5">
      <w:pPr>
        <w:pStyle w:val="NoSpacing"/>
        <w:spacing w:line="240" w:lineRule="auto"/>
        <w:ind w:right="-964"/>
        <w:rPr>
          <w:color w:val="000000" w:themeColor="text1"/>
        </w:rPr>
      </w:pPr>
    </w:p>
    <w:p w14:paraId="5DADCC09" w14:textId="1CC75CFA" w:rsidR="00FC2191" w:rsidRPr="00F91DAE" w:rsidRDefault="00097298" w:rsidP="007352B5">
      <w:pPr>
        <w:ind w:right="-964"/>
        <w:jc w:val="both"/>
        <w:rPr>
          <w:rFonts w:ascii="Arial" w:eastAsia="Arial" w:hAnsi="Arial" w:cs="Arial"/>
          <w:color w:val="000000" w:themeColor="text1"/>
          <w:sz w:val="22"/>
          <w:szCs w:val="22"/>
        </w:rPr>
      </w:pPr>
      <w:r w:rsidRPr="00F91DAE">
        <w:rPr>
          <w:rFonts w:ascii="Arial" w:eastAsia="Arial" w:hAnsi="Arial" w:cs="Arial"/>
          <w:color w:val="000000" w:themeColor="text1"/>
          <w:sz w:val="22"/>
          <w:szCs w:val="22"/>
        </w:rPr>
        <w:t xml:space="preserve">The permitted development right is however subject to the applicant submitting a prior notification application to the Local Planning Authority to confirm if prior approval of the siting and design of the proposed </w:t>
      </w:r>
      <w:r w:rsidR="002C220D" w:rsidRPr="00F91DAE">
        <w:rPr>
          <w:rFonts w:ascii="Arial" w:eastAsia="Arial" w:hAnsi="Arial" w:cs="Arial"/>
          <w:color w:val="000000" w:themeColor="text1"/>
          <w:sz w:val="22"/>
          <w:szCs w:val="22"/>
        </w:rPr>
        <w:t>agricultural development</w:t>
      </w:r>
      <w:r w:rsidRPr="00F91DAE">
        <w:rPr>
          <w:rFonts w:ascii="Arial" w:eastAsia="Arial" w:hAnsi="Arial" w:cs="Arial"/>
          <w:color w:val="000000" w:themeColor="text1"/>
          <w:sz w:val="22"/>
          <w:szCs w:val="22"/>
        </w:rPr>
        <w:t xml:space="preserve"> is required. This application has </w:t>
      </w:r>
      <w:r w:rsidR="00E84675" w:rsidRPr="00F91DAE">
        <w:rPr>
          <w:rFonts w:ascii="Arial" w:eastAsia="Arial" w:hAnsi="Arial" w:cs="Arial"/>
          <w:color w:val="000000" w:themeColor="text1"/>
          <w:sz w:val="22"/>
          <w:szCs w:val="22"/>
        </w:rPr>
        <w:t xml:space="preserve">been </w:t>
      </w:r>
      <w:r w:rsidRPr="00F91DAE">
        <w:rPr>
          <w:rFonts w:ascii="Arial" w:eastAsia="Arial" w:hAnsi="Arial" w:cs="Arial"/>
          <w:color w:val="000000" w:themeColor="text1"/>
          <w:sz w:val="22"/>
          <w:szCs w:val="22"/>
        </w:rPr>
        <w:t xml:space="preserve">submitted accordingly. </w:t>
      </w:r>
    </w:p>
    <w:p w14:paraId="1BA35070" w14:textId="77777777" w:rsidR="00FC2191" w:rsidRPr="00F91DAE" w:rsidRDefault="00FC2191" w:rsidP="007352B5">
      <w:pPr>
        <w:ind w:right="-964"/>
        <w:jc w:val="both"/>
        <w:rPr>
          <w:rFonts w:ascii="Arial" w:eastAsia="Arial" w:hAnsi="Arial" w:cs="Arial"/>
          <w:color w:val="000000" w:themeColor="text1"/>
          <w:sz w:val="22"/>
          <w:szCs w:val="22"/>
        </w:rPr>
      </w:pPr>
    </w:p>
    <w:p w14:paraId="2B16BB93" w14:textId="6F794D9C" w:rsidR="0071539E" w:rsidRPr="00F91DAE" w:rsidRDefault="00097298" w:rsidP="007352B5">
      <w:pPr>
        <w:ind w:right="-964"/>
        <w:jc w:val="both"/>
        <w:rPr>
          <w:rFonts w:ascii="Arial" w:eastAsia="Arial" w:hAnsi="Arial" w:cs="Arial"/>
          <w:color w:val="000000" w:themeColor="text1"/>
          <w:sz w:val="22"/>
          <w:szCs w:val="22"/>
        </w:rPr>
      </w:pPr>
      <w:r w:rsidRPr="00F91DAE">
        <w:rPr>
          <w:rFonts w:ascii="Arial" w:eastAsia="Arial" w:hAnsi="Arial" w:cs="Arial"/>
          <w:color w:val="000000" w:themeColor="text1"/>
          <w:sz w:val="22"/>
          <w:szCs w:val="22"/>
        </w:rPr>
        <w:t xml:space="preserve">Recent case law considered under R (Smolas) v Herefordshire Council [2021] EWHC 1663, however confirms that when considering such prior notification </w:t>
      </w:r>
      <w:proofErr w:type="gramStart"/>
      <w:r w:rsidRPr="00F91DAE">
        <w:rPr>
          <w:rFonts w:ascii="Arial" w:eastAsia="Arial" w:hAnsi="Arial" w:cs="Arial"/>
          <w:color w:val="000000" w:themeColor="text1"/>
          <w:sz w:val="22"/>
          <w:szCs w:val="22"/>
        </w:rPr>
        <w:t>applications</w:t>
      </w:r>
      <w:proofErr w:type="gramEnd"/>
      <w:r w:rsidRPr="00F91DAE">
        <w:rPr>
          <w:rFonts w:ascii="Arial" w:eastAsia="Arial" w:hAnsi="Arial" w:cs="Arial"/>
          <w:color w:val="000000" w:themeColor="text1"/>
          <w:sz w:val="22"/>
          <w:szCs w:val="22"/>
        </w:rPr>
        <w:t xml:space="preserve"> the Local Planning Authority has the power to assess and determine </w:t>
      </w:r>
      <w:proofErr w:type="gramStart"/>
      <w:r w:rsidRPr="00F91DAE">
        <w:rPr>
          <w:rFonts w:ascii="Arial" w:eastAsia="Arial" w:hAnsi="Arial" w:cs="Arial"/>
          <w:color w:val="000000" w:themeColor="text1"/>
          <w:sz w:val="22"/>
          <w:szCs w:val="22"/>
        </w:rPr>
        <w:t>whether or not</w:t>
      </w:r>
      <w:proofErr w:type="gramEnd"/>
      <w:r w:rsidRPr="00F91DAE">
        <w:rPr>
          <w:rFonts w:ascii="Arial" w:eastAsia="Arial" w:hAnsi="Arial" w:cs="Arial"/>
          <w:color w:val="000000" w:themeColor="text1"/>
          <w:sz w:val="22"/>
          <w:szCs w:val="22"/>
        </w:rPr>
        <w:t xml:space="preserve"> a proposed development does or does not qualify as permitted development in the first instance.</w:t>
      </w:r>
    </w:p>
    <w:p w14:paraId="5127F811" w14:textId="77777777" w:rsidR="00097298" w:rsidRPr="00F91DAE" w:rsidRDefault="00097298" w:rsidP="007352B5">
      <w:pPr>
        <w:ind w:right="-964"/>
        <w:jc w:val="both"/>
        <w:rPr>
          <w:rFonts w:ascii="Arial" w:eastAsia="Arial" w:hAnsi="Arial" w:cs="Arial"/>
          <w:color w:val="000000" w:themeColor="text1"/>
          <w:sz w:val="22"/>
          <w:szCs w:val="22"/>
        </w:rPr>
      </w:pPr>
    </w:p>
    <w:p w14:paraId="5AF986A7" w14:textId="133C56BE" w:rsidR="003D4AC4" w:rsidRPr="00F91DAE" w:rsidRDefault="00BC5082" w:rsidP="007352B5">
      <w:pPr>
        <w:ind w:right="-964"/>
        <w:jc w:val="both"/>
        <w:rPr>
          <w:rFonts w:ascii="Arial" w:eastAsia="Arial" w:hAnsi="Arial" w:cs="Arial"/>
          <w:color w:val="000000" w:themeColor="text1"/>
          <w:sz w:val="22"/>
          <w:szCs w:val="22"/>
        </w:rPr>
      </w:pPr>
      <w:r w:rsidRPr="00F91DAE">
        <w:rPr>
          <w:rFonts w:ascii="Arial" w:eastAsia="Arial" w:hAnsi="Arial" w:cs="Arial"/>
          <w:color w:val="000000" w:themeColor="text1"/>
          <w:sz w:val="22"/>
          <w:szCs w:val="22"/>
        </w:rPr>
        <w:t xml:space="preserve">In this instance it is understood that the applicant </w:t>
      </w:r>
      <w:r w:rsidR="00B40DE7" w:rsidRPr="00F91DAE">
        <w:rPr>
          <w:rFonts w:ascii="Arial" w:eastAsia="Arial" w:hAnsi="Arial" w:cs="Arial"/>
          <w:color w:val="000000" w:themeColor="text1"/>
          <w:sz w:val="22"/>
          <w:szCs w:val="22"/>
        </w:rPr>
        <w:t xml:space="preserve">bought the land and associated buildings approx. 15 years ago and </w:t>
      </w:r>
      <w:r w:rsidRPr="00F91DAE">
        <w:rPr>
          <w:rFonts w:ascii="Arial" w:eastAsia="Arial" w:hAnsi="Arial" w:cs="Arial"/>
          <w:color w:val="000000" w:themeColor="text1"/>
          <w:sz w:val="22"/>
          <w:szCs w:val="22"/>
        </w:rPr>
        <w:t>uses the associated barn for st</w:t>
      </w:r>
      <w:r w:rsidR="008C2678" w:rsidRPr="00F91DAE">
        <w:rPr>
          <w:rFonts w:ascii="Arial" w:eastAsia="Arial" w:hAnsi="Arial" w:cs="Arial"/>
          <w:color w:val="000000" w:themeColor="text1"/>
          <w:sz w:val="22"/>
          <w:szCs w:val="22"/>
        </w:rPr>
        <w:t>orage</w:t>
      </w:r>
      <w:r w:rsidRPr="00F91DAE">
        <w:rPr>
          <w:rFonts w:ascii="Arial" w:eastAsia="Arial" w:hAnsi="Arial" w:cs="Arial"/>
          <w:color w:val="000000" w:themeColor="text1"/>
          <w:sz w:val="22"/>
          <w:szCs w:val="22"/>
        </w:rPr>
        <w:t xml:space="preserve"> of </w:t>
      </w:r>
      <w:r w:rsidR="00D30A6B" w:rsidRPr="00F91DAE">
        <w:rPr>
          <w:rFonts w:ascii="Arial" w:eastAsia="Arial" w:hAnsi="Arial" w:cs="Arial"/>
          <w:color w:val="000000" w:themeColor="text1"/>
          <w:sz w:val="22"/>
          <w:szCs w:val="22"/>
        </w:rPr>
        <w:t>straw</w:t>
      </w:r>
      <w:r w:rsidR="00E745CF" w:rsidRPr="00F91DAE">
        <w:rPr>
          <w:rFonts w:ascii="Arial" w:eastAsia="Arial" w:hAnsi="Arial" w:cs="Arial"/>
          <w:color w:val="000000" w:themeColor="text1"/>
          <w:sz w:val="22"/>
          <w:szCs w:val="22"/>
        </w:rPr>
        <w:t>/hay</w:t>
      </w:r>
      <w:r w:rsidRPr="00F91DAE">
        <w:rPr>
          <w:rFonts w:ascii="Arial" w:eastAsia="Arial" w:hAnsi="Arial" w:cs="Arial"/>
          <w:color w:val="000000" w:themeColor="text1"/>
          <w:sz w:val="22"/>
          <w:szCs w:val="22"/>
        </w:rPr>
        <w:t xml:space="preserve">, feed and </w:t>
      </w:r>
      <w:r w:rsidR="00D30A6B" w:rsidRPr="00F91DAE">
        <w:rPr>
          <w:rFonts w:ascii="Arial" w:eastAsia="Arial" w:hAnsi="Arial" w:cs="Arial"/>
          <w:color w:val="000000" w:themeColor="text1"/>
          <w:sz w:val="22"/>
          <w:szCs w:val="22"/>
        </w:rPr>
        <w:t>machinery</w:t>
      </w:r>
      <w:r w:rsidRPr="00F91DAE">
        <w:rPr>
          <w:rFonts w:ascii="Arial" w:eastAsia="Arial" w:hAnsi="Arial" w:cs="Arial"/>
          <w:color w:val="000000" w:themeColor="text1"/>
          <w:sz w:val="22"/>
          <w:szCs w:val="22"/>
        </w:rPr>
        <w:t xml:space="preserve"> </w:t>
      </w:r>
      <w:r w:rsidR="00D30A6B" w:rsidRPr="00F91DAE">
        <w:rPr>
          <w:rFonts w:ascii="Arial" w:eastAsia="Arial" w:hAnsi="Arial" w:cs="Arial"/>
          <w:color w:val="000000" w:themeColor="text1"/>
          <w:sz w:val="22"/>
          <w:szCs w:val="22"/>
        </w:rPr>
        <w:t>with sheep grazing the adjacent fields</w:t>
      </w:r>
      <w:r w:rsidR="00A9010C" w:rsidRPr="00F91DAE">
        <w:rPr>
          <w:rFonts w:ascii="Arial" w:eastAsia="Arial" w:hAnsi="Arial" w:cs="Arial"/>
          <w:color w:val="000000" w:themeColor="text1"/>
          <w:sz w:val="22"/>
          <w:szCs w:val="22"/>
        </w:rPr>
        <w:t>;</w:t>
      </w:r>
      <w:r w:rsidR="00097FA1" w:rsidRPr="00F91DAE">
        <w:rPr>
          <w:rFonts w:ascii="Arial" w:eastAsia="Arial" w:hAnsi="Arial" w:cs="Arial"/>
          <w:color w:val="000000" w:themeColor="text1"/>
          <w:sz w:val="22"/>
          <w:szCs w:val="22"/>
        </w:rPr>
        <w:t xml:space="preserve"> the applicant has provided the holding number - </w:t>
      </w:r>
      <w:r w:rsidR="00CC7179" w:rsidRPr="00F91DAE">
        <w:rPr>
          <w:rFonts w:ascii="Arial" w:eastAsia="Arial" w:hAnsi="Arial" w:cs="Arial"/>
          <w:color w:val="000000" w:themeColor="text1"/>
          <w:sz w:val="22"/>
          <w:szCs w:val="22"/>
        </w:rPr>
        <w:t>452730108.</w:t>
      </w:r>
      <w:r w:rsidR="003329B7" w:rsidRPr="00F91DAE">
        <w:rPr>
          <w:rFonts w:ascii="Arial" w:eastAsia="Arial" w:hAnsi="Arial" w:cs="Arial"/>
          <w:color w:val="000000" w:themeColor="text1"/>
          <w:sz w:val="22"/>
          <w:szCs w:val="22"/>
        </w:rPr>
        <w:t xml:space="preserve"> </w:t>
      </w:r>
      <w:r w:rsidR="00E54B82" w:rsidRPr="00F91DAE">
        <w:rPr>
          <w:rFonts w:ascii="Arial" w:eastAsia="Arial" w:hAnsi="Arial" w:cs="Arial"/>
          <w:color w:val="000000" w:themeColor="text1"/>
          <w:sz w:val="22"/>
          <w:szCs w:val="22"/>
        </w:rPr>
        <w:t xml:space="preserve">The </w:t>
      </w:r>
      <w:r w:rsidR="001C48D4" w:rsidRPr="00F91DAE">
        <w:rPr>
          <w:rFonts w:ascii="Arial" w:eastAsia="Arial" w:hAnsi="Arial" w:cs="Arial"/>
          <w:color w:val="000000" w:themeColor="text1"/>
          <w:sz w:val="22"/>
          <w:szCs w:val="22"/>
        </w:rPr>
        <w:t xml:space="preserve">applicants </w:t>
      </w:r>
      <w:r w:rsidR="00E54B82" w:rsidRPr="00F91DAE">
        <w:rPr>
          <w:rFonts w:ascii="Arial" w:eastAsia="Arial" w:hAnsi="Arial" w:cs="Arial"/>
          <w:color w:val="000000" w:themeColor="text1"/>
          <w:sz w:val="22"/>
          <w:szCs w:val="22"/>
        </w:rPr>
        <w:t xml:space="preserve">reasoning for the </w:t>
      </w:r>
      <w:r w:rsidR="001C48D4" w:rsidRPr="00F91DAE">
        <w:rPr>
          <w:rFonts w:ascii="Arial" w:eastAsia="Arial" w:hAnsi="Arial" w:cs="Arial"/>
          <w:color w:val="000000" w:themeColor="text1"/>
          <w:sz w:val="22"/>
          <w:szCs w:val="22"/>
        </w:rPr>
        <w:t xml:space="preserve">submission of the </w:t>
      </w:r>
      <w:r w:rsidR="00E54B82" w:rsidRPr="00F91DAE">
        <w:rPr>
          <w:rFonts w:ascii="Arial" w:eastAsia="Arial" w:hAnsi="Arial" w:cs="Arial"/>
          <w:color w:val="000000" w:themeColor="text1"/>
          <w:sz w:val="22"/>
          <w:szCs w:val="22"/>
        </w:rPr>
        <w:t xml:space="preserve">current application for the track </w:t>
      </w:r>
      <w:r w:rsidR="00DC7319" w:rsidRPr="00F91DAE">
        <w:rPr>
          <w:rFonts w:ascii="Arial" w:eastAsia="Arial" w:hAnsi="Arial" w:cs="Arial"/>
          <w:color w:val="000000" w:themeColor="text1"/>
          <w:sz w:val="22"/>
          <w:szCs w:val="22"/>
        </w:rPr>
        <w:t>is</w:t>
      </w:r>
      <w:r w:rsidR="00E54B82" w:rsidRPr="00F91DAE">
        <w:rPr>
          <w:rFonts w:ascii="Arial" w:eastAsia="Arial" w:hAnsi="Arial" w:cs="Arial"/>
          <w:color w:val="000000" w:themeColor="text1"/>
          <w:sz w:val="22"/>
          <w:szCs w:val="22"/>
        </w:rPr>
        <w:t xml:space="preserve"> the following reasons as taken from the submitted supporting statement.</w:t>
      </w:r>
    </w:p>
    <w:p w14:paraId="04EAAB4E" w14:textId="77777777" w:rsidR="00E54B82" w:rsidRPr="00F91DAE" w:rsidRDefault="00E54B82" w:rsidP="007352B5">
      <w:pPr>
        <w:ind w:right="-964"/>
        <w:jc w:val="both"/>
        <w:rPr>
          <w:rFonts w:ascii="Arial" w:eastAsia="Arial" w:hAnsi="Arial" w:cs="Arial"/>
          <w:color w:val="000000" w:themeColor="text1"/>
          <w:sz w:val="22"/>
          <w:szCs w:val="22"/>
        </w:rPr>
      </w:pPr>
    </w:p>
    <w:p w14:paraId="4F66D9EC" w14:textId="09C4459F" w:rsidR="00E54B82" w:rsidRPr="00F91DAE" w:rsidRDefault="00E54B82" w:rsidP="007352B5">
      <w:pPr>
        <w:ind w:right="-964"/>
        <w:jc w:val="both"/>
        <w:rPr>
          <w:rFonts w:ascii="Arial" w:eastAsia="Arial" w:hAnsi="Arial" w:cs="Arial"/>
          <w:i/>
          <w:iCs/>
          <w:color w:val="000000" w:themeColor="text1"/>
          <w:sz w:val="22"/>
          <w:szCs w:val="22"/>
        </w:rPr>
      </w:pPr>
      <w:r w:rsidRPr="00F91DAE">
        <w:rPr>
          <w:rFonts w:ascii="Arial" w:eastAsia="Arial" w:hAnsi="Arial" w:cs="Arial"/>
          <w:i/>
          <w:iCs/>
          <w:color w:val="000000" w:themeColor="text1"/>
          <w:sz w:val="22"/>
          <w:szCs w:val="22"/>
        </w:rPr>
        <w:t xml:space="preserve">At present, there is existing surfacing from the entrance off Woodlands Road to the Applicant’s site running east to west. The Applicant however seeks to provide a continuation/‘branch’ from this surface running south, to lead to the agricultural building that is located at the site. It is noted that when the agricultural barn is accessed during winter for feedstuffs/straw etc. poaching and damage to the soil occurs. This proposal seeks </w:t>
      </w:r>
      <w:r w:rsidRPr="00F91DAE">
        <w:rPr>
          <w:rFonts w:ascii="Arial" w:eastAsia="Arial" w:hAnsi="Arial" w:cs="Arial"/>
          <w:i/>
          <w:iCs/>
          <w:color w:val="000000" w:themeColor="text1"/>
          <w:sz w:val="22"/>
          <w:szCs w:val="22"/>
        </w:rPr>
        <w:lastRenderedPageBreak/>
        <w:t>to prevent soil damage from occurring and to prevent dispersal of soils etc. into the highway when entering and leaving the site.</w:t>
      </w:r>
    </w:p>
    <w:p w14:paraId="4B94AAD1" w14:textId="77777777" w:rsidR="00B6406E" w:rsidRPr="00F91DAE" w:rsidRDefault="00B6406E" w:rsidP="007352B5">
      <w:pPr>
        <w:ind w:right="-964"/>
        <w:jc w:val="both"/>
        <w:rPr>
          <w:rFonts w:ascii="Arial" w:eastAsia="Arial" w:hAnsi="Arial" w:cs="Arial"/>
          <w:i/>
          <w:iCs/>
          <w:color w:val="000000" w:themeColor="text1"/>
          <w:sz w:val="22"/>
          <w:szCs w:val="22"/>
        </w:rPr>
      </w:pPr>
    </w:p>
    <w:p w14:paraId="572B63A4" w14:textId="604A2790" w:rsidR="003D4AC4" w:rsidRPr="00F91DAE" w:rsidRDefault="00B6406E" w:rsidP="007352B5">
      <w:pPr>
        <w:ind w:right="-964"/>
        <w:jc w:val="both"/>
        <w:rPr>
          <w:rFonts w:ascii="Arial" w:eastAsia="Arial" w:hAnsi="Arial" w:cs="Arial"/>
          <w:color w:val="000000" w:themeColor="text1"/>
          <w:sz w:val="22"/>
          <w:szCs w:val="22"/>
        </w:rPr>
      </w:pPr>
      <w:r w:rsidRPr="00F91DAE">
        <w:rPr>
          <w:rFonts w:ascii="Arial" w:eastAsia="Arial" w:hAnsi="Arial" w:cs="Arial"/>
          <w:color w:val="000000" w:themeColor="text1"/>
          <w:sz w:val="22"/>
          <w:szCs w:val="22"/>
        </w:rPr>
        <w:t xml:space="preserve">However, it is considered that recent planning history </w:t>
      </w:r>
      <w:r w:rsidR="00BC6267" w:rsidRPr="00F91DAE">
        <w:rPr>
          <w:rFonts w:ascii="Arial" w:eastAsia="Arial" w:hAnsi="Arial" w:cs="Arial"/>
          <w:color w:val="000000" w:themeColor="text1"/>
          <w:sz w:val="22"/>
          <w:szCs w:val="22"/>
        </w:rPr>
        <w:t xml:space="preserve">for the site, </w:t>
      </w:r>
      <w:proofErr w:type="gramStart"/>
      <w:r w:rsidR="00BC6267" w:rsidRPr="00F91DAE">
        <w:rPr>
          <w:rFonts w:ascii="Arial" w:eastAsia="Arial" w:hAnsi="Arial" w:cs="Arial"/>
          <w:color w:val="000000" w:themeColor="text1"/>
          <w:sz w:val="22"/>
          <w:szCs w:val="22"/>
        </w:rPr>
        <w:t>in particular for</w:t>
      </w:r>
      <w:proofErr w:type="gramEnd"/>
      <w:r w:rsidR="00BC6267" w:rsidRPr="00F91DAE">
        <w:rPr>
          <w:rFonts w:ascii="Arial" w:eastAsia="Arial" w:hAnsi="Arial" w:cs="Arial"/>
          <w:color w:val="000000" w:themeColor="text1"/>
          <w:sz w:val="22"/>
          <w:szCs w:val="22"/>
        </w:rPr>
        <w:t xml:space="preserve"> the </w:t>
      </w:r>
      <w:r w:rsidR="003329B7" w:rsidRPr="00F91DAE">
        <w:rPr>
          <w:rFonts w:ascii="Arial" w:eastAsia="Arial" w:hAnsi="Arial" w:cs="Arial"/>
          <w:color w:val="000000" w:themeColor="text1"/>
          <w:sz w:val="22"/>
          <w:szCs w:val="22"/>
        </w:rPr>
        <w:t>Dutch</w:t>
      </w:r>
      <w:r w:rsidR="00BC6267" w:rsidRPr="00F91DAE">
        <w:rPr>
          <w:rFonts w:ascii="Arial" w:eastAsia="Arial" w:hAnsi="Arial" w:cs="Arial"/>
          <w:color w:val="000000" w:themeColor="text1"/>
          <w:sz w:val="22"/>
          <w:szCs w:val="22"/>
        </w:rPr>
        <w:t xml:space="preserve"> barn associated with the proposed track</w:t>
      </w:r>
      <w:r w:rsidR="003329B7" w:rsidRPr="00F91DAE">
        <w:rPr>
          <w:rFonts w:ascii="Arial" w:eastAsia="Arial" w:hAnsi="Arial" w:cs="Arial"/>
          <w:color w:val="000000" w:themeColor="text1"/>
          <w:sz w:val="22"/>
          <w:szCs w:val="22"/>
        </w:rPr>
        <w:t xml:space="preserve"> casts significant doubt as to whether the proposed works</w:t>
      </w:r>
      <w:r w:rsidR="003D4AC4" w:rsidRPr="00F91DAE">
        <w:rPr>
          <w:rFonts w:ascii="Arial" w:eastAsia="Arial" w:hAnsi="Arial" w:cs="Arial"/>
          <w:color w:val="000000" w:themeColor="text1"/>
          <w:sz w:val="22"/>
          <w:szCs w:val="22"/>
        </w:rPr>
        <w:t xml:space="preserve">, are </w:t>
      </w:r>
      <w:r w:rsidR="003D4AC4" w:rsidRPr="00F91DAE">
        <w:rPr>
          <w:rFonts w:ascii="Arial" w:eastAsia="Arial" w:hAnsi="Arial" w:cs="Arial"/>
          <w:i/>
          <w:iCs/>
          <w:color w:val="000000" w:themeColor="text1"/>
          <w:sz w:val="22"/>
          <w:szCs w:val="22"/>
          <w:u w:val="single"/>
        </w:rPr>
        <w:t>‘reasonably necessary for the purposes of agriculture’</w:t>
      </w:r>
      <w:r w:rsidR="003D4AC4" w:rsidRPr="00F91DAE">
        <w:rPr>
          <w:rFonts w:ascii="Arial" w:eastAsia="Arial" w:hAnsi="Arial" w:cs="Arial"/>
          <w:color w:val="000000" w:themeColor="text1"/>
          <w:sz w:val="22"/>
          <w:szCs w:val="22"/>
        </w:rPr>
        <w:t xml:space="preserve"> within this unit. The </w:t>
      </w:r>
      <w:r w:rsidR="00157197" w:rsidRPr="00F91DAE">
        <w:rPr>
          <w:rFonts w:ascii="Arial" w:eastAsia="Arial" w:hAnsi="Arial" w:cs="Arial"/>
          <w:color w:val="000000" w:themeColor="text1"/>
          <w:sz w:val="22"/>
          <w:szCs w:val="22"/>
        </w:rPr>
        <w:t xml:space="preserve">relevant site </w:t>
      </w:r>
      <w:r w:rsidR="003D4AC4" w:rsidRPr="00F91DAE">
        <w:rPr>
          <w:rFonts w:ascii="Arial" w:eastAsia="Arial" w:hAnsi="Arial" w:cs="Arial"/>
          <w:color w:val="000000" w:themeColor="text1"/>
          <w:sz w:val="22"/>
          <w:szCs w:val="22"/>
        </w:rPr>
        <w:t xml:space="preserve">history </w:t>
      </w:r>
      <w:r w:rsidR="00D47184">
        <w:rPr>
          <w:rFonts w:ascii="Arial" w:eastAsia="Arial" w:hAnsi="Arial" w:cs="Arial"/>
          <w:color w:val="000000" w:themeColor="text1"/>
          <w:sz w:val="22"/>
          <w:szCs w:val="22"/>
        </w:rPr>
        <w:t>and current conditions on</w:t>
      </w:r>
      <w:r w:rsidR="00D47184" w:rsidRPr="00F91DAE">
        <w:rPr>
          <w:rFonts w:ascii="Arial" w:eastAsia="Arial" w:hAnsi="Arial" w:cs="Arial"/>
          <w:color w:val="000000" w:themeColor="text1"/>
          <w:sz w:val="22"/>
          <w:szCs w:val="22"/>
        </w:rPr>
        <w:t xml:space="preserve"> </w:t>
      </w:r>
      <w:r w:rsidR="003D4AC4" w:rsidRPr="00F91DAE">
        <w:rPr>
          <w:rFonts w:ascii="Arial" w:eastAsia="Arial" w:hAnsi="Arial" w:cs="Arial"/>
          <w:color w:val="000000" w:themeColor="text1"/>
          <w:sz w:val="22"/>
          <w:szCs w:val="22"/>
        </w:rPr>
        <w:t xml:space="preserve">the site </w:t>
      </w:r>
      <w:r w:rsidR="00D47184">
        <w:rPr>
          <w:rFonts w:ascii="Arial" w:eastAsia="Arial" w:hAnsi="Arial" w:cs="Arial"/>
          <w:color w:val="000000" w:themeColor="text1"/>
          <w:sz w:val="22"/>
          <w:szCs w:val="22"/>
        </w:rPr>
        <w:t>therefore need to be assessed</w:t>
      </w:r>
      <w:r w:rsidR="003D4AC4" w:rsidRPr="00F91DAE">
        <w:rPr>
          <w:rFonts w:ascii="Arial" w:eastAsia="Arial" w:hAnsi="Arial" w:cs="Arial"/>
          <w:color w:val="000000" w:themeColor="text1"/>
          <w:sz w:val="22"/>
          <w:szCs w:val="22"/>
        </w:rPr>
        <w:t xml:space="preserve"> in detail </w:t>
      </w:r>
      <w:r w:rsidR="00D47184">
        <w:rPr>
          <w:rFonts w:ascii="Arial" w:eastAsia="Arial" w:hAnsi="Arial" w:cs="Arial"/>
          <w:color w:val="000000" w:themeColor="text1"/>
          <w:sz w:val="22"/>
          <w:szCs w:val="22"/>
        </w:rPr>
        <w:t xml:space="preserve">to establish if this proposed track </w:t>
      </w:r>
      <w:r w:rsidR="00D47184" w:rsidRPr="003D3D3F">
        <w:rPr>
          <w:rFonts w:ascii="Arial" w:eastAsia="Arial" w:hAnsi="Arial" w:cs="Arial"/>
          <w:i/>
          <w:iCs/>
          <w:color w:val="000000" w:themeColor="text1"/>
          <w:sz w:val="22"/>
          <w:szCs w:val="22"/>
        </w:rPr>
        <w:t>is</w:t>
      </w:r>
      <w:r w:rsidR="00D47184">
        <w:rPr>
          <w:rFonts w:ascii="Arial" w:eastAsia="Arial" w:hAnsi="Arial" w:cs="Arial"/>
          <w:color w:val="000000" w:themeColor="text1"/>
          <w:sz w:val="22"/>
          <w:szCs w:val="22"/>
        </w:rPr>
        <w:t xml:space="preserve"> reasonably necessary for the purposes of agriculture or if it represents unjustified development in the countryside preempting an alternative use of the site.</w:t>
      </w:r>
    </w:p>
    <w:p w14:paraId="7FC43BC3" w14:textId="77777777" w:rsidR="00DC7319" w:rsidRPr="00F91DAE" w:rsidRDefault="00DC7319" w:rsidP="007352B5">
      <w:pPr>
        <w:ind w:right="-964"/>
        <w:jc w:val="both"/>
        <w:rPr>
          <w:rFonts w:ascii="Arial" w:eastAsia="Arial" w:hAnsi="Arial" w:cs="Arial"/>
          <w:color w:val="000000" w:themeColor="text1"/>
          <w:sz w:val="22"/>
          <w:szCs w:val="22"/>
        </w:rPr>
      </w:pPr>
    </w:p>
    <w:p w14:paraId="7EE2EC46" w14:textId="77777777" w:rsidR="00157197" w:rsidRPr="00F91DAE" w:rsidRDefault="00157197" w:rsidP="007352B5">
      <w:pPr>
        <w:pStyle w:val="Heading2"/>
        <w:spacing w:line="240" w:lineRule="auto"/>
        <w:ind w:right="-964"/>
        <w:rPr>
          <w:color w:val="000000" w:themeColor="text1"/>
        </w:rPr>
      </w:pPr>
      <w:r w:rsidRPr="00F91DAE">
        <w:rPr>
          <w:color w:val="000000" w:themeColor="text1"/>
        </w:rPr>
        <w:t>RELEVANT PLANNING HISTORY </w:t>
      </w:r>
    </w:p>
    <w:p w14:paraId="628F337C" w14:textId="77777777" w:rsidR="00157197" w:rsidRPr="00F91DAE" w:rsidRDefault="00157197" w:rsidP="007352B5">
      <w:pPr>
        <w:pStyle w:val="NoSpacing"/>
        <w:spacing w:line="240" w:lineRule="auto"/>
        <w:ind w:right="-964"/>
        <w:rPr>
          <w:color w:val="000000" w:themeColor="text1"/>
        </w:rPr>
      </w:pPr>
    </w:p>
    <w:p w14:paraId="2AB71834" w14:textId="77777777" w:rsidR="00157197" w:rsidRPr="00F91DAE" w:rsidRDefault="00157197" w:rsidP="007352B5">
      <w:pPr>
        <w:pStyle w:val="NoSpacing"/>
        <w:spacing w:line="240" w:lineRule="auto"/>
        <w:ind w:right="-964"/>
        <w:rPr>
          <w:color w:val="000000" w:themeColor="text1"/>
        </w:rPr>
      </w:pPr>
      <w:r w:rsidRPr="00F91DAE">
        <w:rPr>
          <w:color w:val="000000" w:themeColor="text1"/>
        </w:rPr>
        <w:t>15/04655/PNCOU - Notification Decision - Prior Approval Refused Date: 12/8/2015 – Prior notification under Class Q for change of use of existing agricultural building to form a single dwelling and associated works.</w:t>
      </w:r>
    </w:p>
    <w:p w14:paraId="740B99DA" w14:textId="77777777" w:rsidR="00157197" w:rsidRPr="00F91DAE" w:rsidRDefault="00157197" w:rsidP="007352B5">
      <w:pPr>
        <w:pStyle w:val="NoSpacing"/>
        <w:spacing w:line="240" w:lineRule="auto"/>
        <w:ind w:right="-964"/>
        <w:rPr>
          <w:color w:val="000000" w:themeColor="text1"/>
        </w:rPr>
      </w:pPr>
    </w:p>
    <w:p w14:paraId="14C6AA95" w14:textId="79E45953" w:rsidR="00157197" w:rsidRPr="00F91DAE" w:rsidRDefault="00475A9A" w:rsidP="007352B5">
      <w:pPr>
        <w:pStyle w:val="NoSpacing"/>
        <w:spacing w:line="240" w:lineRule="auto"/>
        <w:ind w:right="-964"/>
        <w:rPr>
          <w:color w:val="000000" w:themeColor="text1"/>
        </w:rPr>
      </w:pPr>
      <w:r w:rsidRPr="00F91DAE">
        <w:rPr>
          <w:color w:val="000000" w:themeColor="text1"/>
        </w:rPr>
        <w:t xml:space="preserve">This application for </w:t>
      </w:r>
      <w:r w:rsidR="009119E4" w:rsidRPr="00F91DAE">
        <w:rPr>
          <w:color w:val="000000" w:themeColor="text1"/>
        </w:rPr>
        <w:t xml:space="preserve">prior notification for a Class Q barn conversion </w:t>
      </w:r>
      <w:r w:rsidR="00BC74F7" w:rsidRPr="00F91DAE">
        <w:rPr>
          <w:color w:val="000000" w:themeColor="text1"/>
        </w:rPr>
        <w:t xml:space="preserve">under Part 3 of Schedule 2 of the GDPO process </w:t>
      </w:r>
      <w:r w:rsidR="009119E4" w:rsidRPr="00F91DAE">
        <w:rPr>
          <w:color w:val="000000" w:themeColor="text1"/>
        </w:rPr>
        <w:t>was refused for the following reasons</w:t>
      </w:r>
      <w:r w:rsidR="00E14314" w:rsidRPr="00F91DAE">
        <w:rPr>
          <w:color w:val="000000" w:themeColor="text1"/>
        </w:rPr>
        <w:t>-</w:t>
      </w:r>
    </w:p>
    <w:p w14:paraId="58A1D691" w14:textId="77777777" w:rsidR="00E14314" w:rsidRPr="00F91DAE" w:rsidRDefault="00E14314" w:rsidP="007352B5">
      <w:pPr>
        <w:pStyle w:val="NoSpacing"/>
        <w:spacing w:line="240" w:lineRule="auto"/>
        <w:ind w:right="-964"/>
        <w:rPr>
          <w:color w:val="000000" w:themeColor="text1"/>
        </w:rPr>
      </w:pPr>
    </w:p>
    <w:p w14:paraId="6E1C2A25" w14:textId="77777777" w:rsidR="00E14314" w:rsidRPr="00F91DAE" w:rsidRDefault="00E14314" w:rsidP="007352B5">
      <w:pPr>
        <w:pStyle w:val="NoSpacing"/>
        <w:spacing w:line="240" w:lineRule="auto"/>
        <w:ind w:right="-964"/>
        <w:rPr>
          <w:i/>
          <w:iCs/>
          <w:color w:val="000000" w:themeColor="text1"/>
        </w:rPr>
      </w:pPr>
      <w:r w:rsidRPr="00F91DAE">
        <w:rPr>
          <w:i/>
          <w:iCs/>
          <w:color w:val="000000" w:themeColor="text1"/>
        </w:rPr>
        <w:t xml:space="preserve">1.The application is supported by insufficient evidence to demonstrate that the site was used solely for an agricultural use, as part of an established agricultural unit, on 20th March 2013, or that it was last in use solely for an agricultural use, as part of an established agricultural unit. For the purposes of Part 3, Class Q, “agricultural use” means a building used for agriculture and which is so used for the purpose of a trade or business, and “agricultural use” refers to such uses. The insufficient evidence includes inadequate details of the extent of the agricultural unit, inadequate details of the existence of an agricultural trade or business, and inadequate details of how the building was used on 20th March 2013, and how it has been used since this date. Part 3, Class W, paragraph (3) of the Town and Country Planning (General Permitted Development) (Amendment and Consequential Provisions) (England) Order 2014 states that the local planning authority may refuse an application where, in the opinion of the authority, the proposed developed does not comply with, or the developer has provided insufficient information to enable the authority to establish whether the proposed development complies with, any conditions, limitations or restrictions specified in this Part as being applicable to the development in question. </w:t>
      </w:r>
    </w:p>
    <w:p w14:paraId="459A9096" w14:textId="77777777" w:rsidR="00E14314" w:rsidRPr="00F91DAE" w:rsidRDefault="00E14314" w:rsidP="007352B5">
      <w:pPr>
        <w:pStyle w:val="NoSpacing"/>
        <w:spacing w:line="240" w:lineRule="auto"/>
        <w:ind w:right="-964"/>
        <w:rPr>
          <w:i/>
          <w:iCs/>
          <w:color w:val="000000" w:themeColor="text1"/>
        </w:rPr>
      </w:pPr>
    </w:p>
    <w:p w14:paraId="48D467A5" w14:textId="77777777" w:rsidR="000141DC" w:rsidRPr="00F91DAE" w:rsidRDefault="00E14314" w:rsidP="007352B5">
      <w:pPr>
        <w:pStyle w:val="NoSpacing"/>
        <w:spacing w:line="240" w:lineRule="auto"/>
        <w:ind w:right="-964"/>
        <w:rPr>
          <w:i/>
          <w:iCs/>
          <w:color w:val="000000" w:themeColor="text1"/>
        </w:rPr>
      </w:pPr>
      <w:r w:rsidRPr="00F91DAE">
        <w:rPr>
          <w:i/>
          <w:iCs/>
          <w:color w:val="000000" w:themeColor="text1"/>
        </w:rPr>
        <w:t xml:space="preserve">2. The application contains insufficient information to enable the local planning authority to confirm that the proposal complies with the limitations of ‘permitted development’ set out in Class Q, Part 3, Schedule 2 of the Town and Country Planning (General Permitted Development) Order 2015. Class Q permits development consisting of “…. a change of use of a building …..”. Section W(3) of Part 3 (Procedures for applications for prior approval under Part 3) states that the authority may refuse an application where the proposed development does not comply with, or where the developer has provided insufficient information to enable the authority to establish whether the proposal complies with, any conditions, limitations or restrictions specified in this Part. </w:t>
      </w:r>
    </w:p>
    <w:p w14:paraId="64E2FFC6" w14:textId="77777777" w:rsidR="000141DC" w:rsidRPr="00F91DAE" w:rsidRDefault="000141DC" w:rsidP="007352B5">
      <w:pPr>
        <w:pStyle w:val="NoSpacing"/>
        <w:spacing w:line="240" w:lineRule="auto"/>
        <w:ind w:right="-964"/>
        <w:rPr>
          <w:i/>
          <w:iCs/>
          <w:color w:val="000000" w:themeColor="text1"/>
        </w:rPr>
      </w:pPr>
    </w:p>
    <w:p w14:paraId="544A288A" w14:textId="247BE131" w:rsidR="00E14314" w:rsidRPr="00F91DAE" w:rsidRDefault="00E14314" w:rsidP="007352B5">
      <w:pPr>
        <w:pStyle w:val="NoSpacing"/>
        <w:spacing w:line="240" w:lineRule="auto"/>
        <w:ind w:right="-964"/>
        <w:rPr>
          <w:i/>
          <w:iCs/>
          <w:color w:val="000000" w:themeColor="text1"/>
        </w:rPr>
      </w:pPr>
      <w:r w:rsidRPr="00F91DAE">
        <w:rPr>
          <w:i/>
          <w:iCs/>
          <w:color w:val="000000" w:themeColor="text1"/>
        </w:rPr>
        <w:t>In this case the application fails to demonstrate via any form of structural assessment that the existing building is structurally strong enough to take the loadings associated with external works to provide for the conversion to residential use. Significant new structural elements would move the proposal away from being a change of use, and under these circumstance Class Q would not apply. At this time the local planning authority remains unconvinced that significant new structural elements will not be required. This decision is reached with due regard to paragraph 105 Reference ID: 13-105-20150305 of the Government’s Planning Practice Guidance</w:t>
      </w:r>
      <w:r w:rsidR="006E646E" w:rsidRPr="00F91DAE">
        <w:rPr>
          <w:i/>
          <w:iCs/>
          <w:color w:val="000000" w:themeColor="text1"/>
        </w:rPr>
        <w:t>.</w:t>
      </w:r>
    </w:p>
    <w:p w14:paraId="67FFB3D2" w14:textId="77777777" w:rsidR="006E646E" w:rsidRPr="00F91DAE" w:rsidRDefault="006E646E" w:rsidP="007352B5">
      <w:pPr>
        <w:pStyle w:val="NoSpacing"/>
        <w:spacing w:line="240" w:lineRule="auto"/>
        <w:ind w:right="-964"/>
        <w:rPr>
          <w:color w:val="000000" w:themeColor="text1"/>
        </w:rPr>
      </w:pPr>
    </w:p>
    <w:p w14:paraId="0C8C7E48" w14:textId="7B12958C" w:rsidR="006E646E" w:rsidRPr="00F91DAE" w:rsidRDefault="00BC74F7" w:rsidP="007352B5">
      <w:pPr>
        <w:pStyle w:val="NoSpacing"/>
        <w:spacing w:line="240" w:lineRule="auto"/>
        <w:ind w:right="-964"/>
        <w:rPr>
          <w:color w:val="000000" w:themeColor="text1"/>
        </w:rPr>
      </w:pPr>
      <w:r w:rsidRPr="00F91DAE">
        <w:rPr>
          <w:color w:val="000000" w:themeColor="text1"/>
        </w:rPr>
        <w:t xml:space="preserve">The case officer </w:t>
      </w:r>
      <w:r w:rsidR="00437590" w:rsidRPr="00F91DAE">
        <w:rPr>
          <w:color w:val="000000" w:themeColor="text1"/>
        </w:rPr>
        <w:t>for this application consider</w:t>
      </w:r>
      <w:r w:rsidR="00D47184">
        <w:rPr>
          <w:color w:val="000000" w:themeColor="text1"/>
        </w:rPr>
        <w:t>ed</w:t>
      </w:r>
      <w:r w:rsidR="00437590" w:rsidRPr="00F91DAE">
        <w:rPr>
          <w:color w:val="000000" w:themeColor="text1"/>
        </w:rPr>
        <w:t xml:space="preserve"> that at th</w:t>
      </w:r>
      <w:r w:rsidR="004D5C9E">
        <w:rPr>
          <w:color w:val="000000" w:themeColor="text1"/>
        </w:rPr>
        <w:t>at</w:t>
      </w:r>
      <w:r w:rsidR="00437590" w:rsidRPr="00F91DAE">
        <w:rPr>
          <w:color w:val="000000" w:themeColor="text1"/>
        </w:rPr>
        <w:t xml:space="preserve"> time there was a lack of evidence </w:t>
      </w:r>
      <w:r w:rsidR="00D47184">
        <w:rPr>
          <w:color w:val="000000" w:themeColor="text1"/>
        </w:rPr>
        <w:t>regarding</w:t>
      </w:r>
      <w:r w:rsidR="00D47184" w:rsidRPr="00F91DAE">
        <w:rPr>
          <w:color w:val="000000" w:themeColor="text1"/>
        </w:rPr>
        <w:t xml:space="preserve"> </w:t>
      </w:r>
      <w:r w:rsidR="00025EF3" w:rsidRPr="00F91DAE">
        <w:rPr>
          <w:color w:val="000000" w:themeColor="text1"/>
        </w:rPr>
        <w:t xml:space="preserve">the </w:t>
      </w:r>
      <w:r w:rsidR="004D5C9E">
        <w:rPr>
          <w:color w:val="000000" w:themeColor="text1"/>
        </w:rPr>
        <w:t xml:space="preserve">existing </w:t>
      </w:r>
      <w:r w:rsidR="00025EF3" w:rsidRPr="00F91DAE">
        <w:rPr>
          <w:color w:val="000000" w:themeColor="text1"/>
        </w:rPr>
        <w:t xml:space="preserve">agricultural use of the </w:t>
      </w:r>
      <w:r w:rsidR="00C77071" w:rsidRPr="00F91DAE">
        <w:rPr>
          <w:color w:val="000000" w:themeColor="text1"/>
        </w:rPr>
        <w:t>site</w:t>
      </w:r>
      <w:r w:rsidR="004D5C9E">
        <w:rPr>
          <w:color w:val="000000" w:themeColor="text1"/>
        </w:rPr>
        <w:t>/building</w:t>
      </w:r>
      <w:r w:rsidR="00C77071" w:rsidRPr="00F91DAE">
        <w:rPr>
          <w:color w:val="000000" w:themeColor="text1"/>
        </w:rPr>
        <w:t>.</w:t>
      </w:r>
      <w:r w:rsidR="00410708" w:rsidRPr="00F91DAE">
        <w:rPr>
          <w:color w:val="000000" w:themeColor="text1"/>
        </w:rPr>
        <w:t xml:space="preserve"> </w:t>
      </w:r>
      <w:r w:rsidR="00C6026B" w:rsidRPr="00F91DAE">
        <w:rPr>
          <w:color w:val="000000" w:themeColor="text1"/>
        </w:rPr>
        <w:t>P</w:t>
      </w:r>
      <w:r w:rsidR="00410708" w:rsidRPr="00F91DAE">
        <w:rPr>
          <w:color w:val="000000" w:themeColor="text1"/>
        </w:rPr>
        <w:t xml:space="preserve">hotos taken </w:t>
      </w:r>
      <w:r w:rsidR="00C6026B" w:rsidRPr="00F91DAE">
        <w:rPr>
          <w:color w:val="000000" w:themeColor="text1"/>
        </w:rPr>
        <w:t xml:space="preserve">in </w:t>
      </w:r>
      <w:r w:rsidR="00410708" w:rsidRPr="00F91DAE">
        <w:rPr>
          <w:color w:val="000000" w:themeColor="text1"/>
        </w:rPr>
        <w:t xml:space="preserve">July 2015 </w:t>
      </w:r>
      <w:r w:rsidR="004469EC" w:rsidRPr="00F91DAE">
        <w:rPr>
          <w:color w:val="000000" w:themeColor="text1"/>
        </w:rPr>
        <w:t>are</w:t>
      </w:r>
      <w:r w:rsidR="00410708" w:rsidRPr="00F91DAE">
        <w:rPr>
          <w:color w:val="000000" w:themeColor="text1"/>
        </w:rPr>
        <w:t xml:space="preserve"> included below</w:t>
      </w:r>
      <w:r w:rsidR="00AB4CB6" w:rsidRPr="00F91DAE">
        <w:rPr>
          <w:color w:val="000000" w:themeColor="text1"/>
        </w:rPr>
        <w:t>;</w:t>
      </w:r>
      <w:r w:rsidR="00410708" w:rsidRPr="00F91DAE">
        <w:rPr>
          <w:color w:val="000000" w:themeColor="text1"/>
        </w:rPr>
        <w:t xml:space="preserve"> </w:t>
      </w:r>
      <w:r w:rsidR="00D47184">
        <w:rPr>
          <w:color w:val="000000" w:themeColor="text1"/>
        </w:rPr>
        <w:t xml:space="preserve">which show that the barns were not in use and the site was overgrown.  </w:t>
      </w:r>
      <w:r w:rsidR="004D5C9E">
        <w:rPr>
          <w:color w:val="000000" w:themeColor="text1"/>
        </w:rPr>
        <w:t xml:space="preserve">But whilst this application was unsuccessful, the submission of the </w:t>
      </w:r>
      <w:r w:rsidR="00AB4CB6" w:rsidRPr="00F91DAE">
        <w:rPr>
          <w:color w:val="000000" w:themeColor="text1"/>
        </w:rPr>
        <w:t xml:space="preserve">Class Q </w:t>
      </w:r>
      <w:r w:rsidR="00C356B6" w:rsidRPr="00F91DAE">
        <w:rPr>
          <w:color w:val="000000" w:themeColor="text1"/>
        </w:rPr>
        <w:t xml:space="preserve">application to convert the large Dutch barn to a dwelling indicates that there was no longer a requirement </w:t>
      </w:r>
      <w:r w:rsidR="00D47184">
        <w:rPr>
          <w:color w:val="000000" w:themeColor="text1"/>
        </w:rPr>
        <w:t>for</w:t>
      </w:r>
      <w:r w:rsidR="00C356B6" w:rsidRPr="00F91DAE">
        <w:rPr>
          <w:color w:val="000000" w:themeColor="text1"/>
        </w:rPr>
        <w:t xml:space="preserve"> the barn for agricultural purposes</w:t>
      </w:r>
      <w:r w:rsidR="004D5C9E">
        <w:rPr>
          <w:color w:val="000000" w:themeColor="text1"/>
        </w:rPr>
        <w:t xml:space="preserve"> casting doubt on the current application and alleged need for a track</w:t>
      </w:r>
      <w:r w:rsidR="00C356B6" w:rsidRPr="00F91DAE">
        <w:rPr>
          <w:color w:val="000000" w:themeColor="text1"/>
        </w:rPr>
        <w:t xml:space="preserve">. </w:t>
      </w:r>
    </w:p>
    <w:p w14:paraId="437336AA" w14:textId="77777777" w:rsidR="00B56E87" w:rsidRPr="00F91DAE" w:rsidRDefault="00B56E87" w:rsidP="007352B5">
      <w:pPr>
        <w:pStyle w:val="NoSpacing"/>
        <w:spacing w:line="240" w:lineRule="auto"/>
        <w:ind w:right="-964"/>
        <w:rPr>
          <w:color w:val="000000" w:themeColor="text1"/>
        </w:rPr>
      </w:pPr>
    </w:p>
    <w:p w14:paraId="778722CF" w14:textId="15395D32" w:rsidR="00B56E87" w:rsidRPr="00F91DAE" w:rsidRDefault="00B56E87" w:rsidP="007352B5">
      <w:pPr>
        <w:pStyle w:val="NoSpacing"/>
        <w:spacing w:line="240" w:lineRule="auto"/>
        <w:ind w:right="-964"/>
        <w:rPr>
          <w:color w:val="000000" w:themeColor="text1"/>
        </w:rPr>
      </w:pPr>
      <w:r w:rsidRPr="00F91DAE">
        <w:rPr>
          <w:noProof/>
          <w:color w:val="000000" w:themeColor="text1"/>
        </w:rPr>
        <w:lastRenderedPageBreak/>
        <w:drawing>
          <wp:inline distT="0" distB="0" distL="0" distR="0" wp14:anchorId="2826F254" wp14:editId="38A92F55">
            <wp:extent cx="2888341" cy="1806575"/>
            <wp:effectExtent l="0" t="0" r="7620" b="3175"/>
            <wp:docPr id="517522485" name="Picture 1" descr="A field with a building and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522485" name="Picture 1" descr="A field with a building and grass&#10;&#10;AI-generated content may be incorrect."/>
                    <pic:cNvPicPr/>
                  </pic:nvPicPr>
                  <pic:blipFill>
                    <a:blip r:embed="rId14"/>
                    <a:stretch>
                      <a:fillRect/>
                    </a:stretch>
                  </pic:blipFill>
                  <pic:spPr>
                    <a:xfrm>
                      <a:off x="0" y="0"/>
                      <a:ext cx="2900384" cy="1814107"/>
                    </a:xfrm>
                    <a:prstGeom prst="rect">
                      <a:avLst/>
                    </a:prstGeom>
                  </pic:spPr>
                </pic:pic>
              </a:graphicData>
            </a:graphic>
          </wp:inline>
        </w:drawing>
      </w:r>
      <w:r w:rsidR="00883227" w:rsidRPr="00F91DAE">
        <w:rPr>
          <w:color w:val="000000" w:themeColor="text1"/>
        </w:rPr>
        <w:t xml:space="preserve"> </w:t>
      </w:r>
      <w:r w:rsidR="00883227" w:rsidRPr="00F91DAE">
        <w:rPr>
          <w:noProof/>
          <w:color w:val="000000" w:themeColor="text1"/>
        </w:rPr>
        <w:drawing>
          <wp:inline distT="0" distB="0" distL="0" distR="0" wp14:anchorId="54B8F924" wp14:editId="5FB040F4">
            <wp:extent cx="3016250" cy="1809434"/>
            <wp:effectExtent l="0" t="0" r="0" b="635"/>
            <wp:docPr id="616055868" name="Picture 1" descr="A long shot of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055868" name="Picture 1" descr="A long shot of a field&#10;&#10;AI-generated content may be incorrect."/>
                    <pic:cNvPicPr/>
                  </pic:nvPicPr>
                  <pic:blipFill>
                    <a:blip r:embed="rId15"/>
                    <a:stretch>
                      <a:fillRect/>
                    </a:stretch>
                  </pic:blipFill>
                  <pic:spPr>
                    <a:xfrm>
                      <a:off x="0" y="0"/>
                      <a:ext cx="3024094" cy="1814140"/>
                    </a:xfrm>
                    <a:prstGeom prst="rect">
                      <a:avLst/>
                    </a:prstGeom>
                  </pic:spPr>
                </pic:pic>
              </a:graphicData>
            </a:graphic>
          </wp:inline>
        </w:drawing>
      </w:r>
    </w:p>
    <w:p w14:paraId="2631B063" w14:textId="738A4A1D" w:rsidR="00263CC8" w:rsidRPr="00F91DAE" w:rsidRDefault="00263CC8" w:rsidP="007352B5">
      <w:pPr>
        <w:pStyle w:val="NoSpacing"/>
        <w:spacing w:line="240" w:lineRule="auto"/>
        <w:ind w:right="-964"/>
        <w:rPr>
          <w:color w:val="000000" w:themeColor="text1"/>
        </w:rPr>
      </w:pPr>
      <w:r w:rsidRPr="00F91DAE">
        <w:rPr>
          <w:noProof/>
          <w:color w:val="000000" w:themeColor="text1"/>
        </w:rPr>
        <w:drawing>
          <wp:inline distT="0" distB="0" distL="0" distR="0" wp14:anchorId="51EE12B0" wp14:editId="7E46F269">
            <wp:extent cx="2901950" cy="1725961"/>
            <wp:effectExtent l="0" t="0" r="0" b="7620"/>
            <wp:docPr id="700242280" name="Picture 1" descr="A metal structure in a field of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242280" name="Picture 1" descr="A metal structure in a field of grass&#10;&#10;AI-generated content may be incorrect."/>
                    <pic:cNvPicPr/>
                  </pic:nvPicPr>
                  <pic:blipFill>
                    <a:blip r:embed="rId16"/>
                    <a:stretch>
                      <a:fillRect/>
                    </a:stretch>
                  </pic:blipFill>
                  <pic:spPr>
                    <a:xfrm>
                      <a:off x="0" y="0"/>
                      <a:ext cx="2917916" cy="1735457"/>
                    </a:xfrm>
                    <a:prstGeom prst="rect">
                      <a:avLst/>
                    </a:prstGeom>
                  </pic:spPr>
                </pic:pic>
              </a:graphicData>
            </a:graphic>
          </wp:inline>
        </w:drawing>
      </w:r>
      <w:r w:rsidR="002A3EA8" w:rsidRPr="00F91DAE">
        <w:rPr>
          <w:noProof/>
          <w:color w:val="000000" w:themeColor="text1"/>
        </w:rPr>
        <w:t xml:space="preserve"> </w:t>
      </w:r>
      <w:r w:rsidR="002A3EA8" w:rsidRPr="00F91DAE">
        <w:rPr>
          <w:noProof/>
          <w:color w:val="000000" w:themeColor="text1"/>
        </w:rPr>
        <w:drawing>
          <wp:inline distT="0" distB="0" distL="0" distR="0" wp14:anchorId="740C3156" wp14:editId="43715ADB">
            <wp:extent cx="3194050" cy="1870562"/>
            <wp:effectExtent l="0" t="0" r="6350" b="0"/>
            <wp:docPr id="588290142" name="Picture 1" descr="A fence and trees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290142" name="Picture 1" descr="A fence and trees in a field&#10;&#10;AI-generated content may be incorrect."/>
                    <pic:cNvPicPr/>
                  </pic:nvPicPr>
                  <pic:blipFill>
                    <a:blip r:embed="rId17"/>
                    <a:stretch>
                      <a:fillRect/>
                    </a:stretch>
                  </pic:blipFill>
                  <pic:spPr>
                    <a:xfrm>
                      <a:off x="0" y="0"/>
                      <a:ext cx="3199685" cy="1873862"/>
                    </a:xfrm>
                    <a:prstGeom prst="rect">
                      <a:avLst/>
                    </a:prstGeom>
                  </pic:spPr>
                </pic:pic>
              </a:graphicData>
            </a:graphic>
          </wp:inline>
        </w:drawing>
      </w:r>
    </w:p>
    <w:p w14:paraId="4D285BE8" w14:textId="77777777" w:rsidR="00157197" w:rsidRPr="00F91DAE" w:rsidRDefault="00157197" w:rsidP="007352B5">
      <w:pPr>
        <w:pStyle w:val="NoSpacing"/>
        <w:spacing w:line="240" w:lineRule="auto"/>
        <w:ind w:right="-964"/>
        <w:rPr>
          <w:color w:val="000000" w:themeColor="text1"/>
        </w:rPr>
      </w:pPr>
    </w:p>
    <w:p w14:paraId="205AA508" w14:textId="77777777" w:rsidR="00157197" w:rsidRPr="00F91DAE" w:rsidRDefault="00157197" w:rsidP="007352B5">
      <w:pPr>
        <w:pStyle w:val="NoSpacing"/>
        <w:spacing w:line="240" w:lineRule="auto"/>
        <w:ind w:right="-964"/>
        <w:rPr>
          <w:color w:val="000000" w:themeColor="text1"/>
        </w:rPr>
      </w:pPr>
      <w:r w:rsidRPr="00F91DAE">
        <w:rPr>
          <w:color w:val="000000" w:themeColor="text1"/>
        </w:rPr>
        <w:t>PL/2025/01324 - Prior approval Part 3 Class Q: Agricultural buildings to dwellinghouses Decision - Withdrawn by Applicant Date: 7/4/2025 – Prior notification under Class Q for change of use of existing agricultural building to form a single dwelling and associated works.</w:t>
      </w:r>
    </w:p>
    <w:p w14:paraId="0F7EF05D" w14:textId="77777777" w:rsidR="00C356B6" w:rsidRPr="00F91DAE" w:rsidRDefault="00C356B6" w:rsidP="007352B5">
      <w:pPr>
        <w:pStyle w:val="NoSpacing"/>
        <w:spacing w:line="240" w:lineRule="auto"/>
        <w:ind w:right="-964"/>
        <w:rPr>
          <w:color w:val="000000" w:themeColor="text1"/>
        </w:rPr>
      </w:pPr>
    </w:p>
    <w:p w14:paraId="167888EC" w14:textId="3FBA2760" w:rsidR="00F132B1" w:rsidRPr="00F91DAE" w:rsidRDefault="00CD3308" w:rsidP="007352B5">
      <w:pPr>
        <w:pStyle w:val="NoSpacing"/>
        <w:spacing w:line="240" w:lineRule="auto"/>
        <w:ind w:right="-964"/>
        <w:rPr>
          <w:color w:val="000000" w:themeColor="text1"/>
        </w:rPr>
      </w:pPr>
      <w:r w:rsidRPr="00F91DAE">
        <w:rPr>
          <w:color w:val="000000" w:themeColor="text1"/>
        </w:rPr>
        <w:t>This</w:t>
      </w:r>
      <w:r w:rsidR="00F132B1" w:rsidRPr="00F91DAE">
        <w:rPr>
          <w:color w:val="000000" w:themeColor="text1"/>
        </w:rPr>
        <w:t xml:space="preserve"> </w:t>
      </w:r>
      <w:r w:rsidR="005877A0" w:rsidRPr="00F91DAE">
        <w:rPr>
          <w:color w:val="000000" w:themeColor="text1"/>
        </w:rPr>
        <w:t>second</w:t>
      </w:r>
      <w:r w:rsidR="00F132B1" w:rsidRPr="00F91DAE">
        <w:rPr>
          <w:color w:val="000000" w:themeColor="text1"/>
        </w:rPr>
        <w:t xml:space="preserve"> application for Class Q barn conversion was submitted </w:t>
      </w:r>
      <w:r w:rsidR="00D47184">
        <w:rPr>
          <w:color w:val="000000" w:themeColor="text1"/>
        </w:rPr>
        <w:t>more recently</w:t>
      </w:r>
      <w:r w:rsidR="004D5C9E">
        <w:rPr>
          <w:color w:val="000000" w:themeColor="text1"/>
        </w:rPr>
        <w:t>,</w:t>
      </w:r>
      <w:r w:rsidR="00F132B1" w:rsidRPr="00F91DAE">
        <w:rPr>
          <w:color w:val="000000" w:themeColor="text1"/>
        </w:rPr>
        <w:t xml:space="preserve"> </w:t>
      </w:r>
      <w:r w:rsidR="00A56A2D" w:rsidRPr="00F91DAE">
        <w:rPr>
          <w:color w:val="000000" w:themeColor="text1"/>
        </w:rPr>
        <w:t>in February 2025</w:t>
      </w:r>
      <w:r w:rsidR="00D47184">
        <w:rPr>
          <w:color w:val="000000" w:themeColor="text1"/>
        </w:rPr>
        <w:t>.  This provides</w:t>
      </w:r>
      <w:r w:rsidR="00A56A2D" w:rsidRPr="00F91DAE">
        <w:rPr>
          <w:color w:val="000000" w:themeColor="text1"/>
        </w:rPr>
        <w:t xml:space="preserve"> further indication that the Dutch </w:t>
      </w:r>
      <w:r w:rsidR="00E932DC" w:rsidRPr="00F91DAE">
        <w:rPr>
          <w:color w:val="000000" w:themeColor="text1"/>
        </w:rPr>
        <w:t>b</w:t>
      </w:r>
      <w:r w:rsidR="00A56A2D" w:rsidRPr="00F91DAE">
        <w:rPr>
          <w:color w:val="000000" w:themeColor="text1"/>
        </w:rPr>
        <w:t>arn</w:t>
      </w:r>
      <w:r w:rsidR="00D47184">
        <w:rPr>
          <w:color w:val="000000" w:themeColor="text1"/>
        </w:rPr>
        <w:t>, that</w:t>
      </w:r>
      <w:r w:rsidR="00A56A2D" w:rsidRPr="00F91DAE">
        <w:rPr>
          <w:color w:val="000000" w:themeColor="text1"/>
        </w:rPr>
        <w:t xml:space="preserve"> the proposed track is now required to access</w:t>
      </w:r>
      <w:r w:rsidR="00D47184">
        <w:rPr>
          <w:color w:val="000000" w:themeColor="text1"/>
        </w:rPr>
        <w:t>,</w:t>
      </w:r>
      <w:r w:rsidR="00A56A2D" w:rsidRPr="00F91DAE">
        <w:rPr>
          <w:color w:val="000000" w:themeColor="text1"/>
        </w:rPr>
        <w:t xml:space="preserve"> </w:t>
      </w:r>
      <w:r w:rsidR="00AB4CB6" w:rsidRPr="00F91DAE">
        <w:rPr>
          <w:color w:val="000000" w:themeColor="text1"/>
        </w:rPr>
        <w:t>wa</w:t>
      </w:r>
      <w:r w:rsidR="00A56A2D" w:rsidRPr="00F91DAE">
        <w:rPr>
          <w:color w:val="000000" w:themeColor="text1"/>
        </w:rPr>
        <w:t xml:space="preserve">s </w:t>
      </w:r>
      <w:r w:rsidR="00D47184">
        <w:rPr>
          <w:color w:val="000000" w:themeColor="text1"/>
        </w:rPr>
        <w:t xml:space="preserve">still not </w:t>
      </w:r>
      <w:r w:rsidR="00D57D09">
        <w:rPr>
          <w:color w:val="000000" w:themeColor="text1"/>
        </w:rPr>
        <w:t xml:space="preserve">being used or </w:t>
      </w:r>
      <w:r w:rsidR="00D47184">
        <w:rPr>
          <w:color w:val="000000" w:themeColor="text1"/>
        </w:rPr>
        <w:t>needed for agricultural purposes</w:t>
      </w:r>
      <w:r w:rsidR="00C30F78">
        <w:rPr>
          <w:color w:val="000000" w:themeColor="text1"/>
        </w:rPr>
        <w:t xml:space="preserve"> in </w:t>
      </w:r>
      <w:r w:rsidR="004D5C9E">
        <w:rPr>
          <w:color w:val="000000" w:themeColor="text1"/>
        </w:rPr>
        <w:t xml:space="preserve">early </w:t>
      </w:r>
      <w:r w:rsidR="00C30F78">
        <w:rPr>
          <w:color w:val="000000" w:themeColor="text1"/>
        </w:rPr>
        <w:t>2025.  That</w:t>
      </w:r>
      <w:r w:rsidR="00C30F78" w:rsidRPr="00F91DAE">
        <w:rPr>
          <w:color w:val="000000" w:themeColor="text1"/>
        </w:rPr>
        <w:t xml:space="preserve"> </w:t>
      </w:r>
      <w:r w:rsidR="00C30F78">
        <w:rPr>
          <w:color w:val="000000" w:themeColor="text1"/>
        </w:rPr>
        <w:t xml:space="preserve">application was still not found to meet the criteria for Class Q development however </w:t>
      </w:r>
      <w:r w:rsidR="004D5C9E">
        <w:rPr>
          <w:color w:val="000000" w:themeColor="text1"/>
        </w:rPr>
        <w:t>it</w:t>
      </w:r>
      <w:r w:rsidR="00C30F78">
        <w:rPr>
          <w:color w:val="000000" w:themeColor="text1"/>
        </w:rPr>
        <w:t xml:space="preserve"> </w:t>
      </w:r>
      <w:r w:rsidR="00C30F78" w:rsidRPr="00F91DAE">
        <w:rPr>
          <w:color w:val="000000" w:themeColor="text1"/>
        </w:rPr>
        <w:t xml:space="preserve">was withdrawn by the applicant before a decision </w:t>
      </w:r>
      <w:r w:rsidR="00C30F78">
        <w:rPr>
          <w:color w:val="000000" w:themeColor="text1"/>
        </w:rPr>
        <w:t>could be issued</w:t>
      </w:r>
      <w:r w:rsidR="00C30F78" w:rsidRPr="00F91DAE">
        <w:rPr>
          <w:color w:val="000000" w:themeColor="text1"/>
        </w:rPr>
        <w:t>.</w:t>
      </w:r>
    </w:p>
    <w:p w14:paraId="35F7DBC9" w14:textId="77777777" w:rsidR="00D5628A" w:rsidRPr="00F91DAE" w:rsidRDefault="00D5628A" w:rsidP="007352B5">
      <w:pPr>
        <w:pStyle w:val="NoSpacing"/>
        <w:spacing w:line="240" w:lineRule="auto"/>
        <w:ind w:right="-964"/>
        <w:rPr>
          <w:color w:val="000000" w:themeColor="text1"/>
        </w:rPr>
      </w:pPr>
    </w:p>
    <w:p w14:paraId="36F54FB0" w14:textId="4BAE4273" w:rsidR="00B73DEB" w:rsidRDefault="00C30F78" w:rsidP="007352B5">
      <w:pPr>
        <w:pStyle w:val="NoSpacing"/>
        <w:spacing w:line="240" w:lineRule="auto"/>
        <w:ind w:right="-964"/>
        <w:rPr>
          <w:color w:val="000000" w:themeColor="text1"/>
        </w:rPr>
      </w:pPr>
      <w:proofErr w:type="gramStart"/>
      <w:r>
        <w:rPr>
          <w:color w:val="000000" w:themeColor="text1"/>
        </w:rPr>
        <w:t>D</w:t>
      </w:r>
      <w:r w:rsidRPr="00F91DAE">
        <w:rPr>
          <w:color w:val="000000" w:themeColor="text1"/>
        </w:rPr>
        <w:t>uring the course of</w:t>
      </w:r>
      <w:proofErr w:type="gramEnd"/>
      <w:r w:rsidRPr="00F91DAE">
        <w:rPr>
          <w:color w:val="000000" w:themeColor="text1"/>
        </w:rPr>
        <w:t xml:space="preserve"> </w:t>
      </w:r>
      <w:r w:rsidR="004D5C9E">
        <w:rPr>
          <w:color w:val="000000" w:themeColor="text1"/>
        </w:rPr>
        <w:t>this most recent Class Q</w:t>
      </w:r>
      <w:r w:rsidRPr="00F91DAE">
        <w:rPr>
          <w:color w:val="000000" w:themeColor="text1"/>
        </w:rPr>
        <w:t xml:space="preserve"> application, it was </w:t>
      </w:r>
      <w:r>
        <w:rPr>
          <w:color w:val="000000" w:themeColor="text1"/>
        </w:rPr>
        <w:t xml:space="preserve">also </w:t>
      </w:r>
      <w:r w:rsidRPr="00F91DAE">
        <w:rPr>
          <w:color w:val="000000" w:themeColor="text1"/>
        </w:rPr>
        <w:t xml:space="preserve">established that works had been undertaken </w:t>
      </w:r>
      <w:r>
        <w:rPr>
          <w:color w:val="000000" w:themeColor="text1"/>
        </w:rPr>
        <w:t xml:space="preserve">to the barns </w:t>
      </w:r>
      <w:r w:rsidRPr="00F91DAE">
        <w:rPr>
          <w:color w:val="000000" w:themeColor="text1"/>
        </w:rPr>
        <w:t xml:space="preserve">since the 2015 Class Q </w:t>
      </w:r>
      <w:r>
        <w:rPr>
          <w:color w:val="000000" w:themeColor="text1"/>
        </w:rPr>
        <w:t>refusal, involving the</w:t>
      </w:r>
      <w:r w:rsidRPr="00F91DAE">
        <w:rPr>
          <w:color w:val="000000" w:themeColor="text1"/>
        </w:rPr>
        <w:t xml:space="preserve"> cladding o</w:t>
      </w:r>
      <w:r>
        <w:rPr>
          <w:color w:val="000000" w:themeColor="text1"/>
        </w:rPr>
        <w:t>f</w:t>
      </w:r>
      <w:r w:rsidRPr="00F91DAE">
        <w:rPr>
          <w:color w:val="000000" w:themeColor="text1"/>
        </w:rPr>
        <w:t xml:space="preserve"> both side elevations and part of the rear elevation without planning permission.</w:t>
      </w:r>
      <w:r>
        <w:rPr>
          <w:color w:val="000000" w:themeColor="text1"/>
        </w:rPr>
        <w:t xml:space="preserve">  </w:t>
      </w:r>
    </w:p>
    <w:p w14:paraId="335DB60E" w14:textId="77777777" w:rsidR="00FC65C7" w:rsidRPr="00F91DAE" w:rsidRDefault="00FC65C7" w:rsidP="007352B5">
      <w:pPr>
        <w:pStyle w:val="NoSpacing"/>
        <w:spacing w:line="240" w:lineRule="auto"/>
        <w:ind w:right="-964"/>
        <w:rPr>
          <w:color w:val="000000" w:themeColor="text1"/>
        </w:rPr>
      </w:pPr>
    </w:p>
    <w:p w14:paraId="2800951B" w14:textId="3F40BD2D" w:rsidR="001C5D72" w:rsidRPr="00F91DAE" w:rsidRDefault="001C5D72" w:rsidP="007352B5">
      <w:pPr>
        <w:pStyle w:val="NoSpacing"/>
        <w:spacing w:line="240" w:lineRule="auto"/>
        <w:ind w:right="-964"/>
        <w:rPr>
          <w:color w:val="000000" w:themeColor="text1"/>
        </w:rPr>
      </w:pPr>
      <w:r w:rsidRPr="00F91DAE">
        <w:rPr>
          <w:color w:val="000000" w:themeColor="text1"/>
        </w:rPr>
        <w:t>Case officer photos below taken 28 March 2025</w:t>
      </w:r>
    </w:p>
    <w:p w14:paraId="76BCF77B" w14:textId="77777777" w:rsidR="00293732" w:rsidRPr="00F91DAE" w:rsidRDefault="00293732" w:rsidP="007352B5">
      <w:pPr>
        <w:pStyle w:val="NoSpacing"/>
        <w:spacing w:line="240" w:lineRule="auto"/>
        <w:ind w:right="-964"/>
        <w:rPr>
          <w:color w:val="000000" w:themeColor="text1"/>
        </w:rPr>
      </w:pPr>
    </w:p>
    <w:p w14:paraId="23E36F98" w14:textId="23CFA26A" w:rsidR="00293732" w:rsidRPr="00F91DAE" w:rsidRDefault="00293732" w:rsidP="007352B5">
      <w:pPr>
        <w:pStyle w:val="NoSpacing"/>
        <w:spacing w:line="240" w:lineRule="auto"/>
        <w:ind w:right="-964"/>
        <w:rPr>
          <w:color w:val="000000" w:themeColor="text1"/>
        </w:rPr>
      </w:pPr>
      <w:r w:rsidRPr="00F91DAE">
        <w:rPr>
          <w:noProof/>
          <w:color w:val="000000" w:themeColor="text1"/>
        </w:rPr>
        <w:drawing>
          <wp:inline distT="0" distB="0" distL="0" distR="0" wp14:anchorId="7C35D56A" wp14:editId="75068FD0">
            <wp:extent cx="2717019" cy="1616826"/>
            <wp:effectExtent l="0" t="0" r="7620" b="2540"/>
            <wp:docPr id="1456997034" name="Picture 1" descr="A dirt road with a fence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97034" name="Picture 1" descr="A dirt road with a fence and trees&#10;&#10;AI-generated content may be incorrect."/>
                    <pic:cNvPicPr/>
                  </pic:nvPicPr>
                  <pic:blipFill>
                    <a:blip r:embed="rId18"/>
                    <a:stretch>
                      <a:fillRect/>
                    </a:stretch>
                  </pic:blipFill>
                  <pic:spPr>
                    <a:xfrm>
                      <a:off x="0" y="0"/>
                      <a:ext cx="2730980" cy="1625134"/>
                    </a:xfrm>
                    <a:prstGeom prst="rect">
                      <a:avLst/>
                    </a:prstGeom>
                  </pic:spPr>
                </pic:pic>
              </a:graphicData>
            </a:graphic>
          </wp:inline>
        </w:drawing>
      </w:r>
      <w:r w:rsidR="00385D2F" w:rsidRPr="00F91DAE">
        <w:rPr>
          <w:color w:val="000000" w:themeColor="text1"/>
        </w:rPr>
        <w:t xml:space="preserve">  </w:t>
      </w:r>
      <w:r w:rsidR="00385D2F" w:rsidRPr="00F91DAE">
        <w:rPr>
          <w:noProof/>
          <w:color w:val="000000" w:themeColor="text1"/>
        </w:rPr>
        <w:drawing>
          <wp:inline distT="0" distB="0" distL="0" distR="0" wp14:anchorId="6F967B38" wp14:editId="3291AEBA">
            <wp:extent cx="2711251" cy="1635277"/>
            <wp:effectExtent l="0" t="0" r="0" b="3175"/>
            <wp:docPr id="2027618851" name="Picture 1" descr="A building with a shed and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618851" name="Picture 1" descr="A building with a shed and grass&#10;&#10;AI-generated content may be incorrect."/>
                    <pic:cNvPicPr/>
                  </pic:nvPicPr>
                  <pic:blipFill>
                    <a:blip r:embed="rId19"/>
                    <a:stretch>
                      <a:fillRect/>
                    </a:stretch>
                  </pic:blipFill>
                  <pic:spPr>
                    <a:xfrm>
                      <a:off x="0" y="0"/>
                      <a:ext cx="2722175" cy="1641866"/>
                    </a:xfrm>
                    <a:prstGeom prst="rect">
                      <a:avLst/>
                    </a:prstGeom>
                  </pic:spPr>
                </pic:pic>
              </a:graphicData>
            </a:graphic>
          </wp:inline>
        </w:drawing>
      </w:r>
    </w:p>
    <w:p w14:paraId="5B1BA852" w14:textId="449588A5" w:rsidR="00066A89" w:rsidRPr="00F91DAE" w:rsidRDefault="00066A89" w:rsidP="007352B5">
      <w:pPr>
        <w:pStyle w:val="NoSpacing"/>
        <w:spacing w:line="240" w:lineRule="auto"/>
        <w:ind w:right="-964"/>
        <w:rPr>
          <w:color w:val="000000" w:themeColor="text1"/>
        </w:rPr>
      </w:pPr>
      <w:r w:rsidRPr="00F91DAE">
        <w:rPr>
          <w:noProof/>
          <w:color w:val="000000" w:themeColor="text1"/>
        </w:rPr>
        <w:lastRenderedPageBreak/>
        <w:drawing>
          <wp:inline distT="0" distB="0" distL="0" distR="0" wp14:anchorId="5E30DB59" wp14:editId="72887A57">
            <wp:extent cx="2819400" cy="1564856"/>
            <wp:effectExtent l="0" t="0" r="0" b="0"/>
            <wp:docPr id="185292970" name="Picture 1" descr="A wooden shed next to a f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92970" name="Picture 1" descr="A wooden shed next to a fence&#10;&#10;AI-generated content may be incorrect."/>
                    <pic:cNvPicPr/>
                  </pic:nvPicPr>
                  <pic:blipFill>
                    <a:blip r:embed="rId20"/>
                    <a:stretch>
                      <a:fillRect/>
                    </a:stretch>
                  </pic:blipFill>
                  <pic:spPr>
                    <a:xfrm>
                      <a:off x="0" y="0"/>
                      <a:ext cx="2838124" cy="1575248"/>
                    </a:xfrm>
                    <a:prstGeom prst="rect">
                      <a:avLst/>
                    </a:prstGeom>
                  </pic:spPr>
                </pic:pic>
              </a:graphicData>
            </a:graphic>
          </wp:inline>
        </w:drawing>
      </w:r>
      <w:r w:rsidR="00357715" w:rsidRPr="00F91DAE">
        <w:rPr>
          <w:color w:val="000000" w:themeColor="text1"/>
        </w:rPr>
        <w:t xml:space="preserve"> </w:t>
      </w:r>
      <w:r w:rsidR="00357715" w:rsidRPr="00F91DAE">
        <w:rPr>
          <w:noProof/>
          <w:color w:val="000000" w:themeColor="text1"/>
        </w:rPr>
        <w:drawing>
          <wp:inline distT="0" distB="0" distL="0" distR="0" wp14:anchorId="37A80A51" wp14:editId="4521DF52">
            <wp:extent cx="2234887" cy="1548726"/>
            <wp:effectExtent l="0" t="0" r="0" b="0"/>
            <wp:docPr id="1816086326" name="Picture 1" descr="A fenced in area with a barn and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086326" name="Picture 1" descr="A fenced in area with a barn and a building&#10;&#10;AI-generated content may be incorrect."/>
                    <pic:cNvPicPr/>
                  </pic:nvPicPr>
                  <pic:blipFill>
                    <a:blip r:embed="rId21"/>
                    <a:stretch>
                      <a:fillRect/>
                    </a:stretch>
                  </pic:blipFill>
                  <pic:spPr>
                    <a:xfrm>
                      <a:off x="0" y="0"/>
                      <a:ext cx="2247952" cy="1557779"/>
                    </a:xfrm>
                    <a:prstGeom prst="rect">
                      <a:avLst/>
                    </a:prstGeom>
                  </pic:spPr>
                </pic:pic>
              </a:graphicData>
            </a:graphic>
          </wp:inline>
        </w:drawing>
      </w:r>
    </w:p>
    <w:p w14:paraId="59043C8A" w14:textId="77777777" w:rsidR="00357715" w:rsidRPr="00F91DAE" w:rsidRDefault="00357715" w:rsidP="007352B5">
      <w:pPr>
        <w:pStyle w:val="NoSpacing"/>
        <w:spacing w:line="240" w:lineRule="auto"/>
        <w:ind w:right="-964"/>
        <w:rPr>
          <w:color w:val="000000" w:themeColor="text1"/>
        </w:rPr>
      </w:pPr>
    </w:p>
    <w:p w14:paraId="6E42B105" w14:textId="77777777" w:rsidR="00157197" w:rsidRPr="00F91DAE" w:rsidRDefault="00157197" w:rsidP="007352B5">
      <w:pPr>
        <w:pStyle w:val="NoSpacing"/>
        <w:spacing w:line="240" w:lineRule="auto"/>
        <w:ind w:right="-964"/>
        <w:rPr>
          <w:color w:val="000000" w:themeColor="text1"/>
        </w:rPr>
      </w:pPr>
      <w:r w:rsidRPr="00F91DAE">
        <w:rPr>
          <w:color w:val="000000" w:themeColor="text1"/>
        </w:rPr>
        <w:t>PL/2025/07308 - Full planning permission Decision - Approve with Conditions Date: 28/10/2025 – Retrospective application for the cladding of an agricultural building.</w:t>
      </w:r>
    </w:p>
    <w:p w14:paraId="1881E0A5" w14:textId="77777777" w:rsidR="001C1F70" w:rsidRPr="00F91DAE" w:rsidRDefault="001C1F70" w:rsidP="007352B5">
      <w:pPr>
        <w:pStyle w:val="NoSpacing"/>
        <w:spacing w:line="240" w:lineRule="auto"/>
        <w:ind w:right="-964"/>
        <w:rPr>
          <w:color w:val="000000" w:themeColor="text1"/>
        </w:rPr>
      </w:pPr>
    </w:p>
    <w:p w14:paraId="23E7F32D" w14:textId="064055D1" w:rsidR="00637C2E" w:rsidRPr="00F91DAE" w:rsidRDefault="001C1F70" w:rsidP="007352B5">
      <w:pPr>
        <w:pStyle w:val="NoSpacing"/>
        <w:spacing w:line="240" w:lineRule="auto"/>
        <w:ind w:right="-964"/>
        <w:rPr>
          <w:color w:val="000000" w:themeColor="text1"/>
        </w:rPr>
      </w:pPr>
      <w:r w:rsidRPr="00F91DAE">
        <w:rPr>
          <w:color w:val="000000" w:themeColor="text1"/>
        </w:rPr>
        <w:t xml:space="preserve">The most recent </w:t>
      </w:r>
      <w:r w:rsidR="00C30F78">
        <w:rPr>
          <w:color w:val="000000" w:themeColor="text1"/>
        </w:rPr>
        <w:t>planning history</w:t>
      </w:r>
      <w:r w:rsidR="00C30F78" w:rsidRPr="00F91DAE">
        <w:rPr>
          <w:color w:val="000000" w:themeColor="text1"/>
        </w:rPr>
        <w:t xml:space="preserve"> </w:t>
      </w:r>
      <w:r w:rsidR="00C30F78">
        <w:rPr>
          <w:color w:val="000000" w:themeColor="text1"/>
        </w:rPr>
        <w:t>sought to regularise the cladding</w:t>
      </w:r>
      <w:r w:rsidR="00C30F78" w:rsidRPr="00F91DAE">
        <w:rPr>
          <w:color w:val="000000" w:themeColor="text1"/>
        </w:rPr>
        <w:t xml:space="preserve"> </w:t>
      </w:r>
      <w:r w:rsidR="00C30F78">
        <w:rPr>
          <w:color w:val="000000" w:themeColor="text1"/>
        </w:rPr>
        <w:t xml:space="preserve">works that had </w:t>
      </w:r>
      <w:r w:rsidR="00B73DEB">
        <w:rPr>
          <w:color w:val="000000" w:themeColor="text1"/>
        </w:rPr>
        <w:t xml:space="preserve">been </w:t>
      </w:r>
      <w:r w:rsidR="00B73DEB" w:rsidRPr="00F91DAE">
        <w:rPr>
          <w:color w:val="000000" w:themeColor="text1"/>
        </w:rPr>
        <w:t>installed</w:t>
      </w:r>
      <w:r w:rsidR="005C7814" w:rsidRPr="00F91DAE">
        <w:rPr>
          <w:color w:val="000000" w:themeColor="text1"/>
        </w:rPr>
        <w:t xml:space="preserve"> on the sides and part of the rear elevation of the Dutch </w:t>
      </w:r>
      <w:r w:rsidR="00C9281F" w:rsidRPr="00F91DAE">
        <w:rPr>
          <w:color w:val="000000" w:themeColor="text1"/>
        </w:rPr>
        <w:t>b</w:t>
      </w:r>
      <w:r w:rsidR="005C7814" w:rsidRPr="00F91DAE">
        <w:rPr>
          <w:color w:val="000000" w:themeColor="text1"/>
        </w:rPr>
        <w:t>arn</w:t>
      </w:r>
      <w:r w:rsidR="00AB4CB6" w:rsidRPr="00F91DAE">
        <w:rPr>
          <w:color w:val="000000" w:themeColor="text1"/>
        </w:rPr>
        <w:t xml:space="preserve"> without planning permission</w:t>
      </w:r>
      <w:r w:rsidR="005C7814" w:rsidRPr="00F91DAE">
        <w:rPr>
          <w:color w:val="000000" w:themeColor="text1"/>
        </w:rPr>
        <w:t xml:space="preserve">. </w:t>
      </w:r>
      <w:r w:rsidR="00C9281F" w:rsidRPr="00F91DAE">
        <w:rPr>
          <w:color w:val="000000" w:themeColor="text1"/>
        </w:rPr>
        <w:t xml:space="preserve">Whilst officers had concerns in relation to </w:t>
      </w:r>
      <w:r w:rsidR="004D5C9E">
        <w:rPr>
          <w:color w:val="000000" w:themeColor="text1"/>
        </w:rPr>
        <w:t>these works</w:t>
      </w:r>
      <w:r w:rsidR="00C9281F" w:rsidRPr="00F91DAE">
        <w:rPr>
          <w:color w:val="000000" w:themeColor="text1"/>
        </w:rPr>
        <w:t xml:space="preserve"> and whether the cladding had been </w:t>
      </w:r>
      <w:r w:rsidR="005C13C7" w:rsidRPr="00F91DAE">
        <w:rPr>
          <w:color w:val="000000" w:themeColor="text1"/>
        </w:rPr>
        <w:t>installed</w:t>
      </w:r>
      <w:r w:rsidR="00C9281F" w:rsidRPr="00F91DAE">
        <w:rPr>
          <w:color w:val="000000" w:themeColor="text1"/>
        </w:rPr>
        <w:t xml:space="preserve"> with the </w:t>
      </w:r>
      <w:r w:rsidR="005C13C7" w:rsidRPr="00F91DAE">
        <w:rPr>
          <w:color w:val="000000" w:themeColor="text1"/>
        </w:rPr>
        <w:t>intention</w:t>
      </w:r>
      <w:r w:rsidR="00C9281F" w:rsidRPr="00F91DAE">
        <w:rPr>
          <w:color w:val="000000" w:themeColor="text1"/>
        </w:rPr>
        <w:t xml:space="preserve"> of securing residential conversion of the barn, </w:t>
      </w:r>
      <w:r w:rsidR="009203FD">
        <w:rPr>
          <w:color w:val="000000" w:themeColor="text1"/>
        </w:rPr>
        <w:t>the</w:t>
      </w:r>
      <w:r w:rsidR="004D5C9E">
        <w:rPr>
          <w:color w:val="000000" w:themeColor="text1"/>
        </w:rPr>
        <w:t xml:space="preserve"> cladding was ultimately approved</w:t>
      </w:r>
      <w:r w:rsidR="005B24C9" w:rsidRPr="00F91DAE">
        <w:rPr>
          <w:color w:val="000000" w:themeColor="text1"/>
        </w:rPr>
        <w:t>. T</w:t>
      </w:r>
      <w:r w:rsidR="000E756A" w:rsidRPr="00F91DAE">
        <w:rPr>
          <w:color w:val="000000" w:themeColor="text1"/>
        </w:rPr>
        <w:t>he main consideration</w:t>
      </w:r>
      <w:r w:rsidR="005B24C9" w:rsidRPr="00F91DAE">
        <w:rPr>
          <w:color w:val="000000" w:themeColor="text1"/>
        </w:rPr>
        <w:t xml:space="preserve">s </w:t>
      </w:r>
      <w:r w:rsidR="004D5C9E">
        <w:rPr>
          <w:color w:val="000000" w:themeColor="text1"/>
        </w:rPr>
        <w:t xml:space="preserve">of this application </w:t>
      </w:r>
      <w:r w:rsidR="005B24C9" w:rsidRPr="00F91DAE">
        <w:rPr>
          <w:color w:val="000000" w:themeColor="text1"/>
        </w:rPr>
        <w:t>related to</w:t>
      </w:r>
      <w:r w:rsidR="000E756A" w:rsidRPr="00F91DAE">
        <w:rPr>
          <w:color w:val="000000" w:themeColor="text1"/>
        </w:rPr>
        <w:t xml:space="preserve"> the visual impacts and design</w:t>
      </w:r>
      <w:r w:rsidR="005B24C9" w:rsidRPr="00F91DAE">
        <w:rPr>
          <w:color w:val="000000" w:themeColor="text1"/>
        </w:rPr>
        <w:t xml:space="preserve"> of the </w:t>
      </w:r>
      <w:r w:rsidR="00A57C5F" w:rsidRPr="00F91DAE">
        <w:rPr>
          <w:color w:val="000000" w:themeColor="text1"/>
        </w:rPr>
        <w:t>cladding</w:t>
      </w:r>
      <w:r w:rsidR="00C30F78">
        <w:rPr>
          <w:color w:val="000000" w:themeColor="text1"/>
        </w:rPr>
        <w:t>, which were found to be satisfactory</w:t>
      </w:r>
      <w:r w:rsidR="004D5C9E">
        <w:rPr>
          <w:color w:val="000000" w:themeColor="text1"/>
        </w:rPr>
        <w:t xml:space="preserve"> a</w:t>
      </w:r>
      <w:r w:rsidR="00B73DEB">
        <w:rPr>
          <w:color w:val="000000" w:themeColor="text1"/>
        </w:rPr>
        <w:t>n</w:t>
      </w:r>
      <w:r w:rsidR="004D5C9E">
        <w:rPr>
          <w:color w:val="000000" w:themeColor="text1"/>
        </w:rPr>
        <w:t xml:space="preserve">d </w:t>
      </w:r>
      <w:r w:rsidR="009203FD">
        <w:rPr>
          <w:color w:val="000000" w:themeColor="text1"/>
        </w:rPr>
        <w:t>suitable</w:t>
      </w:r>
      <w:r w:rsidR="004D5C9E">
        <w:rPr>
          <w:color w:val="000000" w:themeColor="text1"/>
        </w:rPr>
        <w:t xml:space="preserve"> for an agricultural use of the barn</w:t>
      </w:r>
      <w:r w:rsidR="00C30F78">
        <w:rPr>
          <w:color w:val="000000" w:themeColor="text1"/>
        </w:rPr>
        <w:t xml:space="preserve">. </w:t>
      </w:r>
      <w:r w:rsidR="000E756A" w:rsidRPr="00F91DAE">
        <w:rPr>
          <w:color w:val="000000" w:themeColor="text1"/>
        </w:rPr>
        <w:t xml:space="preserve"> </w:t>
      </w:r>
      <w:r w:rsidR="00CD2E2C" w:rsidRPr="00F91DAE">
        <w:rPr>
          <w:color w:val="000000" w:themeColor="text1"/>
        </w:rPr>
        <w:t xml:space="preserve">Case officer photos </w:t>
      </w:r>
      <w:r w:rsidR="00304744" w:rsidRPr="00F91DAE">
        <w:rPr>
          <w:color w:val="000000" w:themeColor="text1"/>
        </w:rPr>
        <w:t>below taken</w:t>
      </w:r>
      <w:r w:rsidR="00D40BB5" w:rsidRPr="00F91DAE">
        <w:rPr>
          <w:color w:val="000000" w:themeColor="text1"/>
        </w:rPr>
        <w:t xml:space="preserve"> 0</w:t>
      </w:r>
      <w:r w:rsidR="00F65691" w:rsidRPr="00F91DAE">
        <w:rPr>
          <w:color w:val="000000" w:themeColor="text1"/>
        </w:rPr>
        <w:t>2</w:t>
      </w:r>
      <w:r w:rsidR="00D40BB5" w:rsidRPr="00F91DAE">
        <w:rPr>
          <w:color w:val="000000" w:themeColor="text1"/>
        </w:rPr>
        <w:t xml:space="preserve"> October 2025</w:t>
      </w:r>
      <w:r w:rsidR="0010371F" w:rsidRPr="00F91DAE">
        <w:rPr>
          <w:color w:val="000000" w:themeColor="text1"/>
        </w:rPr>
        <w:t>-</w:t>
      </w:r>
    </w:p>
    <w:p w14:paraId="14A638DD" w14:textId="77777777" w:rsidR="00637C2E" w:rsidRPr="00F91DAE" w:rsidRDefault="00637C2E" w:rsidP="007352B5">
      <w:pPr>
        <w:pStyle w:val="NoSpacing"/>
        <w:spacing w:line="240" w:lineRule="auto"/>
        <w:ind w:right="-964"/>
        <w:rPr>
          <w:color w:val="000000" w:themeColor="text1"/>
        </w:rPr>
      </w:pPr>
    </w:p>
    <w:p w14:paraId="247D7451" w14:textId="7FE4408B" w:rsidR="001C18BF" w:rsidRPr="00F91DAE" w:rsidRDefault="0052641F" w:rsidP="007352B5">
      <w:pPr>
        <w:pStyle w:val="NoSpacing"/>
        <w:spacing w:line="240" w:lineRule="auto"/>
        <w:ind w:right="-964"/>
        <w:rPr>
          <w:color w:val="000000" w:themeColor="text1"/>
        </w:rPr>
      </w:pPr>
      <w:r w:rsidRPr="00F91DAE">
        <w:rPr>
          <w:color w:val="000000" w:themeColor="text1"/>
        </w:rPr>
        <w:t xml:space="preserve"> </w:t>
      </w:r>
      <w:r w:rsidR="00A828BC" w:rsidRPr="00F91DAE">
        <w:rPr>
          <w:color w:val="000000" w:themeColor="text1"/>
        </w:rPr>
        <w:t xml:space="preserve">  </w:t>
      </w:r>
      <w:r w:rsidR="001C18BF" w:rsidRPr="00F91DAE">
        <w:rPr>
          <w:noProof/>
          <w:color w:val="000000" w:themeColor="text1"/>
        </w:rPr>
        <w:drawing>
          <wp:inline distT="0" distB="0" distL="0" distR="0" wp14:anchorId="40F2D4FC" wp14:editId="0D6B731C">
            <wp:extent cx="3016250" cy="1704466"/>
            <wp:effectExtent l="0" t="0" r="0" b="0"/>
            <wp:docPr id="1609263660" name="Picture 1" descr="A barn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263660" name="Picture 1" descr="A barn in a field&#10;&#10;AI-generated content may be incorrect."/>
                    <pic:cNvPicPr/>
                  </pic:nvPicPr>
                  <pic:blipFill>
                    <a:blip r:embed="rId22"/>
                    <a:stretch>
                      <a:fillRect/>
                    </a:stretch>
                  </pic:blipFill>
                  <pic:spPr>
                    <a:xfrm>
                      <a:off x="0" y="0"/>
                      <a:ext cx="3028693" cy="1711498"/>
                    </a:xfrm>
                    <a:prstGeom prst="rect">
                      <a:avLst/>
                    </a:prstGeom>
                  </pic:spPr>
                </pic:pic>
              </a:graphicData>
            </a:graphic>
          </wp:inline>
        </w:drawing>
      </w:r>
      <w:r w:rsidR="008D5406" w:rsidRPr="00F91DAE">
        <w:rPr>
          <w:noProof/>
          <w:color w:val="000000" w:themeColor="text1"/>
        </w:rPr>
        <w:t xml:space="preserve"> </w:t>
      </w:r>
      <w:r w:rsidR="008D5406" w:rsidRPr="00F91DAE">
        <w:rPr>
          <w:noProof/>
          <w:color w:val="000000" w:themeColor="text1"/>
        </w:rPr>
        <w:drawing>
          <wp:inline distT="0" distB="0" distL="0" distR="0" wp14:anchorId="618637DD" wp14:editId="1AF4C39D">
            <wp:extent cx="2495899" cy="1712595"/>
            <wp:effectExtent l="0" t="0" r="0" b="1905"/>
            <wp:docPr id="932638124" name="Picture 1" descr="A building with a light coming through the ce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38124" name="Picture 1" descr="A building with a light coming through the ceiling&#10;&#10;AI-generated content may be incorrect."/>
                    <pic:cNvPicPr/>
                  </pic:nvPicPr>
                  <pic:blipFill>
                    <a:blip r:embed="rId23"/>
                    <a:stretch>
                      <a:fillRect/>
                    </a:stretch>
                  </pic:blipFill>
                  <pic:spPr>
                    <a:xfrm>
                      <a:off x="0" y="0"/>
                      <a:ext cx="2513334" cy="1724559"/>
                    </a:xfrm>
                    <a:prstGeom prst="rect">
                      <a:avLst/>
                    </a:prstGeom>
                  </pic:spPr>
                </pic:pic>
              </a:graphicData>
            </a:graphic>
          </wp:inline>
        </w:drawing>
      </w:r>
    </w:p>
    <w:p w14:paraId="5F259BE6" w14:textId="74883BEB" w:rsidR="00A828BC" w:rsidRPr="00F91DAE" w:rsidRDefault="00045801" w:rsidP="007352B5">
      <w:pPr>
        <w:ind w:right="-964"/>
        <w:jc w:val="both"/>
        <w:rPr>
          <w:rFonts w:ascii="Arial" w:eastAsia="Arial" w:hAnsi="Arial" w:cs="Arial"/>
          <w:color w:val="000000" w:themeColor="text1"/>
          <w:sz w:val="22"/>
          <w:szCs w:val="22"/>
        </w:rPr>
      </w:pPr>
      <w:r w:rsidRPr="00F91DAE">
        <w:rPr>
          <w:rFonts w:ascii="Arial" w:eastAsia="Arial" w:hAnsi="Arial" w:cs="Arial"/>
          <w:noProof/>
          <w:color w:val="000000" w:themeColor="text1"/>
          <w:sz w:val="22"/>
          <w:szCs w:val="22"/>
        </w:rPr>
        <w:drawing>
          <wp:inline distT="0" distB="0" distL="0" distR="0" wp14:anchorId="0CE0A6E2" wp14:editId="69E49607">
            <wp:extent cx="3117850" cy="1395516"/>
            <wp:effectExtent l="0" t="0" r="6350" b="0"/>
            <wp:docPr id="798575431" name="Picture 1" descr="A building with hay bales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575431" name="Picture 1" descr="A building with hay bales in a field&#10;&#10;AI-generated content may be incorrect."/>
                    <pic:cNvPicPr/>
                  </pic:nvPicPr>
                  <pic:blipFill>
                    <a:blip r:embed="rId24"/>
                    <a:stretch>
                      <a:fillRect/>
                    </a:stretch>
                  </pic:blipFill>
                  <pic:spPr>
                    <a:xfrm>
                      <a:off x="0" y="0"/>
                      <a:ext cx="3135307" cy="1403329"/>
                    </a:xfrm>
                    <a:prstGeom prst="rect">
                      <a:avLst/>
                    </a:prstGeom>
                  </pic:spPr>
                </pic:pic>
              </a:graphicData>
            </a:graphic>
          </wp:inline>
        </w:drawing>
      </w:r>
      <w:r w:rsidR="00A828BC" w:rsidRPr="00F91DAE">
        <w:rPr>
          <w:rFonts w:ascii="Arial" w:eastAsia="Arial" w:hAnsi="Arial" w:cs="Arial"/>
          <w:color w:val="000000" w:themeColor="text1"/>
          <w:sz w:val="22"/>
          <w:szCs w:val="22"/>
        </w:rPr>
        <w:t xml:space="preserve"> </w:t>
      </w:r>
      <w:r w:rsidR="00A828BC" w:rsidRPr="00F91DAE">
        <w:rPr>
          <w:rFonts w:ascii="Arial" w:eastAsia="Arial" w:hAnsi="Arial" w:cs="Arial"/>
          <w:noProof/>
          <w:color w:val="000000" w:themeColor="text1"/>
          <w:sz w:val="22"/>
          <w:szCs w:val="22"/>
        </w:rPr>
        <w:drawing>
          <wp:inline distT="0" distB="0" distL="0" distR="0" wp14:anchorId="61F409BF" wp14:editId="4BB833BD">
            <wp:extent cx="2876550" cy="1474458"/>
            <wp:effectExtent l="0" t="0" r="0" b="0"/>
            <wp:docPr id="512740238" name="Picture 1" descr="A building with a fence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740238" name="Picture 1" descr="A building with a fence in the background&#10;&#10;AI-generated content may be incorrect."/>
                    <pic:cNvPicPr/>
                  </pic:nvPicPr>
                  <pic:blipFill>
                    <a:blip r:embed="rId25"/>
                    <a:stretch>
                      <a:fillRect/>
                    </a:stretch>
                  </pic:blipFill>
                  <pic:spPr>
                    <a:xfrm>
                      <a:off x="0" y="0"/>
                      <a:ext cx="2882081" cy="1477293"/>
                    </a:xfrm>
                    <a:prstGeom prst="rect">
                      <a:avLst/>
                    </a:prstGeom>
                  </pic:spPr>
                </pic:pic>
              </a:graphicData>
            </a:graphic>
          </wp:inline>
        </w:drawing>
      </w:r>
    </w:p>
    <w:p w14:paraId="69557094" w14:textId="77777777" w:rsidR="007F3CC6" w:rsidRPr="00F91DAE" w:rsidRDefault="007F3CC6" w:rsidP="007352B5">
      <w:pPr>
        <w:ind w:right="-964"/>
        <w:jc w:val="both"/>
        <w:rPr>
          <w:rFonts w:ascii="Arial" w:eastAsia="Arial" w:hAnsi="Arial" w:cs="Arial"/>
          <w:color w:val="000000" w:themeColor="text1"/>
          <w:sz w:val="22"/>
          <w:szCs w:val="22"/>
        </w:rPr>
      </w:pPr>
    </w:p>
    <w:p w14:paraId="02E5D8E3" w14:textId="6DF3D9B0" w:rsidR="007F3CC6" w:rsidRPr="00F91DAE" w:rsidRDefault="007F3CC6" w:rsidP="007352B5">
      <w:pPr>
        <w:ind w:right="-964"/>
        <w:jc w:val="both"/>
        <w:rPr>
          <w:rFonts w:ascii="Arial" w:eastAsia="Arial" w:hAnsi="Arial" w:cs="Arial"/>
          <w:color w:val="000000" w:themeColor="text1"/>
          <w:sz w:val="22"/>
          <w:szCs w:val="22"/>
        </w:rPr>
      </w:pPr>
      <w:r w:rsidRPr="00F91DAE">
        <w:rPr>
          <w:rFonts w:ascii="Arial" w:eastAsia="Arial" w:hAnsi="Arial" w:cs="Arial"/>
          <w:color w:val="000000" w:themeColor="text1"/>
          <w:sz w:val="22"/>
          <w:szCs w:val="22"/>
        </w:rPr>
        <w:t xml:space="preserve">From the above site history </w:t>
      </w:r>
      <w:r w:rsidR="003F4957" w:rsidRPr="00F91DAE">
        <w:rPr>
          <w:rFonts w:ascii="Arial" w:eastAsia="Arial" w:hAnsi="Arial" w:cs="Arial"/>
          <w:color w:val="000000" w:themeColor="text1"/>
          <w:sz w:val="22"/>
          <w:szCs w:val="22"/>
        </w:rPr>
        <w:t xml:space="preserve">Officers have </w:t>
      </w:r>
      <w:r w:rsidR="007530BF">
        <w:rPr>
          <w:rFonts w:ascii="Arial" w:eastAsia="Arial" w:hAnsi="Arial" w:cs="Arial"/>
          <w:color w:val="000000" w:themeColor="text1"/>
          <w:sz w:val="22"/>
          <w:szCs w:val="22"/>
        </w:rPr>
        <w:t xml:space="preserve">significant </w:t>
      </w:r>
      <w:r w:rsidR="007B17B2" w:rsidRPr="00F91DAE">
        <w:rPr>
          <w:rFonts w:ascii="Arial" w:eastAsia="Arial" w:hAnsi="Arial" w:cs="Arial"/>
          <w:color w:val="000000" w:themeColor="text1"/>
          <w:sz w:val="22"/>
          <w:szCs w:val="22"/>
        </w:rPr>
        <w:t xml:space="preserve">doubt over the </w:t>
      </w:r>
      <w:r w:rsidR="007530BF">
        <w:rPr>
          <w:rFonts w:ascii="Arial" w:eastAsia="Arial" w:hAnsi="Arial" w:cs="Arial"/>
          <w:color w:val="000000" w:themeColor="text1"/>
          <w:sz w:val="22"/>
          <w:szCs w:val="22"/>
        </w:rPr>
        <w:t xml:space="preserve">intentions of the applicants </w:t>
      </w:r>
      <w:r w:rsidR="004D5C9E">
        <w:rPr>
          <w:rFonts w:ascii="Arial" w:eastAsia="Arial" w:hAnsi="Arial" w:cs="Arial"/>
          <w:color w:val="000000" w:themeColor="text1"/>
          <w:sz w:val="22"/>
          <w:szCs w:val="22"/>
        </w:rPr>
        <w:t>regarding</w:t>
      </w:r>
      <w:r w:rsidR="007530BF">
        <w:rPr>
          <w:rFonts w:ascii="Arial" w:eastAsia="Arial" w:hAnsi="Arial" w:cs="Arial"/>
          <w:color w:val="000000" w:themeColor="text1"/>
          <w:sz w:val="22"/>
          <w:szCs w:val="22"/>
        </w:rPr>
        <w:t xml:space="preserve"> the use of this building in the future.  There is also significant doubt therefore whether there is an </w:t>
      </w:r>
      <w:r w:rsidR="007B17B2" w:rsidRPr="00F91DAE">
        <w:rPr>
          <w:rFonts w:ascii="Arial" w:eastAsia="Arial" w:hAnsi="Arial" w:cs="Arial"/>
          <w:color w:val="000000" w:themeColor="text1"/>
          <w:sz w:val="22"/>
          <w:szCs w:val="22"/>
        </w:rPr>
        <w:t>essential agricultural need for the track given that there have been two attempts by the applicant</w:t>
      </w:r>
      <w:r w:rsidR="004D5C9E">
        <w:rPr>
          <w:rFonts w:ascii="Arial" w:eastAsia="Arial" w:hAnsi="Arial" w:cs="Arial"/>
          <w:color w:val="000000" w:themeColor="text1"/>
          <w:sz w:val="22"/>
          <w:szCs w:val="22"/>
        </w:rPr>
        <w:t>, even very recently,</w:t>
      </w:r>
      <w:r w:rsidR="004D5C9E" w:rsidRPr="00F91DAE">
        <w:rPr>
          <w:rFonts w:ascii="Arial" w:eastAsia="Arial" w:hAnsi="Arial" w:cs="Arial"/>
          <w:color w:val="000000" w:themeColor="text1"/>
          <w:sz w:val="22"/>
          <w:szCs w:val="22"/>
        </w:rPr>
        <w:t xml:space="preserve"> to</w:t>
      </w:r>
      <w:r w:rsidR="00526064" w:rsidRPr="00F91DAE">
        <w:rPr>
          <w:rFonts w:ascii="Arial" w:eastAsia="Arial" w:hAnsi="Arial" w:cs="Arial"/>
          <w:color w:val="000000" w:themeColor="text1"/>
          <w:sz w:val="22"/>
          <w:szCs w:val="22"/>
        </w:rPr>
        <w:t xml:space="preserve"> gain prior approval for </w:t>
      </w:r>
      <w:r w:rsidR="007530BF">
        <w:rPr>
          <w:rFonts w:ascii="Arial" w:eastAsia="Arial" w:hAnsi="Arial" w:cs="Arial"/>
          <w:color w:val="000000" w:themeColor="text1"/>
          <w:sz w:val="22"/>
          <w:szCs w:val="22"/>
        </w:rPr>
        <w:t xml:space="preserve">its </w:t>
      </w:r>
      <w:r w:rsidR="00526064" w:rsidRPr="00F91DAE">
        <w:rPr>
          <w:rFonts w:ascii="Arial" w:eastAsia="Arial" w:hAnsi="Arial" w:cs="Arial"/>
          <w:color w:val="000000" w:themeColor="text1"/>
          <w:sz w:val="22"/>
          <w:szCs w:val="22"/>
        </w:rPr>
        <w:t xml:space="preserve">conversion </w:t>
      </w:r>
      <w:r w:rsidR="007530BF">
        <w:rPr>
          <w:rFonts w:ascii="Arial" w:eastAsia="Arial" w:hAnsi="Arial" w:cs="Arial"/>
          <w:color w:val="000000" w:themeColor="text1"/>
          <w:sz w:val="22"/>
          <w:szCs w:val="22"/>
        </w:rPr>
        <w:t>for</w:t>
      </w:r>
      <w:r w:rsidR="00526064" w:rsidRPr="00F91DAE">
        <w:rPr>
          <w:rFonts w:ascii="Arial" w:eastAsia="Arial" w:hAnsi="Arial" w:cs="Arial"/>
          <w:color w:val="000000" w:themeColor="text1"/>
          <w:sz w:val="22"/>
          <w:szCs w:val="22"/>
        </w:rPr>
        <w:t xml:space="preserve"> </w:t>
      </w:r>
      <w:r w:rsidR="00270BFE" w:rsidRPr="00F91DAE">
        <w:rPr>
          <w:rFonts w:ascii="Arial" w:eastAsia="Arial" w:hAnsi="Arial" w:cs="Arial"/>
          <w:color w:val="000000" w:themeColor="text1"/>
          <w:sz w:val="22"/>
          <w:szCs w:val="22"/>
        </w:rPr>
        <w:t>residential</w:t>
      </w:r>
      <w:r w:rsidR="007530BF">
        <w:rPr>
          <w:rFonts w:ascii="Arial" w:eastAsia="Arial" w:hAnsi="Arial" w:cs="Arial"/>
          <w:color w:val="000000" w:themeColor="text1"/>
          <w:sz w:val="22"/>
          <w:szCs w:val="22"/>
        </w:rPr>
        <w:t xml:space="preserve"> purposes</w:t>
      </w:r>
      <w:r w:rsidR="00526064" w:rsidRPr="00F91DAE">
        <w:rPr>
          <w:rFonts w:ascii="Arial" w:eastAsia="Arial" w:hAnsi="Arial" w:cs="Arial"/>
          <w:color w:val="000000" w:themeColor="text1"/>
          <w:sz w:val="22"/>
          <w:szCs w:val="22"/>
        </w:rPr>
        <w:t>.</w:t>
      </w:r>
    </w:p>
    <w:p w14:paraId="3CC1D684" w14:textId="77777777" w:rsidR="00270BFE" w:rsidRPr="00F91DAE" w:rsidRDefault="00270BFE" w:rsidP="007352B5">
      <w:pPr>
        <w:ind w:right="-964"/>
        <w:jc w:val="both"/>
        <w:rPr>
          <w:rFonts w:ascii="Arial" w:eastAsia="Arial" w:hAnsi="Arial" w:cs="Arial"/>
          <w:color w:val="000000" w:themeColor="text1"/>
          <w:sz w:val="22"/>
          <w:szCs w:val="22"/>
        </w:rPr>
      </w:pPr>
    </w:p>
    <w:p w14:paraId="468DE6C1" w14:textId="05E35A6C" w:rsidR="00270BFE" w:rsidRPr="00F91DAE" w:rsidRDefault="00987F19" w:rsidP="007352B5">
      <w:pPr>
        <w:ind w:right="-964"/>
        <w:jc w:val="both"/>
        <w:rPr>
          <w:rFonts w:ascii="Arial" w:eastAsia="Arial" w:hAnsi="Arial" w:cs="Arial"/>
          <w:color w:val="000000" w:themeColor="text1"/>
          <w:sz w:val="22"/>
          <w:szCs w:val="22"/>
          <w:u w:val="single"/>
        </w:rPr>
      </w:pPr>
      <w:r w:rsidRPr="00F91DAE">
        <w:rPr>
          <w:rFonts w:ascii="Arial" w:eastAsia="Arial" w:hAnsi="Arial" w:cs="Arial"/>
          <w:color w:val="000000" w:themeColor="text1"/>
          <w:sz w:val="22"/>
          <w:szCs w:val="22"/>
          <w:u w:val="single"/>
        </w:rPr>
        <w:t>Other</w:t>
      </w:r>
    </w:p>
    <w:p w14:paraId="53BF011C" w14:textId="77777777" w:rsidR="00B5118F" w:rsidRPr="00F91DAE" w:rsidRDefault="00B5118F" w:rsidP="007352B5">
      <w:pPr>
        <w:ind w:right="-964"/>
        <w:jc w:val="both"/>
        <w:rPr>
          <w:rFonts w:ascii="Arial" w:eastAsia="Arial" w:hAnsi="Arial" w:cs="Arial"/>
          <w:color w:val="000000" w:themeColor="text1"/>
          <w:sz w:val="22"/>
          <w:szCs w:val="22"/>
          <w:u w:val="single"/>
        </w:rPr>
      </w:pPr>
    </w:p>
    <w:p w14:paraId="7F6FFF15" w14:textId="4E784E8D" w:rsidR="00B5118F" w:rsidRPr="00F91DAE" w:rsidRDefault="003312CF" w:rsidP="007352B5">
      <w:pPr>
        <w:ind w:right="-964"/>
        <w:jc w:val="both"/>
        <w:rPr>
          <w:rFonts w:ascii="Arial" w:eastAsia="Arial" w:hAnsi="Arial" w:cs="Arial"/>
          <w:color w:val="000000" w:themeColor="text1"/>
          <w:sz w:val="22"/>
          <w:szCs w:val="22"/>
        </w:rPr>
      </w:pPr>
      <w:r w:rsidRPr="00F91DAE">
        <w:rPr>
          <w:rFonts w:ascii="Arial" w:eastAsia="Arial" w:hAnsi="Arial" w:cs="Arial"/>
          <w:color w:val="000000" w:themeColor="text1"/>
          <w:sz w:val="22"/>
          <w:szCs w:val="22"/>
        </w:rPr>
        <w:t xml:space="preserve">From the </w:t>
      </w:r>
      <w:r w:rsidR="007530BF">
        <w:rPr>
          <w:rFonts w:ascii="Arial" w:eastAsia="Arial" w:hAnsi="Arial" w:cs="Arial"/>
          <w:color w:val="000000" w:themeColor="text1"/>
          <w:sz w:val="22"/>
          <w:szCs w:val="22"/>
        </w:rPr>
        <w:t xml:space="preserve">planning history; the </w:t>
      </w:r>
      <w:r w:rsidRPr="00F91DAE">
        <w:rPr>
          <w:rFonts w:ascii="Arial" w:eastAsia="Arial" w:hAnsi="Arial" w:cs="Arial"/>
          <w:color w:val="000000" w:themeColor="text1"/>
          <w:sz w:val="22"/>
          <w:szCs w:val="22"/>
        </w:rPr>
        <w:t>case officers site visits</w:t>
      </w:r>
      <w:r w:rsidR="004D5C9E">
        <w:rPr>
          <w:rFonts w:ascii="Arial" w:eastAsia="Arial" w:hAnsi="Arial" w:cs="Arial"/>
          <w:color w:val="000000" w:themeColor="text1"/>
          <w:sz w:val="22"/>
          <w:szCs w:val="22"/>
        </w:rPr>
        <w:t>;</w:t>
      </w:r>
      <w:r w:rsidRPr="00F91DAE">
        <w:rPr>
          <w:rFonts w:ascii="Arial" w:eastAsia="Arial" w:hAnsi="Arial" w:cs="Arial"/>
          <w:color w:val="000000" w:themeColor="text1"/>
          <w:sz w:val="22"/>
          <w:szCs w:val="22"/>
        </w:rPr>
        <w:t xml:space="preserve"> and comparing </w:t>
      </w:r>
      <w:r w:rsidR="004D5C9E">
        <w:rPr>
          <w:rFonts w:ascii="Arial" w:eastAsia="Arial" w:hAnsi="Arial" w:cs="Arial"/>
          <w:color w:val="000000" w:themeColor="text1"/>
          <w:sz w:val="22"/>
          <w:szCs w:val="22"/>
        </w:rPr>
        <w:t xml:space="preserve">site </w:t>
      </w:r>
      <w:r w:rsidRPr="00F91DAE">
        <w:rPr>
          <w:rFonts w:ascii="Arial" w:eastAsia="Arial" w:hAnsi="Arial" w:cs="Arial"/>
          <w:color w:val="000000" w:themeColor="text1"/>
          <w:sz w:val="22"/>
          <w:szCs w:val="22"/>
        </w:rPr>
        <w:t xml:space="preserve">photos taken in 2015, March 2025 and October 2025, the only signs of </w:t>
      </w:r>
      <w:r w:rsidR="007530BF">
        <w:rPr>
          <w:rFonts w:ascii="Arial" w:eastAsia="Arial" w:hAnsi="Arial" w:cs="Arial"/>
          <w:color w:val="000000" w:themeColor="text1"/>
          <w:sz w:val="22"/>
          <w:szCs w:val="22"/>
        </w:rPr>
        <w:t xml:space="preserve">any </w:t>
      </w:r>
      <w:r w:rsidRPr="00F91DAE">
        <w:rPr>
          <w:rFonts w:ascii="Arial" w:eastAsia="Arial" w:hAnsi="Arial" w:cs="Arial"/>
          <w:color w:val="000000" w:themeColor="text1"/>
          <w:sz w:val="22"/>
          <w:szCs w:val="22"/>
        </w:rPr>
        <w:t>use of the barn</w:t>
      </w:r>
      <w:r w:rsidR="004D5C9E">
        <w:rPr>
          <w:rFonts w:ascii="Arial" w:eastAsia="Arial" w:hAnsi="Arial" w:cs="Arial"/>
          <w:color w:val="000000" w:themeColor="text1"/>
          <w:sz w:val="22"/>
          <w:szCs w:val="22"/>
        </w:rPr>
        <w:t>/site</w:t>
      </w:r>
      <w:r w:rsidRPr="00F91DAE">
        <w:rPr>
          <w:rFonts w:ascii="Arial" w:eastAsia="Arial" w:hAnsi="Arial" w:cs="Arial"/>
          <w:color w:val="000000" w:themeColor="text1"/>
          <w:sz w:val="22"/>
          <w:szCs w:val="22"/>
        </w:rPr>
        <w:t xml:space="preserve"> </w:t>
      </w:r>
      <w:r w:rsidR="007530BF">
        <w:rPr>
          <w:rFonts w:ascii="Arial" w:eastAsia="Arial" w:hAnsi="Arial" w:cs="Arial"/>
          <w:color w:val="000000" w:themeColor="text1"/>
          <w:sz w:val="22"/>
          <w:szCs w:val="22"/>
        </w:rPr>
        <w:t xml:space="preserve">for agricultural purposes </w:t>
      </w:r>
      <w:r w:rsidR="004D5C9E">
        <w:rPr>
          <w:rFonts w:ascii="Arial" w:eastAsia="Arial" w:hAnsi="Arial" w:cs="Arial"/>
          <w:color w:val="000000" w:themeColor="text1"/>
          <w:sz w:val="22"/>
          <w:szCs w:val="22"/>
        </w:rPr>
        <w:t>has been</w:t>
      </w:r>
      <w:r w:rsidR="004D5C9E" w:rsidRPr="00F91DAE">
        <w:rPr>
          <w:rFonts w:ascii="Arial" w:eastAsia="Arial" w:hAnsi="Arial" w:cs="Arial"/>
          <w:color w:val="000000" w:themeColor="text1"/>
          <w:sz w:val="22"/>
          <w:szCs w:val="22"/>
        </w:rPr>
        <w:t xml:space="preserve"> </w:t>
      </w:r>
      <w:r w:rsidRPr="00F91DAE">
        <w:rPr>
          <w:rFonts w:ascii="Arial" w:eastAsia="Arial" w:hAnsi="Arial" w:cs="Arial"/>
          <w:color w:val="000000" w:themeColor="text1"/>
          <w:sz w:val="22"/>
          <w:szCs w:val="22"/>
        </w:rPr>
        <w:t xml:space="preserve">in October 2025 </w:t>
      </w:r>
      <w:r w:rsidR="007530BF">
        <w:rPr>
          <w:rFonts w:ascii="Arial" w:eastAsia="Arial" w:hAnsi="Arial" w:cs="Arial"/>
          <w:color w:val="000000" w:themeColor="text1"/>
          <w:sz w:val="22"/>
          <w:szCs w:val="22"/>
        </w:rPr>
        <w:t xml:space="preserve">as part of </w:t>
      </w:r>
      <w:r w:rsidR="004D5C9E">
        <w:rPr>
          <w:rFonts w:ascii="Arial" w:eastAsia="Arial" w:hAnsi="Arial" w:cs="Arial"/>
          <w:color w:val="000000" w:themeColor="text1"/>
          <w:sz w:val="22"/>
          <w:szCs w:val="22"/>
        </w:rPr>
        <w:t xml:space="preserve">the assessment of </w:t>
      </w:r>
      <w:r w:rsidR="007530BF">
        <w:rPr>
          <w:rFonts w:ascii="Arial" w:eastAsia="Arial" w:hAnsi="Arial" w:cs="Arial"/>
          <w:color w:val="000000" w:themeColor="text1"/>
          <w:sz w:val="22"/>
          <w:szCs w:val="22"/>
        </w:rPr>
        <w:t xml:space="preserve">this current application </w:t>
      </w:r>
      <w:r w:rsidRPr="00F91DAE">
        <w:rPr>
          <w:rFonts w:ascii="Arial" w:eastAsia="Arial" w:hAnsi="Arial" w:cs="Arial"/>
          <w:color w:val="000000" w:themeColor="text1"/>
          <w:sz w:val="22"/>
          <w:szCs w:val="22"/>
        </w:rPr>
        <w:t xml:space="preserve">when </w:t>
      </w:r>
      <w:r w:rsidR="00777E07" w:rsidRPr="00F91DAE">
        <w:rPr>
          <w:rFonts w:ascii="Arial" w:eastAsia="Arial" w:hAnsi="Arial" w:cs="Arial"/>
          <w:color w:val="000000" w:themeColor="text1"/>
          <w:sz w:val="22"/>
          <w:szCs w:val="22"/>
        </w:rPr>
        <w:t xml:space="preserve">approx. 10/12 new hay bales were neatly stacked in the barn. There was no other evidence of the barn having been used in recent times in terms of bedding, animal droppings </w:t>
      </w:r>
      <w:r w:rsidR="00340822" w:rsidRPr="00F91DAE">
        <w:rPr>
          <w:rFonts w:ascii="Arial" w:eastAsia="Arial" w:hAnsi="Arial" w:cs="Arial"/>
          <w:color w:val="000000" w:themeColor="text1"/>
          <w:sz w:val="22"/>
          <w:szCs w:val="22"/>
        </w:rPr>
        <w:t>nor was there any agricultural machinery stored in the buildings</w:t>
      </w:r>
      <w:r w:rsidR="00777E07" w:rsidRPr="00F91DAE">
        <w:rPr>
          <w:rFonts w:ascii="Arial" w:eastAsia="Arial" w:hAnsi="Arial" w:cs="Arial"/>
          <w:color w:val="000000" w:themeColor="text1"/>
          <w:sz w:val="22"/>
          <w:szCs w:val="22"/>
        </w:rPr>
        <w:t xml:space="preserve">. </w:t>
      </w:r>
      <w:r w:rsidR="00343D6C" w:rsidRPr="00F91DAE">
        <w:rPr>
          <w:rFonts w:ascii="Arial" w:eastAsia="Arial" w:hAnsi="Arial" w:cs="Arial"/>
          <w:color w:val="000000" w:themeColor="text1"/>
          <w:sz w:val="22"/>
          <w:szCs w:val="22"/>
        </w:rPr>
        <w:t>Indeed,</w:t>
      </w:r>
      <w:r w:rsidR="00777E07" w:rsidRPr="00F91DAE">
        <w:rPr>
          <w:rFonts w:ascii="Arial" w:eastAsia="Arial" w:hAnsi="Arial" w:cs="Arial"/>
          <w:color w:val="000000" w:themeColor="text1"/>
          <w:sz w:val="22"/>
          <w:szCs w:val="22"/>
        </w:rPr>
        <w:t xml:space="preserve"> the </w:t>
      </w:r>
      <w:r w:rsidR="00777E07" w:rsidRPr="00F91DAE">
        <w:rPr>
          <w:rFonts w:ascii="Arial" w:eastAsia="Arial" w:hAnsi="Arial" w:cs="Arial"/>
          <w:color w:val="000000" w:themeColor="text1"/>
          <w:sz w:val="22"/>
          <w:szCs w:val="22"/>
        </w:rPr>
        <w:lastRenderedPageBreak/>
        <w:t xml:space="preserve">interior of the barn is in very poor condition with </w:t>
      </w:r>
      <w:r w:rsidR="00343D6C" w:rsidRPr="00F91DAE">
        <w:rPr>
          <w:rFonts w:ascii="Arial" w:eastAsia="Arial" w:hAnsi="Arial" w:cs="Arial"/>
          <w:color w:val="000000" w:themeColor="text1"/>
          <w:sz w:val="22"/>
          <w:szCs w:val="22"/>
        </w:rPr>
        <w:t xml:space="preserve">rough, rusty </w:t>
      </w:r>
      <w:r w:rsidR="00777E07" w:rsidRPr="00F91DAE">
        <w:rPr>
          <w:rFonts w:ascii="Arial" w:eastAsia="Arial" w:hAnsi="Arial" w:cs="Arial"/>
          <w:color w:val="000000" w:themeColor="text1"/>
          <w:sz w:val="22"/>
          <w:szCs w:val="22"/>
        </w:rPr>
        <w:t>sheets of tin</w:t>
      </w:r>
      <w:r w:rsidR="00343D6C" w:rsidRPr="00F91DAE">
        <w:rPr>
          <w:rFonts w:ascii="Arial" w:eastAsia="Arial" w:hAnsi="Arial" w:cs="Arial"/>
          <w:color w:val="000000" w:themeColor="text1"/>
          <w:sz w:val="22"/>
          <w:szCs w:val="22"/>
        </w:rPr>
        <w:t xml:space="preserve"> on the floor and</w:t>
      </w:r>
      <w:r w:rsidR="00777E07" w:rsidRPr="00F91DAE">
        <w:rPr>
          <w:rFonts w:ascii="Arial" w:eastAsia="Arial" w:hAnsi="Arial" w:cs="Arial"/>
          <w:color w:val="000000" w:themeColor="text1"/>
          <w:sz w:val="22"/>
          <w:szCs w:val="22"/>
        </w:rPr>
        <w:t xml:space="preserve"> othe</w:t>
      </w:r>
      <w:r w:rsidR="00343D6C" w:rsidRPr="00F91DAE">
        <w:rPr>
          <w:rFonts w:ascii="Arial" w:eastAsia="Arial" w:hAnsi="Arial" w:cs="Arial"/>
          <w:color w:val="000000" w:themeColor="text1"/>
          <w:sz w:val="22"/>
          <w:szCs w:val="22"/>
        </w:rPr>
        <w:t>r scrap metal and items that could harm any livestock using the barn.</w:t>
      </w:r>
      <w:r w:rsidR="00777E07" w:rsidRPr="00F91DAE">
        <w:rPr>
          <w:rFonts w:ascii="Arial" w:eastAsia="Arial" w:hAnsi="Arial" w:cs="Arial"/>
          <w:color w:val="000000" w:themeColor="text1"/>
          <w:sz w:val="22"/>
          <w:szCs w:val="22"/>
        </w:rPr>
        <w:t xml:space="preserve"> </w:t>
      </w:r>
    </w:p>
    <w:p w14:paraId="56A7FFED" w14:textId="77777777" w:rsidR="00A97599" w:rsidRPr="00F91DAE" w:rsidRDefault="00A97599" w:rsidP="007352B5">
      <w:pPr>
        <w:ind w:right="-964"/>
        <w:jc w:val="both"/>
        <w:rPr>
          <w:rFonts w:ascii="Arial" w:eastAsia="Arial" w:hAnsi="Arial" w:cs="Arial"/>
          <w:color w:val="000000" w:themeColor="text1"/>
          <w:sz w:val="22"/>
          <w:szCs w:val="22"/>
          <w:u w:val="single"/>
        </w:rPr>
      </w:pPr>
    </w:p>
    <w:p w14:paraId="76EA933A" w14:textId="73B5FA33" w:rsidR="00C01A79" w:rsidRPr="00F91DAE" w:rsidRDefault="00A97599" w:rsidP="007352B5">
      <w:pPr>
        <w:ind w:right="-964"/>
        <w:jc w:val="both"/>
        <w:rPr>
          <w:rFonts w:ascii="Arial" w:eastAsia="Arial" w:hAnsi="Arial" w:cs="Arial"/>
          <w:color w:val="000000" w:themeColor="text1"/>
          <w:sz w:val="22"/>
          <w:szCs w:val="22"/>
        </w:rPr>
      </w:pPr>
      <w:r w:rsidRPr="00F91DAE">
        <w:rPr>
          <w:rFonts w:ascii="Arial" w:eastAsia="Arial" w:hAnsi="Arial" w:cs="Arial"/>
          <w:color w:val="000000" w:themeColor="text1"/>
          <w:sz w:val="22"/>
          <w:szCs w:val="22"/>
        </w:rPr>
        <w:t xml:space="preserve">The applicant at the request of the case officer </w:t>
      </w:r>
      <w:r w:rsidR="007530BF">
        <w:rPr>
          <w:rFonts w:ascii="Arial" w:eastAsia="Arial" w:hAnsi="Arial" w:cs="Arial"/>
          <w:color w:val="000000" w:themeColor="text1"/>
          <w:sz w:val="22"/>
          <w:szCs w:val="22"/>
        </w:rPr>
        <w:t xml:space="preserve">however </w:t>
      </w:r>
      <w:r w:rsidRPr="00F91DAE">
        <w:rPr>
          <w:rFonts w:ascii="Arial" w:eastAsia="Arial" w:hAnsi="Arial" w:cs="Arial"/>
          <w:color w:val="000000" w:themeColor="text1"/>
          <w:sz w:val="22"/>
          <w:szCs w:val="22"/>
        </w:rPr>
        <w:t xml:space="preserve">provided further information to justify the need for the track. </w:t>
      </w:r>
      <w:r w:rsidR="004D5C9E">
        <w:rPr>
          <w:rFonts w:ascii="Arial" w:eastAsia="Arial" w:hAnsi="Arial" w:cs="Arial"/>
          <w:color w:val="000000" w:themeColor="text1"/>
          <w:sz w:val="22"/>
          <w:szCs w:val="22"/>
        </w:rPr>
        <w:t xml:space="preserve">An agricultural holding number has been provided. </w:t>
      </w:r>
      <w:r w:rsidR="007530BF">
        <w:rPr>
          <w:rFonts w:ascii="Arial" w:eastAsia="Arial" w:hAnsi="Arial" w:cs="Arial"/>
          <w:color w:val="000000" w:themeColor="text1"/>
          <w:sz w:val="22"/>
          <w:szCs w:val="22"/>
        </w:rPr>
        <w:t>It is</w:t>
      </w:r>
      <w:r w:rsidR="007530BF" w:rsidRPr="00F91DAE">
        <w:rPr>
          <w:rFonts w:ascii="Arial" w:eastAsia="Arial" w:hAnsi="Arial" w:cs="Arial"/>
          <w:color w:val="000000" w:themeColor="text1"/>
          <w:sz w:val="22"/>
          <w:szCs w:val="22"/>
        </w:rPr>
        <w:t xml:space="preserve"> </w:t>
      </w:r>
      <w:r w:rsidR="004D5C9E">
        <w:rPr>
          <w:rFonts w:ascii="Arial" w:eastAsia="Arial" w:hAnsi="Arial" w:cs="Arial"/>
          <w:color w:val="000000" w:themeColor="text1"/>
          <w:sz w:val="22"/>
          <w:szCs w:val="22"/>
        </w:rPr>
        <w:t xml:space="preserve">also </w:t>
      </w:r>
      <w:r w:rsidRPr="00F91DAE">
        <w:rPr>
          <w:rFonts w:ascii="Arial" w:eastAsia="Arial" w:hAnsi="Arial" w:cs="Arial"/>
          <w:color w:val="000000" w:themeColor="text1"/>
          <w:sz w:val="22"/>
          <w:szCs w:val="22"/>
        </w:rPr>
        <w:t>claim</w:t>
      </w:r>
      <w:r w:rsidR="007530BF">
        <w:rPr>
          <w:rFonts w:ascii="Arial" w:eastAsia="Arial" w:hAnsi="Arial" w:cs="Arial"/>
          <w:color w:val="000000" w:themeColor="text1"/>
          <w:sz w:val="22"/>
          <w:szCs w:val="22"/>
        </w:rPr>
        <w:t>ed</w:t>
      </w:r>
      <w:r w:rsidRPr="00F91DAE">
        <w:rPr>
          <w:rFonts w:ascii="Arial" w:eastAsia="Arial" w:hAnsi="Arial" w:cs="Arial"/>
          <w:color w:val="000000" w:themeColor="text1"/>
          <w:sz w:val="22"/>
          <w:szCs w:val="22"/>
        </w:rPr>
        <w:t xml:space="preserve"> that </w:t>
      </w:r>
      <w:r w:rsidR="00BA255C" w:rsidRPr="00F91DAE">
        <w:rPr>
          <w:rFonts w:ascii="Arial" w:eastAsia="Arial" w:hAnsi="Arial" w:cs="Arial"/>
          <w:color w:val="000000" w:themeColor="text1"/>
          <w:sz w:val="22"/>
          <w:szCs w:val="22"/>
        </w:rPr>
        <w:t>the track is required to prevent poaching of the land when accessing the barn for feed/straw/livestock as appropriate during the winter and bad weather</w:t>
      </w:r>
      <w:r w:rsidR="007530BF">
        <w:rPr>
          <w:rFonts w:ascii="Arial" w:eastAsia="Arial" w:hAnsi="Arial" w:cs="Arial"/>
          <w:color w:val="000000" w:themeColor="text1"/>
          <w:sz w:val="22"/>
          <w:szCs w:val="22"/>
        </w:rPr>
        <w:t>.  No</w:t>
      </w:r>
      <w:r w:rsidR="004B4547" w:rsidRPr="00F91DAE">
        <w:rPr>
          <w:rFonts w:ascii="Arial" w:eastAsia="Arial" w:hAnsi="Arial" w:cs="Arial"/>
          <w:color w:val="000000" w:themeColor="text1"/>
          <w:sz w:val="22"/>
          <w:szCs w:val="22"/>
        </w:rPr>
        <w:t xml:space="preserve"> evidence</w:t>
      </w:r>
      <w:r w:rsidR="007530BF">
        <w:rPr>
          <w:rFonts w:ascii="Arial" w:eastAsia="Arial" w:hAnsi="Arial" w:cs="Arial"/>
          <w:color w:val="000000" w:themeColor="text1"/>
          <w:sz w:val="22"/>
          <w:szCs w:val="22"/>
        </w:rPr>
        <w:t xml:space="preserve"> of any rutting or poaching issues</w:t>
      </w:r>
      <w:r w:rsidR="004B4547" w:rsidRPr="00F91DAE">
        <w:rPr>
          <w:rFonts w:ascii="Arial" w:eastAsia="Arial" w:hAnsi="Arial" w:cs="Arial"/>
          <w:color w:val="000000" w:themeColor="text1"/>
          <w:sz w:val="22"/>
          <w:szCs w:val="22"/>
        </w:rPr>
        <w:t xml:space="preserve"> </w:t>
      </w:r>
      <w:r w:rsidR="00FC65C7">
        <w:rPr>
          <w:rFonts w:ascii="Arial" w:eastAsia="Arial" w:hAnsi="Arial" w:cs="Arial"/>
          <w:color w:val="000000" w:themeColor="text1"/>
          <w:sz w:val="22"/>
          <w:szCs w:val="22"/>
        </w:rPr>
        <w:t>was</w:t>
      </w:r>
      <w:r w:rsidR="004D5C9E">
        <w:rPr>
          <w:rFonts w:ascii="Arial" w:eastAsia="Arial" w:hAnsi="Arial" w:cs="Arial"/>
          <w:color w:val="000000" w:themeColor="text1"/>
          <w:sz w:val="22"/>
          <w:szCs w:val="22"/>
        </w:rPr>
        <w:t xml:space="preserve"> eviden</w:t>
      </w:r>
      <w:r w:rsidR="0074474F">
        <w:rPr>
          <w:rFonts w:ascii="Arial" w:eastAsia="Arial" w:hAnsi="Arial" w:cs="Arial"/>
          <w:color w:val="000000" w:themeColor="text1"/>
          <w:sz w:val="22"/>
          <w:szCs w:val="22"/>
        </w:rPr>
        <w:t>t</w:t>
      </w:r>
      <w:r w:rsidR="004D5C9E">
        <w:rPr>
          <w:rFonts w:ascii="Arial" w:eastAsia="Arial" w:hAnsi="Arial" w:cs="Arial"/>
          <w:color w:val="000000" w:themeColor="text1"/>
          <w:sz w:val="22"/>
          <w:szCs w:val="22"/>
        </w:rPr>
        <w:t xml:space="preserve"> </w:t>
      </w:r>
      <w:r w:rsidR="004B4547" w:rsidRPr="00F91DAE">
        <w:rPr>
          <w:rFonts w:ascii="Arial" w:eastAsia="Arial" w:hAnsi="Arial" w:cs="Arial"/>
          <w:color w:val="000000" w:themeColor="text1"/>
          <w:sz w:val="22"/>
          <w:szCs w:val="22"/>
        </w:rPr>
        <w:t>on site around the location of the proposed track</w:t>
      </w:r>
      <w:r w:rsidR="007530BF">
        <w:rPr>
          <w:rFonts w:ascii="Arial" w:eastAsia="Arial" w:hAnsi="Arial" w:cs="Arial"/>
          <w:color w:val="000000" w:themeColor="text1"/>
          <w:sz w:val="22"/>
          <w:szCs w:val="22"/>
        </w:rPr>
        <w:t>;</w:t>
      </w:r>
      <w:r w:rsidR="004D7942" w:rsidRPr="00F91DAE">
        <w:rPr>
          <w:rFonts w:ascii="Arial" w:eastAsia="Arial" w:hAnsi="Arial" w:cs="Arial"/>
          <w:color w:val="000000" w:themeColor="text1"/>
          <w:sz w:val="22"/>
          <w:szCs w:val="22"/>
        </w:rPr>
        <w:t xml:space="preserve"> and </w:t>
      </w:r>
      <w:r w:rsidR="007530BF">
        <w:rPr>
          <w:rFonts w:ascii="Arial" w:eastAsia="Arial" w:hAnsi="Arial" w:cs="Arial"/>
          <w:color w:val="000000" w:themeColor="text1"/>
          <w:sz w:val="22"/>
          <w:szCs w:val="22"/>
        </w:rPr>
        <w:t xml:space="preserve">the </w:t>
      </w:r>
      <w:r w:rsidR="004D5C9E">
        <w:rPr>
          <w:rFonts w:ascii="Arial" w:eastAsia="Arial" w:hAnsi="Arial" w:cs="Arial"/>
          <w:color w:val="000000" w:themeColor="text1"/>
          <w:sz w:val="22"/>
          <w:szCs w:val="22"/>
        </w:rPr>
        <w:t xml:space="preserve">site </w:t>
      </w:r>
      <w:r w:rsidR="004D7942" w:rsidRPr="00F91DAE">
        <w:rPr>
          <w:rFonts w:ascii="Arial" w:eastAsia="Arial" w:hAnsi="Arial" w:cs="Arial"/>
          <w:color w:val="000000" w:themeColor="text1"/>
          <w:sz w:val="22"/>
          <w:szCs w:val="22"/>
        </w:rPr>
        <w:t xml:space="preserve">photos above </w:t>
      </w:r>
      <w:r w:rsidR="00C01A79" w:rsidRPr="00F91DAE">
        <w:rPr>
          <w:rFonts w:ascii="Arial" w:eastAsia="Arial" w:hAnsi="Arial" w:cs="Arial"/>
          <w:color w:val="000000" w:themeColor="text1"/>
          <w:sz w:val="22"/>
          <w:szCs w:val="22"/>
        </w:rPr>
        <w:t xml:space="preserve">do not show any </w:t>
      </w:r>
      <w:r w:rsidR="007530BF">
        <w:rPr>
          <w:rFonts w:ascii="Arial" w:eastAsia="Arial" w:hAnsi="Arial" w:cs="Arial"/>
          <w:color w:val="000000" w:themeColor="text1"/>
          <w:sz w:val="22"/>
          <w:szCs w:val="22"/>
        </w:rPr>
        <w:t>such</w:t>
      </w:r>
      <w:r w:rsidR="00C01A79" w:rsidRPr="00F91DAE">
        <w:rPr>
          <w:rFonts w:ascii="Arial" w:eastAsia="Arial" w:hAnsi="Arial" w:cs="Arial"/>
          <w:color w:val="000000" w:themeColor="text1"/>
          <w:sz w:val="22"/>
          <w:szCs w:val="22"/>
        </w:rPr>
        <w:t xml:space="preserve"> issues with vehicles accessing the site</w:t>
      </w:r>
      <w:r w:rsidR="007530BF">
        <w:rPr>
          <w:rFonts w:ascii="Arial" w:eastAsia="Arial" w:hAnsi="Arial" w:cs="Arial"/>
          <w:color w:val="000000" w:themeColor="text1"/>
          <w:sz w:val="22"/>
          <w:szCs w:val="22"/>
        </w:rPr>
        <w:t>.  It is however</w:t>
      </w:r>
      <w:r w:rsidR="00372F0E" w:rsidRPr="00F91DAE">
        <w:rPr>
          <w:rFonts w:ascii="Arial" w:eastAsia="Arial" w:hAnsi="Arial" w:cs="Arial"/>
          <w:color w:val="000000" w:themeColor="text1"/>
          <w:sz w:val="22"/>
          <w:szCs w:val="22"/>
        </w:rPr>
        <w:t xml:space="preserve"> acknowledg</w:t>
      </w:r>
      <w:r w:rsidR="007530BF">
        <w:rPr>
          <w:rFonts w:ascii="Arial" w:eastAsia="Arial" w:hAnsi="Arial" w:cs="Arial"/>
          <w:color w:val="000000" w:themeColor="text1"/>
          <w:sz w:val="22"/>
          <w:szCs w:val="22"/>
        </w:rPr>
        <w:t>ed that</w:t>
      </w:r>
      <w:r w:rsidR="00372F0E" w:rsidRPr="00F91DAE">
        <w:rPr>
          <w:rFonts w:ascii="Arial" w:eastAsia="Arial" w:hAnsi="Arial" w:cs="Arial"/>
          <w:color w:val="000000" w:themeColor="text1"/>
          <w:sz w:val="22"/>
          <w:szCs w:val="22"/>
        </w:rPr>
        <w:t xml:space="preserve"> these are brief snapshots in time. </w:t>
      </w:r>
    </w:p>
    <w:p w14:paraId="16C34B05" w14:textId="77777777" w:rsidR="00B25D73" w:rsidRPr="00F91DAE" w:rsidRDefault="00B25D73" w:rsidP="007352B5">
      <w:pPr>
        <w:ind w:right="-964"/>
        <w:jc w:val="both"/>
        <w:rPr>
          <w:rFonts w:ascii="Arial" w:eastAsia="Arial" w:hAnsi="Arial" w:cs="Arial"/>
          <w:color w:val="000000" w:themeColor="text1"/>
          <w:sz w:val="22"/>
          <w:szCs w:val="22"/>
        </w:rPr>
      </w:pPr>
    </w:p>
    <w:p w14:paraId="604F4F4D" w14:textId="30C8CC10" w:rsidR="00783B19" w:rsidRPr="00F91DAE" w:rsidRDefault="00B25D73" w:rsidP="007352B5">
      <w:pPr>
        <w:ind w:right="-964"/>
        <w:jc w:val="both"/>
        <w:rPr>
          <w:rFonts w:ascii="Arial" w:eastAsia="Arial" w:hAnsi="Arial" w:cs="Arial"/>
          <w:color w:val="000000" w:themeColor="text1"/>
          <w:sz w:val="22"/>
          <w:szCs w:val="22"/>
        </w:rPr>
      </w:pPr>
      <w:r w:rsidRPr="00F91DAE">
        <w:rPr>
          <w:rFonts w:ascii="Arial" w:eastAsia="Arial" w:hAnsi="Arial" w:cs="Arial"/>
          <w:color w:val="000000" w:themeColor="text1"/>
          <w:sz w:val="22"/>
          <w:szCs w:val="22"/>
        </w:rPr>
        <w:t xml:space="preserve">The applicant provided </w:t>
      </w:r>
      <w:r w:rsidR="00DF1578" w:rsidRPr="00F91DAE">
        <w:rPr>
          <w:rFonts w:ascii="Arial" w:eastAsia="Arial" w:hAnsi="Arial" w:cs="Arial"/>
          <w:color w:val="000000" w:themeColor="text1"/>
          <w:sz w:val="22"/>
          <w:szCs w:val="22"/>
        </w:rPr>
        <w:t xml:space="preserve">a screenshot from Soilscapes </w:t>
      </w:r>
      <w:r w:rsidR="00DB4490" w:rsidRPr="00F91DAE">
        <w:rPr>
          <w:rFonts w:ascii="Arial" w:eastAsia="Arial" w:hAnsi="Arial" w:cs="Arial"/>
          <w:color w:val="000000" w:themeColor="text1"/>
          <w:sz w:val="22"/>
          <w:szCs w:val="22"/>
        </w:rPr>
        <w:t xml:space="preserve">(included below) </w:t>
      </w:r>
      <w:r w:rsidR="00DF1578" w:rsidRPr="00F91DAE">
        <w:rPr>
          <w:rFonts w:ascii="Arial" w:eastAsia="Arial" w:hAnsi="Arial" w:cs="Arial"/>
          <w:color w:val="000000" w:themeColor="text1"/>
          <w:sz w:val="22"/>
          <w:szCs w:val="22"/>
        </w:rPr>
        <w:t>as evidence that the soils are ‘</w:t>
      </w:r>
      <w:r w:rsidR="00DF1578" w:rsidRPr="00F91DAE">
        <w:rPr>
          <w:rFonts w:ascii="Arial" w:eastAsia="Arial" w:hAnsi="Arial" w:cs="Arial"/>
          <w:i/>
          <w:iCs/>
          <w:color w:val="000000" w:themeColor="text1"/>
          <w:sz w:val="22"/>
          <w:szCs w:val="22"/>
        </w:rPr>
        <w:t>slowly permeable, seasonally wet’</w:t>
      </w:r>
      <w:r w:rsidR="00DF1578" w:rsidRPr="00F91DAE">
        <w:rPr>
          <w:rFonts w:ascii="Arial" w:eastAsia="Arial" w:hAnsi="Arial" w:cs="Arial"/>
          <w:color w:val="000000" w:themeColor="text1"/>
          <w:sz w:val="22"/>
          <w:szCs w:val="22"/>
        </w:rPr>
        <w:t xml:space="preserve"> and ‘</w:t>
      </w:r>
      <w:r w:rsidR="00DF1578" w:rsidRPr="00F91DAE">
        <w:rPr>
          <w:rFonts w:ascii="Arial" w:eastAsia="Arial" w:hAnsi="Arial" w:cs="Arial"/>
          <w:i/>
          <w:iCs/>
          <w:color w:val="000000" w:themeColor="text1"/>
          <w:sz w:val="22"/>
          <w:szCs w:val="22"/>
        </w:rPr>
        <w:t>clayey’</w:t>
      </w:r>
      <w:r w:rsidR="00DF1578" w:rsidRPr="00F91DAE">
        <w:rPr>
          <w:rFonts w:ascii="Arial" w:eastAsia="Arial" w:hAnsi="Arial" w:cs="Arial"/>
          <w:color w:val="000000" w:themeColor="text1"/>
          <w:sz w:val="22"/>
          <w:szCs w:val="22"/>
        </w:rPr>
        <w:t xml:space="preserve"> soils. Under the ‘water protection’ heading, it states that ‘</w:t>
      </w:r>
      <w:r w:rsidR="00DF1578" w:rsidRPr="00F91DAE">
        <w:rPr>
          <w:rFonts w:ascii="Arial" w:eastAsia="Arial" w:hAnsi="Arial" w:cs="Arial"/>
          <w:i/>
          <w:iCs/>
          <w:color w:val="000000" w:themeColor="text1"/>
          <w:sz w:val="22"/>
          <w:szCs w:val="22"/>
        </w:rPr>
        <w:t>main risks are associated with overland flow from compacted or poached fields’</w:t>
      </w:r>
      <w:r w:rsidR="00DF1578" w:rsidRPr="00F91DAE">
        <w:rPr>
          <w:rFonts w:ascii="Arial" w:eastAsia="Arial" w:hAnsi="Arial" w:cs="Arial"/>
          <w:color w:val="000000" w:themeColor="text1"/>
          <w:sz w:val="22"/>
          <w:szCs w:val="22"/>
        </w:rPr>
        <w:t>.</w:t>
      </w:r>
      <w:r w:rsidR="00783B19" w:rsidRPr="00F91DAE">
        <w:rPr>
          <w:rFonts w:ascii="Arial" w:eastAsia="Arial" w:hAnsi="Arial" w:cs="Arial"/>
          <w:color w:val="000000" w:themeColor="text1"/>
          <w:sz w:val="22"/>
          <w:szCs w:val="22"/>
        </w:rPr>
        <w:t xml:space="preserve"> The applicant also provided a photo taken 1</w:t>
      </w:r>
      <w:r w:rsidR="004003CD" w:rsidRPr="00F91DAE">
        <w:rPr>
          <w:rFonts w:ascii="Arial" w:eastAsia="Arial" w:hAnsi="Arial" w:cs="Arial"/>
          <w:color w:val="000000" w:themeColor="text1"/>
          <w:sz w:val="22"/>
          <w:szCs w:val="22"/>
        </w:rPr>
        <w:t>3</w:t>
      </w:r>
      <w:r w:rsidR="00783B19" w:rsidRPr="00F91DAE">
        <w:rPr>
          <w:rFonts w:ascii="Arial" w:eastAsia="Arial" w:hAnsi="Arial" w:cs="Arial"/>
          <w:color w:val="000000" w:themeColor="text1"/>
          <w:sz w:val="22"/>
          <w:szCs w:val="22"/>
        </w:rPr>
        <w:t xml:space="preserve"> January 2026 to show ruts in the field </w:t>
      </w:r>
      <w:r w:rsidR="004003CD" w:rsidRPr="00F91DAE">
        <w:rPr>
          <w:rFonts w:ascii="Arial" w:eastAsia="Arial" w:hAnsi="Arial" w:cs="Arial"/>
          <w:color w:val="000000" w:themeColor="text1"/>
          <w:sz w:val="22"/>
          <w:szCs w:val="22"/>
        </w:rPr>
        <w:t>during a wet day</w:t>
      </w:r>
      <w:r w:rsidR="009F1A13" w:rsidRPr="00F91DAE">
        <w:rPr>
          <w:rFonts w:ascii="Arial" w:eastAsia="Arial" w:hAnsi="Arial" w:cs="Arial"/>
          <w:color w:val="000000" w:themeColor="text1"/>
          <w:sz w:val="22"/>
          <w:szCs w:val="22"/>
        </w:rPr>
        <w:t xml:space="preserve">, </w:t>
      </w:r>
      <w:r w:rsidR="00611465" w:rsidRPr="00F91DAE">
        <w:rPr>
          <w:rFonts w:ascii="Arial" w:eastAsia="Arial" w:hAnsi="Arial" w:cs="Arial"/>
          <w:color w:val="000000" w:themeColor="text1"/>
          <w:sz w:val="22"/>
          <w:szCs w:val="22"/>
        </w:rPr>
        <w:t>Officers</w:t>
      </w:r>
      <w:r w:rsidR="009F1A13" w:rsidRPr="00F91DAE">
        <w:rPr>
          <w:rFonts w:ascii="Arial" w:eastAsia="Arial" w:hAnsi="Arial" w:cs="Arial"/>
          <w:color w:val="000000" w:themeColor="text1"/>
          <w:sz w:val="22"/>
          <w:szCs w:val="22"/>
        </w:rPr>
        <w:t xml:space="preserve"> noted that the area of rutting is not within the area </w:t>
      </w:r>
      <w:r w:rsidR="00611465" w:rsidRPr="00F91DAE">
        <w:rPr>
          <w:rFonts w:ascii="Arial" w:eastAsia="Arial" w:hAnsi="Arial" w:cs="Arial"/>
          <w:color w:val="000000" w:themeColor="text1"/>
          <w:sz w:val="22"/>
          <w:szCs w:val="22"/>
        </w:rPr>
        <w:t>where the proposed track is to be located</w:t>
      </w:r>
      <w:r w:rsidR="008629B6" w:rsidRPr="00F91DAE">
        <w:rPr>
          <w:rFonts w:ascii="Arial" w:eastAsia="Arial" w:hAnsi="Arial" w:cs="Arial"/>
          <w:color w:val="000000" w:themeColor="text1"/>
          <w:sz w:val="22"/>
          <w:szCs w:val="22"/>
        </w:rPr>
        <w:t xml:space="preserve"> but does show the potential issues that could/do occur on the holding due to ground conditions.</w:t>
      </w:r>
      <w:r w:rsidR="00611465" w:rsidRPr="00F91DAE">
        <w:rPr>
          <w:rFonts w:ascii="Arial" w:eastAsia="Arial" w:hAnsi="Arial" w:cs="Arial"/>
          <w:color w:val="000000" w:themeColor="text1"/>
          <w:sz w:val="22"/>
          <w:szCs w:val="22"/>
        </w:rPr>
        <w:t xml:space="preserve"> </w:t>
      </w:r>
    </w:p>
    <w:p w14:paraId="3143195A" w14:textId="77777777" w:rsidR="00783B19" w:rsidRPr="00F91DAE" w:rsidRDefault="00783B19" w:rsidP="007352B5">
      <w:pPr>
        <w:ind w:right="-964"/>
        <w:jc w:val="both"/>
        <w:rPr>
          <w:rFonts w:ascii="Arial" w:eastAsia="Arial" w:hAnsi="Arial" w:cs="Arial"/>
          <w:color w:val="000000" w:themeColor="text1"/>
          <w:sz w:val="22"/>
          <w:szCs w:val="22"/>
        </w:rPr>
      </w:pPr>
    </w:p>
    <w:p w14:paraId="39B442CA" w14:textId="559BC9F4" w:rsidR="00783B19" w:rsidRPr="00F91DAE" w:rsidRDefault="00783B19" w:rsidP="007352B5">
      <w:pPr>
        <w:ind w:right="-964"/>
        <w:jc w:val="both"/>
        <w:rPr>
          <w:rFonts w:ascii="Arial" w:eastAsia="Arial" w:hAnsi="Arial" w:cs="Arial"/>
          <w:color w:val="000000" w:themeColor="text1"/>
          <w:sz w:val="22"/>
          <w:szCs w:val="22"/>
        </w:rPr>
      </w:pPr>
      <w:r w:rsidRPr="00F91DAE">
        <w:rPr>
          <w:rFonts w:ascii="Arial" w:eastAsia="Arial" w:hAnsi="Arial" w:cs="Arial"/>
          <w:noProof/>
          <w:color w:val="000000" w:themeColor="text1"/>
          <w:sz w:val="22"/>
          <w:szCs w:val="22"/>
        </w:rPr>
        <w:drawing>
          <wp:inline distT="0" distB="0" distL="0" distR="0" wp14:anchorId="549F8668" wp14:editId="6DFC40B5">
            <wp:extent cx="1282700" cy="1530909"/>
            <wp:effectExtent l="0" t="0" r="0" b="0"/>
            <wp:docPr id="205632993" name="Picture 1" descr="A fence post with an object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32993" name="Picture 1" descr="A fence post with an object in it&#10;&#10;AI-generated content may be incorrect."/>
                    <pic:cNvPicPr/>
                  </pic:nvPicPr>
                  <pic:blipFill>
                    <a:blip r:embed="rId26"/>
                    <a:stretch>
                      <a:fillRect/>
                    </a:stretch>
                  </pic:blipFill>
                  <pic:spPr>
                    <a:xfrm>
                      <a:off x="0" y="0"/>
                      <a:ext cx="1296375" cy="1547230"/>
                    </a:xfrm>
                    <a:prstGeom prst="rect">
                      <a:avLst/>
                    </a:prstGeom>
                  </pic:spPr>
                </pic:pic>
              </a:graphicData>
            </a:graphic>
          </wp:inline>
        </w:drawing>
      </w:r>
    </w:p>
    <w:p w14:paraId="7F3A0CCB" w14:textId="77777777" w:rsidR="00783B19" w:rsidRPr="00F91DAE" w:rsidRDefault="00783B19" w:rsidP="007352B5">
      <w:pPr>
        <w:ind w:right="-964"/>
        <w:jc w:val="both"/>
        <w:rPr>
          <w:rFonts w:ascii="Arial" w:eastAsia="Arial" w:hAnsi="Arial" w:cs="Arial"/>
          <w:color w:val="000000" w:themeColor="text1"/>
          <w:sz w:val="22"/>
          <w:szCs w:val="22"/>
        </w:rPr>
      </w:pPr>
    </w:p>
    <w:p w14:paraId="0A731A27" w14:textId="1BEB6669" w:rsidR="00B25D73" w:rsidRPr="00F91DAE" w:rsidRDefault="00DF1578" w:rsidP="007352B5">
      <w:pPr>
        <w:ind w:right="-964"/>
        <w:jc w:val="both"/>
        <w:rPr>
          <w:rFonts w:ascii="Arial" w:eastAsia="Arial" w:hAnsi="Arial" w:cs="Arial"/>
          <w:color w:val="000000" w:themeColor="text1"/>
          <w:sz w:val="22"/>
          <w:szCs w:val="22"/>
        </w:rPr>
      </w:pPr>
      <w:r w:rsidRPr="00F91DAE">
        <w:rPr>
          <w:rFonts w:ascii="Arial" w:eastAsia="Arial" w:hAnsi="Arial" w:cs="Arial"/>
          <w:color w:val="000000" w:themeColor="text1"/>
          <w:sz w:val="22"/>
          <w:szCs w:val="22"/>
        </w:rPr>
        <w:t xml:space="preserve"> </w:t>
      </w:r>
      <w:r w:rsidR="00B25D73" w:rsidRPr="00F91DAE">
        <w:rPr>
          <w:rFonts w:ascii="Arial" w:hAnsi="Arial" w:cs="Arial"/>
          <w:noProof/>
          <w:color w:val="000000" w:themeColor="text1"/>
          <w:sz w:val="22"/>
          <w:szCs w:val="22"/>
        </w:rPr>
        <w:drawing>
          <wp:inline distT="0" distB="0" distL="0" distR="0" wp14:anchorId="7767F227" wp14:editId="09D3043B">
            <wp:extent cx="5461000" cy="3052781"/>
            <wp:effectExtent l="0" t="0" r="6350" b="0"/>
            <wp:docPr id="1585494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5487585" cy="3067643"/>
                    </a:xfrm>
                    <a:prstGeom prst="rect">
                      <a:avLst/>
                    </a:prstGeom>
                    <a:noFill/>
                    <a:ln>
                      <a:noFill/>
                    </a:ln>
                  </pic:spPr>
                </pic:pic>
              </a:graphicData>
            </a:graphic>
          </wp:inline>
        </w:drawing>
      </w:r>
    </w:p>
    <w:p w14:paraId="27A7F9F8" w14:textId="77777777" w:rsidR="00783B19" w:rsidRPr="00F91DAE" w:rsidRDefault="00783B19" w:rsidP="007352B5">
      <w:pPr>
        <w:ind w:right="-964"/>
        <w:jc w:val="both"/>
        <w:rPr>
          <w:rFonts w:ascii="Arial" w:eastAsia="Arial" w:hAnsi="Arial" w:cs="Arial"/>
          <w:color w:val="000000" w:themeColor="text1"/>
          <w:sz w:val="22"/>
          <w:szCs w:val="22"/>
        </w:rPr>
      </w:pPr>
    </w:p>
    <w:p w14:paraId="6242292A" w14:textId="165F23C9" w:rsidR="00783B19" w:rsidRPr="00F91DAE" w:rsidRDefault="00783B19" w:rsidP="007352B5">
      <w:pPr>
        <w:ind w:right="-964"/>
        <w:jc w:val="both"/>
        <w:rPr>
          <w:rFonts w:ascii="Arial" w:eastAsia="Arial" w:hAnsi="Arial" w:cs="Arial"/>
          <w:color w:val="000000" w:themeColor="text1"/>
          <w:sz w:val="22"/>
          <w:szCs w:val="22"/>
        </w:rPr>
      </w:pPr>
      <w:r w:rsidRPr="00F91DAE">
        <w:rPr>
          <w:rFonts w:ascii="Arial" w:eastAsia="Arial" w:hAnsi="Arial" w:cs="Arial"/>
          <w:color w:val="000000" w:themeColor="text1"/>
          <w:sz w:val="22"/>
          <w:szCs w:val="22"/>
        </w:rPr>
        <w:t xml:space="preserve">In </w:t>
      </w:r>
      <w:r w:rsidR="00611465" w:rsidRPr="00F91DAE">
        <w:rPr>
          <w:rFonts w:ascii="Arial" w:eastAsia="Arial" w:hAnsi="Arial" w:cs="Arial"/>
          <w:color w:val="000000" w:themeColor="text1"/>
          <w:sz w:val="22"/>
          <w:szCs w:val="22"/>
        </w:rPr>
        <w:t>addition,</w:t>
      </w:r>
      <w:r w:rsidRPr="00F91DAE">
        <w:rPr>
          <w:rFonts w:ascii="Arial" w:eastAsia="Arial" w:hAnsi="Arial" w:cs="Arial"/>
          <w:color w:val="000000" w:themeColor="text1"/>
          <w:sz w:val="22"/>
          <w:szCs w:val="22"/>
        </w:rPr>
        <w:t xml:space="preserve"> the applicant states that there is existing hardcore/old track of some kind where the proposed track will be constructed but </w:t>
      </w:r>
      <w:r w:rsidR="00611465" w:rsidRPr="00F91DAE">
        <w:rPr>
          <w:rFonts w:ascii="Arial" w:eastAsia="Arial" w:hAnsi="Arial" w:cs="Arial"/>
          <w:color w:val="000000" w:themeColor="text1"/>
          <w:sz w:val="22"/>
          <w:szCs w:val="22"/>
        </w:rPr>
        <w:t>it</w:t>
      </w:r>
      <w:r w:rsidRPr="00F91DAE">
        <w:rPr>
          <w:rFonts w:ascii="Arial" w:eastAsia="Arial" w:hAnsi="Arial" w:cs="Arial"/>
          <w:color w:val="000000" w:themeColor="text1"/>
          <w:sz w:val="22"/>
          <w:szCs w:val="22"/>
        </w:rPr>
        <w:t xml:space="preserve"> has grown over and degraded. However, given that the applicant has not sought permission for a new track in this location in the 15 years they have owned the land and only now seeking prior approval shortly after a second attempt at a barn conversion compounds the Council’s doubts over the need for this track for agricultural reasons.  </w:t>
      </w:r>
    </w:p>
    <w:p w14:paraId="1625E40F" w14:textId="77777777" w:rsidR="00E870FB" w:rsidRPr="00F91DAE" w:rsidRDefault="00E870FB" w:rsidP="007352B5">
      <w:pPr>
        <w:ind w:right="-964"/>
        <w:jc w:val="both"/>
        <w:rPr>
          <w:rFonts w:ascii="Arial" w:eastAsia="Arial" w:hAnsi="Arial" w:cs="Arial"/>
          <w:color w:val="000000" w:themeColor="text1"/>
          <w:sz w:val="22"/>
          <w:szCs w:val="22"/>
        </w:rPr>
      </w:pPr>
    </w:p>
    <w:p w14:paraId="7CB79088" w14:textId="7FD832C3" w:rsidR="0087670A" w:rsidRDefault="003733A7" w:rsidP="007352B5">
      <w:pPr>
        <w:ind w:right="-964"/>
        <w:jc w:val="both"/>
        <w:rPr>
          <w:rFonts w:ascii="Arial" w:eastAsia="Arial" w:hAnsi="Arial" w:cs="Arial"/>
          <w:color w:val="000000" w:themeColor="text1"/>
          <w:sz w:val="22"/>
          <w:szCs w:val="22"/>
        </w:rPr>
      </w:pPr>
      <w:r w:rsidRPr="00F91DAE">
        <w:rPr>
          <w:rFonts w:ascii="Arial" w:eastAsia="Arial" w:hAnsi="Arial" w:cs="Arial"/>
          <w:color w:val="000000" w:themeColor="text1"/>
          <w:sz w:val="22"/>
          <w:szCs w:val="22"/>
        </w:rPr>
        <w:lastRenderedPageBreak/>
        <w:t>I</w:t>
      </w:r>
      <w:r w:rsidR="002915AE" w:rsidRPr="00F91DAE">
        <w:rPr>
          <w:rFonts w:ascii="Arial" w:eastAsia="Arial" w:hAnsi="Arial" w:cs="Arial"/>
          <w:color w:val="000000" w:themeColor="text1"/>
          <w:sz w:val="22"/>
          <w:szCs w:val="22"/>
        </w:rPr>
        <w:t xml:space="preserve">t is </w:t>
      </w:r>
      <w:r w:rsidR="007530BF">
        <w:rPr>
          <w:rFonts w:ascii="Arial" w:eastAsia="Arial" w:hAnsi="Arial" w:cs="Arial"/>
          <w:color w:val="000000" w:themeColor="text1"/>
          <w:sz w:val="22"/>
          <w:szCs w:val="22"/>
        </w:rPr>
        <w:t xml:space="preserve">however </w:t>
      </w:r>
      <w:r w:rsidR="002915AE" w:rsidRPr="00F91DAE">
        <w:rPr>
          <w:rFonts w:ascii="Arial" w:eastAsia="Arial" w:hAnsi="Arial" w:cs="Arial"/>
          <w:color w:val="000000" w:themeColor="text1"/>
          <w:sz w:val="22"/>
          <w:szCs w:val="22"/>
        </w:rPr>
        <w:t xml:space="preserve">understood and acknowledged that </w:t>
      </w:r>
      <w:r w:rsidR="00DC3856" w:rsidRPr="00F91DAE">
        <w:rPr>
          <w:rFonts w:ascii="Arial" w:eastAsia="Arial" w:hAnsi="Arial" w:cs="Arial"/>
          <w:color w:val="000000" w:themeColor="text1"/>
          <w:sz w:val="22"/>
          <w:szCs w:val="22"/>
        </w:rPr>
        <w:t xml:space="preserve">agricultural enterprises change over time and adapt to the needs at different times including seasonal requirements. </w:t>
      </w:r>
      <w:r w:rsidR="007530BF">
        <w:rPr>
          <w:rFonts w:ascii="Arial" w:eastAsia="Arial" w:hAnsi="Arial" w:cs="Arial"/>
          <w:color w:val="000000" w:themeColor="text1"/>
          <w:sz w:val="22"/>
          <w:szCs w:val="22"/>
        </w:rPr>
        <w:t xml:space="preserve">It is also noted that </w:t>
      </w:r>
      <w:r w:rsidR="00D93C15">
        <w:rPr>
          <w:rFonts w:ascii="Arial" w:eastAsia="Arial" w:hAnsi="Arial" w:cs="Arial"/>
          <w:color w:val="000000" w:themeColor="text1"/>
          <w:sz w:val="22"/>
          <w:szCs w:val="22"/>
        </w:rPr>
        <w:t>the use of</w:t>
      </w:r>
      <w:r w:rsidR="007530BF">
        <w:rPr>
          <w:rFonts w:ascii="Arial" w:eastAsia="Arial" w:hAnsi="Arial" w:cs="Arial"/>
          <w:color w:val="000000" w:themeColor="text1"/>
          <w:sz w:val="22"/>
          <w:szCs w:val="22"/>
        </w:rPr>
        <w:t xml:space="preserve"> a building; or </w:t>
      </w:r>
      <w:r w:rsidR="00D93C15">
        <w:rPr>
          <w:rFonts w:ascii="Arial" w:eastAsia="Arial" w:hAnsi="Arial" w:cs="Arial"/>
          <w:color w:val="000000" w:themeColor="text1"/>
          <w:sz w:val="22"/>
          <w:szCs w:val="22"/>
        </w:rPr>
        <w:t>reinstatement of an agricultural</w:t>
      </w:r>
      <w:r w:rsidR="007530BF">
        <w:rPr>
          <w:rFonts w:ascii="Arial" w:eastAsia="Arial" w:hAnsi="Arial" w:cs="Arial"/>
          <w:color w:val="000000" w:themeColor="text1"/>
          <w:sz w:val="22"/>
          <w:szCs w:val="22"/>
        </w:rPr>
        <w:t xml:space="preserve"> use of an existing building, does not in itself </w:t>
      </w:r>
      <w:r w:rsidR="00D93C15">
        <w:rPr>
          <w:rFonts w:ascii="Arial" w:eastAsia="Arial" w:hAnsi="Arial" w:cs="Arial"/>
          <w:color w:val="000000" w:themeColor="text1"/>
          <w:sz w:val="22"/>
          <w:szCs w:val="22"/>
        </w:rPr>
        <w:t>require</w:t>
      </w:r>
      <w:r w:rsidR="007530BF">
        <w:rPr>
          <w:rFonts w:ascii="Arial" w:eastAsia="Arial" w:hAnsi="Arial" w:cs="Arial"/>
          <w:color w:val="000000" w:themeColor="text1"/>
          <w:sz w:val="22"/>
          <w:szCs w:val="22"/>
        </w:rPr>
        <w:t xml:space="preserve"> planning </w:t>
      </w:r>
      <w:r w:rsidR="00D93C15">
        <w:rPr>
          <w:rFonts w:ascii="Arial" w:eastAsia="Arial" w:hAnsi="Arial" w:cs="Arial"/>
          <w:color w:val="000000" w:themeColor="text1"/>
          <w:sz w:val="22"/>
          <w:szCs w:val="22"/>
        </w:rPr>
        <w:t>permission</w:t>
      </w:r>
      <w:r w:rsidR="007530BF">
        <w:rPr>
          <w:rFonts w:ascii="Arial" w:eastAsia="Arial" w:hAnsi="Arial" w:cs="Arial"/>
          <w:color w:val="000000" w:themeColor="text1"/>
          <w:sz w:val="22"/>
          <w:szCs w:val="22"/>
        </w:rPr>
        <w:t xml:space="preserve">.  </w:t>
      </w:r>
    </w:p>
    <w:p w14:paraId="16519D45" w14:textId="77777777" w:rsidR="008E5AEC" w:rsidRPr="00F91DAE" w:rsidRDefault="008E5AEC" w:rsidP="007352B5">
      <w:pPr>
        <w:ind w:right="-964"/>
        <w:jc w:val="both"/>
        <w:rPr>
          <w:rFonts w:ascii="Arial" w:eastAsia="Arial" w:hAnsi="Arial" w:cs="Arial"/>
          <w:color w:val="000000" w:themeColor="text1"/>
          <w:sz w:val="22"/>
          <w:szCs w:val="22"/>
        </w:rPr>
      </w:pPr>
    </w:p>
    <w:p w14:paraId="4A9670CD" w14:textId="1B09150E" w:rsidR="0087670A" w:rsidRPr="00F91DAE" w:rsidRDefault="007530BF" w:rsidP="007352B5">
      <w:pPr>
        <w:ind w:right="-964"/>
        <w:jc w:val="both"/>
        <w:rPr>
          <w:rFonts w:ascii="Arial" w:eastAsia="Arial" w:hAnsi="Arial" w:cs="Arial"/>
          <w:color w:val="000000" w:themeColor="text1"/>
          <w:sz w:val="22"/>
          <w:szCs w:val="22"/>
        </w:rPr>
      </w:pPr>
      <w:r>
        <w:rPr>
          <w:rFonts w:ascii="Arial" w:eastAsia="Arial" w:hAnsi="Arial" w:cs="Arial"/>
          <w:color w:val="000000" w:themeColor="text1"/>
          <w:sz w:val="22"/>
          <w:szCs w:val="22"/>
        </w:rPr>
        <w:t>G</w:t>
      </w:r>
      <w:r w:rsidR="004F48A0" w:rsidRPr="00F91DAE">
        <w:rPr>
          <w:rFonts w:ascii="Arial" w:eastAsia="Arial" w:hAnsi="Arial" w:cs="Arial"/>
          <w:color w:val="000000" w:themeColor="text1"/>
          <w:sz w:val="22"/>
          <w:szCs w:val="22"/>
        </w:rPr>
        <w:t xml:space="preserve">iven that that the Dutch barn has recently </w:t>
      </w:r>
      <w:r w:rsidR="00D93C15">
        <w:rPr>
          <w:rFonts w:ascii="Arial" w:eastAsia="Arial" w:hAnsi="Arial" w:cs="Arial"/>
          <w:color w:val="000000" w:themeColor="text1"/>
          <w:sz w:val="22"/>
          <w:szCs w:val="22"/>
        </w:rPr>
        <w:t xml:space="preserve">been </w:t>
      </w:r>
      <w:r w:rsidR="004F48A0" w:rsidRPr="00F91DAE">
        <w:rPr>
          <w:rFonts w:ascii="Arial" w:eastAsia="Arial" w:hAnsi="Arial" w:cs="Arial"/>
          <w:color w:val="000000" w:themeColor="text1"/>
          <w:sz w:val="22"/>
          <w:szCs w:val="22"/>
        </w:rPr>
        <w:t xml:space="preserve">clad </w:t>
      </w:r>
      <w:r>
        <w:rPr>
          <w:rFonts w:ascii="Arial" w:eastAsia="Arial" w:hAnsi="Arial" w:cs="Arial"/>
          <w:color w:val="000000" w:themeColor="text1"/>
          <w:sz w:val="22"/>
          <w:szCs w:val="22"/>
        </w:rPr>
        <w:t>(</w:t>
      </w:r>
      <w:r w:rsidR="004F48A0" w:rsidRPr="00F91DAE">
        <w:rPr>
          <w:rFonts w:ascii="Arial" w:eastAsia="Arial" w:hAnsi="Arial" w:cs="Arial"/>
          <w:color w:val="000000" w:themeColor="text1"/>
          <w:sz w:val="22"/>
          <w:szCs w:val="22"/>
        </w:rPr>
        <w:t>with the retrospective consent approved</w:t>
      </w:r>
      <w:r>
        <w:rPr>
          <w:rFonts w:ascii="Arial" w:eastAsia="Arial" w:hAnsi="Arial" w:cs="Arial"/>
          <w:color w:val="000000" w:themeColor="text1"/>
          <w:sz w:val="22"/>
          <w:szCs w:val="22"/>
        </w:rPr>
        <w:t>) it is also acknowledged that the barn now provides a more suitable and</w:t>
      </w:r>
      <w:r w:rsidR="005C78C1" w:rsidRPr="00F91DAE">
        <w:rPr>
          <w:rFonts w:ascii="Arial" w:eastAsia="Arial" w:hAnsi="Arial" w:cs="Arial"/>
          <w:color w:val="000000" w:themeColor="text1"/>
          <w:sz w:val="22"/>
          <w:szCs w:val="22"/>
        </w:rPr>
        <w:t xml:space="preserve"> sheltered </w:t>
      </w:r>
      <w:r w:rsidR="00DA34DE" w:rsidRPr="00F91DAE">
        <w:rPr>
          <w:rFonts w:ascii="Arial" w:eastAsia="Arial" w:hAnsi="Arial" w:cs="Arial"/>
          <w:color w:val="000000" w:themeColor="text1"/>
          <w:sz w:val="22"/>
          <w:szCs w:val="22"/>
        </w:rPr>
        <w:t>environment</w:t>
      </w:r>
      <w:r w:rsidR="005C78C1" w:rsidRPr="00F91DAE">
        <w:rPr>
          <w:rFonts w:ascii="Arial" w:eastAsia="Arial" w:hAnsi="Arial" w:cs="Arial"/>
          <w:color w:val="000000" w:themeColor="text1"/>
          <w:sz w:val="22"/>
          <w:szCs w:val="22"/>
        </w:rPr>
        <w:t xml:space="preserve"> with better protection from the weather for the storage of </w:t>
      </w:r>
      <w:r w:rsidR="00DA34DE" w:rsidRPr="00F91DAE">
        <w:rPr>
          <w:rFonts w:ascii="Arial" w:eastAsia="Arial" w:hAnsi="Arial" w:cs="Arial"/>
          <w:color w:val="000000" w:themeColor="text1"/>
          <w:sz w:val="22"/>
          <w:szCs w:val="22"/>
        </w:rPr>
        <w:t xml:space="preserve">straw, feed and machinery. The bales seen in the barn in October 2025 </w:t>
      </w:r>
      <w:r w:rsidR="006D7A37" w:rsidRPr="00F91DAE">
        <w:rPr>
          <w:rFonts w:ascii="Arial" w:eastAsia="Arial" w:hAnsi="Arial" w:cs="Arial"/>
          <w:color w:val="000000" w:themeColor="text1"/>
          <w:sz w:val="22"/>
          <w:szCs w:val="22"/>
        </w:rPr>
        <w:t>show that the building is currently used for agricultural purposes in line with the holding and sheep that graze the adj</w:t>
      </w:r>
      <w:r w:rsidR="002F21C8" w:rsidRPr="00F91DAE">
        <w:rPr>
          <w:rFonts w:ascii="Arial" w:eastAsia="Arial" w:hAnsi="Arial" w:cs="Arial"/>
          <w:color w:val="000000" w:themeColor="text1"/>
          <w:sz w:val="22"/>
          <w:szCs w:val="22"/>
        </w:rPr>
        <w:t>acent fields.</w:t>
      </w:r>
      <w:r w:rsidR="00CC59E9" w:rsidRPr="00F91DAE">
        <w:rPr>
          <w:rFonts w:ascii="Arial" w:eastAsia="Arial" w:hAnsi="Arial" w:cs="Arial"/>
          <w:color w:val="000000" w:themeColor="text1"/>
          <w:sz w:val="22"/>
          <w:szCs w:val="22"/>
        </w:rPr>
        <w:t xml:space="preserve"> So whilst Officers have concerns regarding the future intentions for the site, for the purposes of this prior notification submission, </w:t>
      </w:r>
      <w:r>
        <w:rPr>
          <w:rFonts w:ascii="Arial" w:eastAsia="Arial" w:hAnsi="Arial" w:cs="Arial"/>
          <w:color w:val="000000" w:themeColor="text1"/>
          <w:sz w:val="22"/>
          <w:szCs w:val="22"/>
        </w:rPr>
        <w:t xml:space="preserve">there is no evidence to suggest that the </w:t>
      </w:r>
      <w:r w:rsidR="00CC59E9" w:rsidRPr="00F91DAE">
        <w:rPr>
          <w:rFonts w:ascii="Arial" w:eastAsia="Arial" w:hAnsi="Arial" w:cs="Arial"/>
          <w:color w:val="000000" w:themeColor="text1"/>
          <w:sz w:val="22"/>
          <w:szCs w:val="22"/>
        </w:rPr>
        <w:t xml:space="preserve">building and associated land </w:t>
      </w:r>
      <w:r>
        <w:rPr>
          <w:rFonts w:ascii="Arial" w:eastAsia="Arial" w:hAnsi="Arial" w:cs="Arial"/>
          <w:color w:val="000000" w:themeColor="text1"/>
          <w:sz w:val="22"/>
          <w:szCs w:val="22"/>
        </w:rPr>
        <w:t xml:space="preserve">is not currently </w:t>
      </w:r>
      <w:r w:rsidR="00D93C15">
        <w:rPr>
          <w:rFonts w:ascii="Arial" w:eastAsia="Arial" w:hAnsi="Arial" w:cs="Arial"/>
          <w:color w:val="000000" w:themeColor="text1"/>
          <w:sz w:val="22"/>
          <w:szCs w:val="22"/>
        </w:rPr>
        <w:t xml:space="preserve">being </w:t>
      </w:r>
      <w:r>
        <w:rPr>
          <w:rFonts w:ascii="Arial" w:eastAsia="Arial" w:hAnsi="Arial" w:cs="Arial"/>
          <w:color w:val="000000" w:themeColor="text1"/>
          <w:sz w:val="22"/>
          <w:szCs w:val="22"/>
        </w:rPr>
        <w:t>used</w:t>
      </w:r>
      <w:r w:rsidR="00CC59E9" w:rsidRPr="00F91DAE">
        <w:rPr>
          <w:rFonts w:ascii="Arial" w:eastAsia="Arial" w:hAnsi="Arial" w:cs="Arial"/>
          <w:color w:val="000000" w:themeColor="text1"/>
          <w:sz w:val="22"/>
          <w:szCs w:val="22"/>
        </w:rPr>
        <w:t xml:space="preserve"> for agricultural purposes </w:t>
      </w:r>
      <w:r>
        <w:rPr>
          <w:rFonts w:ascii="Arial" w:eastAsia="Arial" w:hAnsi="Arial" w:cs="Arial"/>
          <w:color w:val="000000" w:themeColor="text1"/>
          <w:sz w:val="22"/>
          <w:szCs w:val="22"/>
        </w:rPr>
        <w:t xml:space="preserve">and that </w:t>
      </w:r>
      <w:r w:rsidR="00E417C4" w:rsidRPr="00F91DAE">
        <w:rPr>
          <w:rFonts w:ascii="Arial" w:eastAsia="Arial" w:hAnsi="Arial" w:cs="Arial"/>
          <w:color w:val="000000" w:themeColor="text1"/>
          <w:sz w:val="22"/>
          <w:szCs w:val="22"/>
        </w:rPr>
        <w:t xml:space="preserve">following the </w:t>
      </w:r>
      <w:r>
        <w:rPr>
          <w:rFonts w:ascii="Arial" w:eastAsia="Arial" w:hAnsi="Arial" w:cs="Arial"/>
          <w:color w:val="000000" w:themeColor="text1"/>
          <w:sz w:val="22"/>
          <w:szCs w:val="22"/>
        </w:rPr>
        <w:t xml:space="preserve">two </w:t>
      </w:r>
      <w:r w:rsidR="00E417C4" w:rsidRPr="00F91DAE">
        <w:rPr>
          <w:rFonts w:ascii="Arial" w:eastAsia="Arial" w:hAnsi="Arial" w:cs="Arial"/>
          <w:color w:val="000000" w:themeColor="text1"/>
          <w:sz w:val="22"/>
          <w:szCs w:val="22"/>
        </w:rPr>
        <w:t>failed Class Q submissions</w:t>
      </w:r>
      <w:r>
        <w:rPr>
          <w:rFonts w:ascii="Arial" w:eastAsia="Arial" w:hAnsi="Arial" w:cs="Arial"/>
          <w:color w:val="000000" w:themeColor="text1"/>
          <w:sz w:val="22"/>
          <w:szCs w:val="22"/>
        </w:rPr>
        <w:t>, the applicant</w:t>
      </w:r>
      <w:r w:rsidR="00D93C15">
        <w:rPr>
          <w:rFonts w:ascii="Arial" w:eastAsia="Arial" w:hAnsi="Arial" w:cs="Arial"/>
          <w:color w:val="000000" w:themeColor="text1"/>
          <w:sz w:val="22"/>
          <w:szCs w:val="22"/>
        </w:rPr>
        <w:t>’s decision</w:t>
      </w:r>
      <w:r>
        <w:rPr>
          <w:rFonts w:ascii="Arial" w:eastAsia="Arial" w:hAnsi="Arial" w:cs="Arial"/>
          <w:color w:val="000000" w:themeColor="text1"/>
          <w:sz w:val="22"/>
          <w:szCs w:val="22"/>
        </w:rPr>
        <w:t xml:space="preserve"> to return the land to an agricultural use</w:t>
      </w:r>
      <w:r w:rsidR="00D93C15">
        <w:rPr>
          <w:rFonts w:ascii="Arial" w:eastAsia="Arial" w:hAnsi="Arial" w:cs="Arial"/>
          <w:color w:val="000000" w:themeColor="text1"/>
          <w:sz w:val="22"/>
          <w:szCs w:val="22"/>
        </w:rPr>
        <w:t xml:space="preserve"> are not legitimate.  The new improvements to the building and site - including</w:t>
      </w:r>
      <w:r w:rsidR="00722D34" w:rsidRPr="00F91DAE">
        <w:rPr>
          <w:rFonts w:ascii="Arial" w:eastAsia="Arial" w:hAnsi="Arial" w:cs="Arial"/>
          <w:color w:val="000000" w:themeColor="text1"/>
          <w:sz w:val="22"/>
          <w:szCs w:val="22"/>
        </w:rPr>
        <w:t xml:space="preserve"> the cladding and </w:t>
      </w:r>
      <w:r w:rsidR="00D93C15">
        <w:rPr>
          <w:rFonts w:ascii="Arial" w:eastAsia="Arial" w:hAnsi="Arial" w:cs="Arial"/>
          <w:color w:val="000000" w:themeColor="text1"/>
          <w:sz w:val="22"/>
          <w:szCs w:val="22"/>
        </w:rPr>
        <w:t xml:space="preserve">proposed </w:t>
      </w:r>
      <w:r w:rsidR="00722D34" w:rsidRPr="00F91DAE">
        <w:rPr>
          <w:rFonts w:ascii="Arial" w:eastAsia="Arial" w:hAnsi="Arial" w:cs="Arial"/>
          <w:color w:val="000000" w:themeColor="text1"/>
          <w:sz w:val="22"/>
          <w:szCs w:val="22"/>
        </w:rPr>
        <w:t>track</w:t>
      </w:r>
      <w:r w:rsidR="00D93C15">
        <w:rPr>
          <w:rFonts w:ascii="Arial" w:eastAsia="Arial" w:hAnsi="Arial" w:cs="Arial"/>
          <w:color w:val="000000" w:themeColor="text1"/>
          <w:sz w:val="22"/>
          <w:szCs w:val="22"/>
        </w:rPr>
        <w:t>,</w:t>
      </w:r>
      <w:r w:rsidR="00722D34" w:rsidRPr="00F91DAE">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will</w:t>
      </w:r>
      <w:r w:rsidRPr="00F91DAE">
        <w:rPr>
          <w:rFonts w:ascii="Arial" w:eastAsia="Arial" w:hAnsi="Arial" w:cs="Arial"/>
          <w:color w:val="000000" w:themeColor="text1"/>
          <w:sz w:val="22"/>
          <w:szCs w:val="22"/>
        </w:rPr>
        <w:t xml:space="preserve"> </w:t>
      </w:r>
      <w:r w:rsidR="00D93C15">
        <w:rPr>
          <w:rFonts w:ascii="Arial" w:eastAsia="Arial" w:hAnsi="Arial" w:cs="Arial"/>
          <w:color w:val="000000" w:themeColor="text1"/>
          <w:sz w:val="22"/>
          <w:szCs w:val="22"/>
        </w:rPr>
        <w:t xml:space="preserve">also </w:t>
      </w:r>
      <w:r w:rsidR="00722D34" w:rsidRPr="00F91DAE">
        <w:rPr>
          <w:rFonts w:ascii="Arial" w:eastAsia="Arial" w:hAnsi="Arial" w:cs="Arial"/>
          <w:color w:val="000000" w:themeColor="text1"/>
          <w:sz w:val="22"/>
          <w:szCs w:val="22"/>
        </w:rPr>
        <w:t xml:space="preserve">enable this </w:t>
      </w:r>
      <w:r w:rsidR="000C3DAA" w:rsidRPr="00F91DAE">
        <w:rPr>
          <w:rFonts w:ascii="Arial" w:eastAsia="Arial" w:hAnsi="Arial" w:cs="Arial"/>
          <w:color w:val="000000" w:themeColor="text1"/>
          <w:sz w:val="22"/>
          <w:szCs w:val="22"/>
        </w:rPr>
        <w:t>agricultural</w:t>
      </w:r>
      <w:r w:rsidR="00722D34" w:rsidRPr="00F91DAE">
        <w:rPr>
          <w:rFonts w:ascii="Arial" w:eastAsia="Arial" w:hAnsi="Arial" w:cs="Arial"/>
          <w:color w:val="000000" w:themeColor="text1"/>
          <w:sz w:val="22"/>
          <w:szCs w:val="22"/>
        </w:rPr>
        <w:t xml:space="preserve"> use to continue to </w:t>
      </w:r>
      <w:r>
        <w:rPr>
          <w:rFonts w:ascii="Arial" w:eastAsia="Arial" w:hAnsi="Arial" w:cs="Arial"/>
          <w:color w:val="000000" w:themeColor="text1"/>
          <w:sz w:val="22"/>
          <w:szCs w:val="22"/>
        </w:rPr>
        <w:t>function</w:t>
      </w:r>
      <w:r w:rsidR="00722D34" w:rsidRPr="00F91DAE">
        <w:rPr>
          <w:rFonts w:ascii="Arial" w:eastAsia="Arial" w:hAnsi="Arial" w:cs="Arial"/>
          <w:color w:val="000000" w:themeColor="text1"/>
          <w:sz w:val="22"/>
          <w:szCs w:val="22"/>
        </w:rPr>
        <w:t xml:space="preserve">. </w:t>
      </w:r>
    </w:p>
    <w:p w14:paraId="13D6062C" w14:textId="77777777" w:rsidR="00722D34" w:rsidRPr="00F91DAE" w:rsidRDefault="00722D34" w:rsidP="007352B5">
      <w:pPr>
        <w:ind w:right="-964"/>
        <w:jc w:val="both"/>
        <w:rPr>
          <w:rFonts w:ascii="Arial" w:eastAsia="Arial" w:hAnsi="Arial" w:cs="Arial"/>
          <w:color w:val="000000" w:themeColor="text1"/>
          <w:sz w:val="22"/>
          <w:szCs w:val="22"/>
        </w:rPr>
      </w:pPr>
    </w:p>
    <w:p w14:paraId="6E7C1C00" w14:textId="5CBC3D78" w:rsidR="00CD5B70" w:rsidRPr="00F91DAE" w:rsidRDefault="00722D34" w:rsidP="00CD5B70">
      <w:pPr>
        <w:ind w:right="-964"/>
        <w:jc w:val="both"/>
        <w:rPr>
          <w:rFonts w:ascii="Arial" w:hAnsi="Arial" w:cs="Arial"/>
          <w:i/>
          <w:iCs/>
          <w:color w:val="000000" w:themeColor="text1"/>
          <w:sz w:val="22"/>
          <w:szCs w:val="22"/>
          <w:u w:val="single"/>
        </w:rPr>
      </w:pPr>
      <w:r w:rsidRPr="00F91DAE">
        <w:rPr>
          <w:rFonts w:ascii="Arial" w:eastAsia="Arial" w:hAnsi="Arial" w:cs="Arial"/>
          <w:color w:val="000000" w:themeColor="text1"/>
          <w:sz w:val="22"/>
          <w:szCs w:val="22"/>
        </w:rPr>
        <w:t xml:space="preserve">Therefore, on balance, </w:t>
      </w:r>
      <w:r w:rsidR="00E87116" w:rsidRPr="00F91DAE">
        <w:rPr>
          <w:rFonts w:ascii="Arial" w:eastAsia="Arial" w:hAnsi="Arial" w:cs="Arial"/>
          <w:color w:val="000000" w:themeColor="text1"/>
          <w:sz w:val="22"/>
          <w:szCs w:val="22"/>
        </w:rPr>
        <w:t xml:space="preserve">it is considered that the proposed track </w:t>
      </w:r>
      <w:r w:rsidR="007530BF">
        <w:rPr>
          <w:rFonts w:ascii="Arial" w:eastAsia="Arial" w:hAnsi="Arial" w:cs="Arial"/>
          <w:color w:val="000000" w:themeColor="text1"/>
          <w:sz w:val="22"/>
          <w:szCs w:val="22"/>
        </w:rPr>
        <w:t xml:space="preserve">could be </w:t>
      </w:r>
      <w:r w:rsidR="00D93C15">
        <w:rPr>
          <w:rFonts w:ascii="Arial" w:eastAsia="Arial" w:hAnsi="Arial" w:cs="Arial"/>
          <w:color w:val="000000" w:themeColor="text1"/>
          <w:sz w:val="22"/>
          <w:szCs w:val="22"/>
        </w:rPr>
        <w:t>reasonably</w:t>
      </w:r>
      <w:r w:rsidR="007530BF">
        <w:rPr>
          <w:rFonts w:ascii="Arial" w:eastAsia="Arial" w:hAnsi="Arial" w:cs="Arial"/>
          <w:color w:val="000000" w:themeColor="text1"/>
          <w:sz w:val="22"/>
          <w:szCs w:val="22"/>
        </w:rPr>
        <w:t xml:space="preserve"> necessary</w:t>
      </w:r>
      <w:r w:rsidR="00E87116" w:rsidRPr="00F91DAE">
        <w:rPr>
          <w:rFonts w:ascii="Arial" w:eastAsia="Arial" w:hAnsi="Arial" w:cs="Arial"/>
          <w:color w:val="000000" w:themeColor="text1"/>
          <w:sz w:val="22"/>
          <w:szCs w:val="22"/>
        </w:rPr>
        <w:t xml:space="preserve"> for agricultural purposes </w:t>
      </w:r>
      <w:r w:rsidR="00D93C15">
        <w:rPr>
          <w:rFonts w:ascii="Arial" w:eastAsia="Arial" w:hAnsi="Arial" w:cs="Arial"/>
          <w:color w:val="000000" w:themeColor="text1"/>
          <w:sz w:val="22"/>
          <w:szCs w:val="22"/>
        </w:rPr>
        <w:t>and could therefore benefit from permitted development.</w:t>
      </w:r>
    </w:p>
    <w:p w14:paraId="237D4B08" w14:textId="433BE18E" w:rsidR="00B43331" w:rsidRPr="00F91DAE" w:rsidRDefault="00E87116" w:rsidP="007352B5">
      <w:pPr>
        <w:ind w:right="-964"/>
        <w:jc w:val="both"/>
        <w:rPr>
          <w:rFonts w:ascii="Arial" w:eastAsia="Arial" w:hAnsi="Arial" w:cs="Arial"/>
          <w:color w:val="000000" w:themeColor="text1"/>
          <w:sz w:val="22"/>
          <w:szCs w:val="22"/>
        </w:rPr>
      </w:pPr>
      <w:r w:rsidRPr="00F91DAE">
        <w:rPr>
          <w:rFonts w:ascii="Arial" w:eastAsia="Arial" w:hAnsi="Arial" w:cs="Arial"/>
          <w:color w:val="000000" w:themeColor="text1"/>
          <w:sz w:val="22"/>
          <w:szCs w:val="22"/>
        </w:rPr>
        <w:t xml:space="preserve"> </w:t>
      </w:r>
    </w:p>
    <w:p w14:paraId="3F46D1D0" w14:textId="77777777" w:rsidR="000D742D" w:rsidRPr="00F91DAE" w:rsidRDefault="000D742D" w:rsidP="007352B5">
      <w:pPr>
        <w:ind w:right="-964"/>
        <w:jc w:val="both"/>
        <w:rPr>
          <w:rFonts w:ascii="Arial" w:eastAsia="Arial" w:hAnsi="Arial" w:cs="Arial"/>
          <w:b/>
          <w:bCs/>
          <w:color w:val="000000" w:themeColor="text1"/>
          <w:sz w:val="22"/>
          <w:szCs w:val="22"/>
        </w:rPr>
      </w:pPr>
      <w:r w:rsidRPr="00F91DAE">
        <w:rPr>
          <w:rFonts w:ascii="Arial" w:eastAsia="Arial" w:hAnsi="Arial" w:cs="Arial"/>
          <w:b/>
          <w:bCs/>
          <w:color w:val="000000" w:themeColor="text1"/>
          <w:sz w:val="22"/>
          <w:szCs w:val="22"/>
        </w:rPr>
        <w:t xml:space="preserve">Permitted Development Criteria: </w:t>
      </w:r>
    </w:p>
    <w:p w14:paraId="7C49CD7D" w14:textId="77777777" w:rsidR="004A0B28" w:rsidRPr="00F91DAE" w:rsidRDefault="004A0B28" w:rsidP="007352B5">
      <w:pPr>
        <w:ind w:right="-964"/>
        <w:jc w:val="both"/>
        <w:rPr>
          <w:rFonts w:ascii="Arial" w:eastAsia="Arial" w:hAnsi="Arial" w:cs="Arial"/>
          <w:b/>
          <w:bCs/>
          <w:color w:val="000000" w:themeColor="text1"/>
          <w:sz w:val="22"/>
          <w:szCs w:val="22"/>
        </w:rPr>
      </w:pPr>
    </w:p>
    <w:p w14:paraId="2E3CB066" w14:textId="239450A9" w:rsidR="00DD132E" w:rsidRPr="00F91DAE" w:rsidRDefault="004A0B28" w:rsidP="00401927">
      <w:pPr>
        <w:ind w:right="-964"/>
        <w:jc w:val="both"/>
        <w:rPr>
          <w:rFonts w:ascii="Arial" w:hAnsi="Arial" w:cs="Arial"/>
          <w:color w:val="000000" w:themeColor="text1"/>
          <w:sz w:val="22"/>
          <w:szCs w:val="22"/>
          <w:lang w:eastAsia="en-US"/>
        </w:rPr>
      </w:pPr>
      <w:r w:rsidRPr="00F91DAE">
        <w:rPr>
          <w:rFonts w:ascii="Arial" w:eastAsia="Arial" w:hAnsi="Arial" w:cs="Arial"/>
          <w:color w:val="000000" w:themeColor="text1"/>
          <w:sz w:val="22"/>
          <w:szCs w:val="22"/>
        </w:rPr>
        <w:t>The application site relates to a small agricultural holding of 3.86 hectares.</w:t>
      </w:r>
      <w:r w:rsidR="00FC7C38" w:rsidRPr="00F91DAE">
        <w:rPr>
          <w:rFonts w:ascii="Arial" w:eastAsia="Arial" w:hAnsi="Arial" w:cs="Arial"/>
          <w:color w:val="000000" w:themeColor="text1"/>
          <w:sz w:val="22"/>
          <w:szCs w:val="22"/>
        </w:rPr>
        <w:t xml:space="preserve"> The holding comprises a small cluster of buildings including a large Dutch barn and land grazed by sheep. </w:t>
      </w:r>
      <w:r w:rsidRPr="00F91DAE">
        <w:rPr>
          <w:rFonts w:ascii="Arial" w:hAnsi="Arial" w:cs="Arial"/>
          <w:color w:val="000000" w:themeColor="text1"/>
          <w:sz w:val="22"/>
          <w:szCs w:val="22"/>
          <w:lang w:eastAsia="en-US"/>
        </w:rPr>
        <w:t xml:space="preserve">Therefore, the proposed agricultural </w:t>
      </w:r>
      <w:r w:rsidR="00C5691C" w:rsidRPr="00F91DAE">
        <w:rPr>
          <w:rFonts w:ascii="Arial" w:hAnsi="Arial" w:cs="Arial"/>
          <w:color w:val="000000" w:themeColor="text1"/>
          <w:sz w:val="22"/>
          <w:szCs w:val="22"/>
          <w:lang w:eastAsia="en-US"/>
        </w:rPr>
        <w:t>track</w:t>
      </w:r>
      <w:r w:rsidRPr="00F91DAE">
        <w:rPr>
          <w:rFonts w:ascii="Arial" w:hAnsi="Arial" w:cs="Arial"/>
          <w:color w:val="000000" w:themeColor="text1"/>
          <w:sz w:val="22"/>
          <w:szCs w:val="22"/>
          <w:lang w:eastAsia="en-US"/>
        </w:rPr>
        <w:t xml:space="preserve"> should be checked against the criteria of Class </w:t>
      </w:r>
      <w:r w:rsidR="00C5691C" w:rsidRPr="00F91DAE">
        <w:rPr>
          <w:rFonts w:ascii="Arial" w:hAnsi="Arial" w:cs="Arial"/>
          <w:color w:val="000000" w:themeColor="text1"/>
          <w:sz w:val="22"/>
          <w:szCs w:val="22"/>
          <w:lang w:eastAsia="en-US"/>
        </w:rPr>
        <w:t>B</w:t>
      </w:r>
      <w:r w:rsidRPr="00F91DAE">
        <w:rPr>
          <w:rFonts w:ascii="Arial" w:hAnsi="Arial" w:cs="Arial"/>
          <w:color w:val="000000" w:themeColor="text1"/>
          <w:sz w:val="22"/>
          <w:szCs w:val="22"/>
          <w:lang w:eastAsia="en-US"/>
        </w:rPr>
        <w:t xml:space="preserve"> of Part 6 of the GDPO</w:t>
      </w:r>
      <w:r w:rsidR="00620B7B" w:rsidRPr="00F91DAE">
        <w:rPr>
          <w:rFonts w:ascii="Arial" w:hAnsi="Arial" w:cs="Arial"/>
          <w:color w:val="000000" w:themeColor="text1"/>
          <w:sz w:val="22"/>
          <w:szCs w:val="22"/>
          <w:lang w:eastAsia="en-US"/>
        </w:rPr>
        <w:t xml:space="preserve"> which allows for the </w:t>
      </w:r>
      <w:r w:rsidR="00620B7B" w:rsidRPr="00F91DAE">
        <w:rPr>
          <w:rFonts w:ascii="Arial" w:hAnsi="Arial" w:cs="Arial"/>
          <w:color w:val="000000" w:themeColor="text1"/>
          <w:sz w:val="22"/>
          <w:szCs w:val="22"/>
        </w:rPr>
        <w:t>provision, rearrangement or replacement of a private way and the provision of a hard surface on agricultural land comprised in an agricultural unit, of not less than 0.4 but less than 5 hectares in area</w:t>
      </w:r>
    </w:p>
    <w:p w14:paraId="0CA7F144" w14:textId="77777777" w:rsidR="00DD132E" w:rsidRPr="00F91DAE" w:rsidRDefault="00DD132E" w:rsidP="00401927">
      <w:pPr>
        <w:ind w:right="-964"/>
        <w:jc w:val="both"/>
        <w:rPr>
          <w:rFonts w:ascii="Arial" w:hAnsi="Arial" w:cs="Arial"/>
          <w:color w:val="000000" w:themeColor="text1"/>
          <w:sz w:val="22"/>
          <w:szCs w:val="22"/>
          <w:lang w:eastAsia="en-US"/>
        </w:rPr>
      </w:pPr>
    </w:p>
    <w:p w14:paraId="1BE910B9" w14:textId="77777777" w:rsidR="00F615D2" w:rsidRPr="00F91DAE" w:rsidRDefault="00F615D2" w:rsidP="007352B5">
      <w:pPr>
        <w:ind w:right="-964"/>
        <w:jc w:val="both"/>
        <w:rPr>
          <w:rFonts w:ascii="Arial" w:hAnsi="Arial" w:cs="Arial"/>
          <w:b/>
          <w:bCs/>
          <w:color w:val="000000" w:themeColor="text1"/>
          <w:sz w:val="22"/>
          <w:szCs w:val="22"/>
        </w:rPr>
      </w:pPr>
      <w:r w:rsidRPr="00F91DAE">
        <w:rPr>
          <w:rFonts w:ascii="Arial" w:hAnsi="Arial" w:cs="Arial"/>
          <w:b/>
          <w:bCs/>
          <w:color w:val="000000" w:themeColor="text1"/>
          <w:sz w:val="22"/>
          <w:szCs w:val="22"/>
        </w:rPr>
        <w:t>Development not permitted</w:t>
      </w:r>
    </w:p>
    <w:p w14:paraId="57334885" w14:textId="77777777" w:rsidR="00F615D2" w:rsidRPr="00F91DAE" w:rsidRDefault="00F615D2" w:rsidP="007352B5">
      <w:pPr>
        <w:ind w:right="-964"/>
        <w:jc w:val="both"/>
        <w:rPr>
          <w:rFonts w:ascii="Arial" w:hAnsi="Arial" w:cs="Arial"/>
          <w:color w:val="000000" w:themeColor="text1"/>
          <w:sz w:val="22"/>
          <w:szCs w:val="22"/>
        </w:rPr>
      </w:pPr>
    </w:p>
    <w:p w14:paraId="657202D0" w14:textId="77777777" w:rsidR="00F615D2" w:rsidRPr="00F91DAE" w:rsidRDefault="00F615D2" w:rsidP="007352B5">
      <w:pPr>
        <w:ind w:right="-964"/>
        <w:jc w:val="both"/>
        <w:rPr>
          <w:rFonts w:ascii="Arial" w:hAnsi="Arial" w:cs="Arial"/>
          <w:color w:val="000000" w:themeColor="text1"/>
          <w:sz w:val="22"/>
          <w:szCs w:val="22"/>
        </w:rPr>
      </w:pPr>
      <w:r w:rsidRPr="00F91DAE">
        <w:rPr>
          <w:rFonts w:ascii="Arial" w:hAnsi="Arial" w:cs="Arial"/>
          <w:b/>
          <w:bCs/>
          <w:color w:val="000000" w:themeColor="text1"/>
          <w:sz w:val="22"/>
          <w:szCs w:val="22"/>
        </w:rPr>
        <w:t>B.1</w:t>
      </w:r>
      <w:r w:rsidRPr="00F91DAE">
        <w:rPr>
          <w:rFonts w:ascii="Arial" w:hAnsi="Arial" w:cs="Arial"/>
          <w:color w:val="000000" w:themeColor="text1"/>
          <w:sz w:val="22"/>
          <w:szCs w:val="22"/>
        </w:rPr>
        <w:t> Development is not permitted by Class B if—</w:t>
      </w:r>
    </w:p>
    <w:p w14:paraId="61E2C000" w14:textId="77777777" w:rsidR="00F615D2" w:rsidRPr="00F91DAE" w:rsidRDefault="00F615D2"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br/>
        <w:t>(a) the development would be carried out on a separate parcel of land forming part of the unit which is less than 0.4 hectares in area;</w:t>
      </w:r>
    </w:p>
    <w:p w14:paraId="52ECA30E" w14:textId="77777777" w:rsidR="00F615D2" w:rsidRPr="00F91DAE" w:rsidRDefault="00F615D2"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(b) the external appearance of the premises would be materially affected;</w:t>
      </w:r>
    </w:p>
    <w:p w14:paraId="5B382EDE" w14:textId="77777777" w:rsidR="00F615D2" w:rsidRPr="00F91DAE" w:rsidRDefault="00F615D2"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(c) any part of the development would be within 25 metres of a metalled part of a trunk road or classified road;</w:t>
      </w:r>
    </w:p>
    <w:p w14:paraId="156AF23D" w14:textId="77777777" w:rsidR="00F615D2" w:rsidRPr="00F91DAE" w:rsidRDefault="00F615D2"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(d) it would consist of, or involve, the carrying out of any works to a building or structure used or to be used for the accommodation of livestock or the storage of slurry or sewage sludge where the building or structure is within 400 metres of the curtilage of a protected building;</w:t>
      </w:r>
    </w:p>
    <w:p w14:paraId="42DBBDBD" w14:textId="77777777" w:rsidR="00F615D2" w:rsidRPr="00F91DAE" w:rsidRDefault="00F615D2"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 xml:space="preserve">(e) it would relate to fish farming and would involve the placing or assembly of a tank on land or in any waters or the construction of a pond in which fish may be kept or an increase (otherwise than by the removal of silt) in the size of any tank or pond in which fish may be kept; </w:t>
      </w:r>
    </w:p>
    <w:p w14:paraId="030AE29E" w14:textId="77777777" w:rsidR="00F615D2" w:rsidRPr="00F91DAE" w:rsidRDefault="00F615D2"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(f) any building for storing fuel for or waste from a biomass boiler or an anaerobic digestion system would be used for storing waste not produced by that boiler or system or for storing fuel not produced on land within the unit; or</w:t>
      </w:r>
    </w:p>
    <w:p w14:paraId="53A46A8A" w14:textId="77777777" w:rsidR="00F615D2" w:rsidRPr="00F91DAE" w:rsidRDefault="00F615D2"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(g) the extension of a building would be carried out on land or a building that is, or is within the curtilage of, a scheduled monument.</w:t>
      </w:r>
    </w:p>
    <w:p w14:paraId="49A00B94" w14:textId="77777777" w:rsidR="00F615D2" w:rsidRPr="00F91DAE" w:rsidRDefault="00F615D2" w:rsidP="007352B5">
      <w:pPr>
        <w:ind w:right="-964"/>
        <w:jc w:val="both"/>
        <w:rPr>
          <w:rFonts w:ascii="Arial" w:eastAsia="Arial" w:hAnsi="Arial" w:cs="Arial"/>
          <w:b/>
          <w:bCs/>
          <w:color w:val="000000" w:themeColor="text1"/>
          <w:sz w:val="22"/>
          <w:szCs w:val="22"/>
        </w:rPr>
      </w:pPr>
    </w:p>
    <w:p w14:paraId="68495064" w14:textId="01C3319C" w:rsidR="000D742D" w:rsidRPr="00F91DAE" w:rsidRDefault="002D0289" w:rsidP="007352B5">
      <w:pPr>
        <w:ind w:right="-964"/>
        <w:jc w:val="both"/>
        <w:rPr>
          <w:rFonts w:ascii="Arial" w:eastAsia="Arial" w:hAnsi="Arial" w:cs="Arial"/>
          <w:b/>
          <w:bCs/>
          <w:color w:val="000000" w:themeColor="text1"/>
          <w:sz w:val="22"/>
          <w:szCs w:val="22"/>
        </w:rPr>
      </w:pPr>
      <w:r w:rsidRPr="00F91DAE">
        <w:rPr>
          <w:rFonts w:ascii="Arial" w:eastAsia="Arial" w:hAnsi="Arial" w:cs="Arial"/>
          <w:b/>
          <w:bCs/>
          <w:i/>
          <w:iCs/>
          <w:color w:val="000000" w:themeColor="text1"/>
          <w:sz w:val="22"/>
          <w:szCs w:val="22"/>
        </w:rPr>
        <w:t>The proposed track is not caught by any of the points above</w:t>
      </w:r>
      <w:r w:rsidR="00FE4BC9" w:rsidRPr="00F91DAE">
        <w:rPr>
          <w:rFonts w:ascii="Arial" w:eastAsia="Arial" w:hAnsi="Arial" w:cs="Arial"/>
          <w:b/>
          <w:bCs/>
          <w:i/>
          <w:iCs/>
          <w:color w:val="000000" w:themeColor="text1"/>
          <w:sz w:val="22"/>
          <w:szCs w:val="22"/>
        </w:rPr>
        <w:t xml:space="preserve"> under</w:t>
      </w:r>
      <w:r w:rsidR="00FE4BC9" w:rsidRPr="00F91DAE">
        <w:rPr>
          <w:rFonts w:ascii="Arial" w:eastAsia="Arial" w:hAnsi="Arial" w:cs="Arial"/>
          <w:color w:val="000000" w:themeColor="text1"/>
          <w:sz w:val="22"/>
          <w:szCs w:val="22"/>
        </w:rPr>
        <w:t xml:space="preserve"> </w:t>
      </w:r>
      <w:r w:rsidR="00FE4BC9" w:rsidRPr="00F91DAE">
        <w:rPr>
          <w:rFonts w:ascii="Arial" w:eastAsia="Arial" w:hAnsi="Arial" w:cs="Arial"/>
          <w:b/>
          <w:bCs/>
          <w:i/>
          <w:iCs/>
          <w:color w:val="000000" w:themeColor="text1"/>
          <w:sz w:val="22"/>
          <w:szCs w:val="22"/>
        </w:rPr>
        <w:t>B.1.</w:t>
      </w:r>
    </w:p>
    <w:p w14:paraId="5C389BA3" w14:textId="77777777" w:rsidR="00FE4BC9" w:rsidRPr="00F91DAE" w:rsidRDefault="00FE4BC9" w:rsidP="007352B5">
      <w:pPr>
        <w:ind w:right="-964"/>
        <w:jc w:val="both"/>
        <w:rPr>
          <w:rFonts w:ascii="Arial" w:eastAsia="Arial" w:hAnsi="Arial" w:cs="Arial"/>
          <w:b/>
          <w:bCs/>
          <w:color w:val="000000" w:themeColor="text1"/>
          <w:sz w:val="22"/>
          <w:szCs w:val="22"/>
        </w:rPr>
      </w:pPr>
    </w:p>
    <w:p w14:paraId="19B06399" w14:textId="77777777" w:rsidR="00A50C11" w:rsidRPr="00F91DAE" w:rsidRDefault="00A50C11" w:rsidP="007352B5">
      <w:pPr>
        <w:ind w:right="-964"/>
        <w:jc w:val="both"/>
        <w:rPr>
          <w:rFonts w:ascii="Arial" w:hAnsi="Arial" w:cs="Arial"/>
          <w:color w:val="000000" w:themeColor="text1"/>
          <w:sz w:val="22"/>
          <w:szCs w:val="22"/>
        </w:rPr>
      </w:pPr>
      <w:r w:rsidRPr="00F91DAE">
        <w:rPr>
          <w:rFonts w:ascii="Arial" w:hAnsi="Arial" w:cs="Arial"/>
          <w:b/>
          <w:bCs/>
          <w:color w:val="000000" w:themeColor="text1"/>
          <w:sz w:val="22"/>
          <w:szCs w:val="22"/>
        </w:rPr>
        <w:t>B.2</w:t>
      </w:r>
      <w:r w:rsidRPr="00F91DAE">
        <w:rPr>
          <w:rFonts w:ascii="Arial" w:hAnsi="Arial" w:cs="Arial"/>
          <w:color w:val="000000" w:themeColor="text1"/>
          <w:sz w:val="22"/>
          <w:szCs w:val="22"/>
        </w:rPr>
        <w:t> Development is not permitted by Class B(a) if—</w:t>
      </w:r>
    </w:p>
    <w:p w14:paraId="1EE99E21" w14:textId="77777777" w:rsidR="00A50C11" w:rsidRPr="00F91DAE" w:rsidRDefault="00A50C11"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br/>
        <w:t>(a) the height of any building would be increased;</w:t>
      </w:r>
    </w:p>
    <w:p w14:paraId="03641EA6" w14:textId="77777777" w:rsidR="00A50C11" w:rsidRPr="00F91DAE" w:rsidRDefault="00A50C11"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(b) the cubic content of the original building would be increased by more than 25%;</w:t>
      </w:r>
    </w:p>
    <w:p w14:paraId="32F884CC" w14:textId="77777777" w:rsidR="00A50C11" w:rsidRPr="00F91DAE" w:rsidRDefault="00A50C11"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(c) any part of any new building would be more than 30 metres from the original building;</w:t>
      </w:r>
    </w:p>
    <w:p w14:paraId="030B4C52" w14:textId="77777777" w:rsidR="00A50C11" w:rsidRPr="00F91DAE" w:rsidRDefault="00A50C11"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 xml:space="preserve">(d) it would consist of the extension or provision of any agricultural building on an established agricultural unit (as defined in paragraph X of Part 3 (changes of use) of this Schedule) where development under Class Q or </w:t>
      </w:r>
      <w:r w:rsidRPr="00F91DAE">
        <w:rPr>
          <w:rFonts w:ascii="Arial" w:hAnsi="Arial" w:cs="Arial"/>
          <w:color w:val="000000" w:themeColor="text1"/>
          <w:sz w:val="22"/>
          <w:szCs w:val="22"/>
        </w:rPr>
        <w:lastRenderedPageBreak/>
        <w:t>S of Part 3 (changes of use) of this Schedule has been carried out within a period of 10 years ending with the date on which development under Class B(a) begins;</w:t>
      </w:r>
    </w:p>
    <w:p w14:paraId="637BA0D5" w14:textId="77777777" w:rsidR="00A50C11" w:rsidRPr="00F91DAE" w:rsidRDefault="00A50C11"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(e) the development would involve the extension, alteration or provision of a dwelling;</w:t>
      </w:r>
    </w:p>
    <w:p w14:paraId="18D5EA51" w14:textId="77777777" w:rsidR="00A50C11" w:rsidRPr="00F91DAE" w:rsidRDefault="00A50C11"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(f) any part of the development would be carried out within 5 metres of any boundary of the unit; or</w:t>
      </w:r>
    </w:p>
    <w:p w14:paraId="618AF539" w14:textId="77777777" w:rsidR="00A50C11" w:rsidRPr="00F91DAE" w:rsidRDefault="00A50C11"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(g) the ground area of any building extended by virtue of Class B(a) would exceed 1,200 square metres.</w:t>
      </w:r>
    </w:p>
    <w:p w14:paraId="7A66DD37" w14:textId="77777777" w:rsidR="00A50C11" w:rsidRPr="00F91DAE" w:rsidRDefault="00A50C11" w:rsidP="007352B5">
      <w:pPr>
        <w:ind w:right="-964"/>
        <w:jc w:val="both"/>
        <w:rPr>
          <w:rFonts w:ascii="Arial" w:hAnsi="Arial" w:cs="Arial"/>
          <w:color w:val="000000" w:themeColor="text1"/>
          <w:sz w:val="22"/>
          <w:szCs w:val="22"/>
        </w:rPr>
      </w:pPr>
    </w:p>
    <w:p w14:paraId="179A65D2" w14:textId="2F416C37" w:rsidR="00A50C11" w:rsidRPr="00F91DAE" w:rsidRDefault="00A50C11" w:rsidP="007352B5">
      <w:pPr>
        <w:ind w:right="-964"/>
        <w:jc w:val="both"/>
        <w:rPr>
          <w:rFonts w:ascii="Arial" w:eastAsia="Arial" w:hAnsi="Arial" w:cs="Arial"/>
          <w:b/>
          <w:bCs/>
          <w:color w:val="000000" w:themeColor="text1"/>
          <w:sz w:val="22"/>
          <w:szCs w:val="22"/>
        </w:rPr>
      </w:pPr>
      <w:r w:rsidRPr="00F91DAE">
        <w:rPr>
          <w:rFonts w:ascii="Arial" w:eastAsia="Arial" w:hAnsi="Arial" w:cs="Arial"/>
          <w:b/>
          <w:bCs/>
          <w:i/>
          <w:iCs/>
          <w:color w:val="000000" w:themeColor="text1"/>
          <w:sz w:val="22"/>
          <w:szCs w:val="22"/>
        </w:rPr>
        <w:t>The proposed track is not caught by any of the points above under</w:t>
      </w:r>
      <w:r w:rsidRPr="00F91DAE">
        <w:rPr>
          <w:rFonts w:ascii="Arial" w:eastAsia="Arial" w:hAnsi="Arial" w:cs="Arial"/>
          <w:color w:val="000000" w:themeColor="text1"/>
          <w:sz w:val="22"/>
          <w:szCs w:val="22"/>
        </w:rPr>
        <w:t xml:space="preserve"> </w:t>
      </w:r>
      <w:r w:rsidRPr="00F91DAE">
        <w:rPr>
          <w:rFonts w:ascii="Arial" w:eastAsia="Arial" w:hAnsi="Arial" w:cs="Arial"/>
          <w:b/>
          <w:bCs/>
          <w:i/>
          <w:iCs/>
          <w:color w:val="000000" w:themeColor="text1"/>
          <w:sz w:val="22"/>
          <w:szCs w:val="22"/>
        </w:rPr>
        <w:t>B.2.</w:t>
      </w:r>
    </w:p>
    <w:p w14:paraId="2AEE76B5" w14:textId="77777777" w:rsidR="00A50C11" w:rsidRPr="00F91DAE" w:rsidRDefault="00A50C11" w:rsidP="007352B5">
      <w:pPr>
        <w:ind w:right="-964"/>
        <w:jc w:val="both"/>
        <w:rPr>
          <w:rFonts w:ascii="Arial" w:hAnsi="Arial" w:cs="Arial"/>
          <w:color w:val="000000" w:themeColor="text1"/>
          <w:sz w:val="22"/>
          <w:szCs w:val="22"/>
        </w:rPr>
      </w:pPr>
    </w:p>
    <w:p w14:paraId="5FA22D7D" w14:textId="77777777" w:rsidR="00A50C11" w:rsidRPr="00F91DAE" w:rsidRDefault="00A50C11" w:rsidP="007352B5">
      <w:pPr>
        <w:ind w:right="-964"/>
        <w:jc w:val="both"/>
        <w:rPr>
          <w:rFonts w:ascii="Arial" w:hAnsi="Arial" w:cs="Arial"/>
          <w:color w:val="000000" w:themeColor="text1"/>
          <w:sz w:val="22"/>
          <w:szCs w:val="22"/>
        </w:rPr>
      </w:pPr>
      <w:r w:rsidRPr="00F91DAE">
        <w:rPr>
          <w:rFonts w:ascii="Arial" w:hAnsi="Arial" w:cs="Arial"/>
          <w:b/>
          <w:bCs/>
          <w:color w:val="000000" w:themeColor="text1"/>
          <w:sz w:val="22"/>
          <w:szCs w:val="22"/>
        </w:rPr>
        <w:t>B.3</w:t>
      </w:r>
      <w:r w:rsidRPr="00F91DAE">
        <w:rPr>
          <w:rFonts w:ascii="Arial" w:hAnsi="Arial" w:cs="Arial"/>
          <w:color w:val="000000" w:themeColor="text1"/>
          <w:sz w:val="22"/>
          <w:szCs w:val="22"/>
        </w:rPr>
        <w:t> Development is not permitted by Class B(b) if—</w:t>
      </w:r>
    </w:p>
    <w:p w14:paraId="194CBFEB" w14:textId="13EBFEFF" w:rsidR="00A50C11" w:rsidRPr="00F91DAE" w:rsidRDefault="00A50C11"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br/>
        <w:t>(a) the height of any additional plant or machinery within 3 kilometres of the perimeter of an aerodrome would exceed 3 metres;</w:t>
      </w:r>
    </w:p>
    <w:p w14:paraId="306B5CC2" w14:textId="77777777" w:rsidR="00A50C11" w:rsidRPr="00F91DAE" w:rsidRDefault="00A50C11"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(b) the height of any additional plant or machinery not within 3 kilometres of the perimeter of an aerodrome would exceed 12 metres;</w:t>
      </w:r>
    </w:p>
    <w:p w14:paraId="21D255C5" w14:textId="77777777" w:rsidR="00A50C11" w:rsidRPr="00F91DAE" w:rsidRDefault="00A50C11"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(c) the height of any replacement plant or machinery would exceed that of the plant or machinery being replaced; or</w:t>
      </w:r>
    </w:p>
    <w:p w14:paraId="1D31317F" w14:textId="77777777" w:rsidR="00A50C11" w:rsidRPr="00F91DAE" w:rsidRDefault="00A50C11"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(d) the area to be covered by the development would exceed 1,000 square metres calculated as described in paragraph D.1(2)(a) of this Part.</w:t>
      </w:r>
    </w:p>
    <w:p w14:paraId="58DBFF0F" w14:textId="77777777" w:rsidR="00FE4BC9" w:rsidRPr="00F91DAE" w:rsidRDefault="00FE4BC9" w:rsidP="007352B5">
      <w:pPr>
        <w:ind w:right="-964"/>
        <w:jc w:val="both"/>
        <w:rPr>
          <w:rFonts w:ascii="Arial" w:eastAsia="Arial" w:hAnsi="Arial" w:cs="Arial"/>
          <w:color w:val="000000" w:themeColor="text1"/>
          <w:sz w:val="22"/>
          <w:szCs w:val="22"/>
        </w:rPr>
      </w:pPr>
    </w:p>
    <w:p w14:paraId="7BE14116" w14:textId="1D636FD0" w:rsidR="00A50C11" w:rsidRPr="00F91DAE" w:rsidRDefault="00A50C11" w:rsidP="007352B5">
      <w:pPr>
        <w:ind w:right="-964"/>
        <w:jc w:val="both"/>
        <w:rPr>
          <w:rFonts w:ascii="Arial" w:eastAsia="Arial" w:hAnsi="Arial" w:cs="Arial"/>
          <w:b/>
          <w:bCs/>
          <w:color w:val="000000" w:themeColor="text1"/>
          <w:sz w:val="22"/>
          <w:szCs w:val="22"/>
        </w:rPr>
      </w:pPr>
      <w:r w:rsidRPr="00F91DAE">
        <w:rPr>
          <w:rFonts w:ascii="Arial" w:eastAsia="Arial" w:hAnsi="Arial" w:cs="Arial"/>
          <w:b/>
          <w:bCs/>
          <w:i/>
          <w:iCs/>
          <w:color w:val="000000" w:themeColor="text1"/>
          <w:sz w:val="22"/>
          <w:szCs w:val="22"/>
        </w:rPr>
        <w:t>The proposed track is not caught by any of the points above under</w:t>
      </w:r>
      <w:r w:rsidRPr="00F91DAE">
        <w:rPr>
          <w:rFonts w:ascii="Arial" w:eastAsia="Arial" w:hAnsi="Arial" w:cs="Arial"/>
          <w:color w:val="000000" w:themeColor="text1"/>
          <w:sz w:val="22"/>
          <w:szCs w:val="22"/>
        </w:rPr>
        <w:t xml:space="preserve"> </w:t>
      </w:r>
      <w:r w:rsidRPr="00F91DAE">
        <w:rPr>
          <w:rFonts w:ascii="Arial" w:eastAsia="Arial" w:hAnsi="Arial" w:cs="Arial"/>
          <w:b/>
          <w:bCs/>
          <w:i/>
          <w:iCs/>
          <w:color w:val="000000" w:themeColor="text1"/>
          <w:sz w:val="22"/>
          <w:szCs w:val="22"/>
        </w:rPr>
        <w:t>B.3.</w:t>
      </w:r>
    </w:p>
    <w:p w14:paraId="5E828D54" w14:textId="77777777" w:rsidR="002D0289" w:rsidRPr="00F91DAE" w:rsidRDefault="002D0289" w:rsidP="007352B5">
      <w:pPr>
        <w:ind w:right="-964"/>
        <w:jc w:val="both"/>
        <w:rPr>
          <w:rFonts w:ascii="Arial" w:eastAsia="Arial" w:hAnsi="Arial" w:cs="Arial"/>
          <w:color w:val="000000" w:themeColor="text1"/>
          <w:sz w:val="22"/>
          <w:szCs w:val="22"/>
        </w:rPr>
      </w:pPr>
    </w:p>
    <w:p w14:paraId="02EEB744" w14:textId="77777777" w:rsidR="000C7900" w:rsidRPr="00F91DAE" w:rsidRDefault="000C7900" w:rsidP="007352B5">
      <w:pPr>
        <w:ind w:right="-964"/>
        <w:jc w:val="both"/>
        <w:rPr>
          <w:rFonts w:ascii="Arial" w:hAnsi="Arial" w:cs="Arial"/>
          <w:color w:val="000000" w:themeColor="text1"/>
          <w:sz w:val="22"/>
          <w:szCs w:val="22"/>
        </w:rPr>
      </w:pPr>
      <w:r w:rsidRPr="00F91DAE">
        <w:rPr>
          <w:rFonts w:ascii="Arial" w:hAnsi="Arial" w:cs="Arial"/>
          <w:b/>
          <w:bCs/>
          <w:color w:val="000000" w:themeColor="text1"/>
          <w:sz w:val="22"/>
          <w:szCs w:val="22"/>
        </w:rPr>
        <w:t>B.4</w:t>
      </w:r>
      <w:r w:rsidRPr="00F91DAE">
        <w:rPr>
          <w:rFonts w:ascii="Arial" w:hAnsi="Arial" w:cs="Arial"/>
          <w:color w:val="000000" w:themeColor="text1"/>
          <w:sz w:val="22"/>
          <w:szCs w:val="22"/>
        </w:rPr>
        <w:t> Development is not permitted by Class B(e) if the area to be covered by the development would exceed 1,000 square metres calculated as described in paragraph D.1(2)(a) of this Part.</w:t>
      </w:r>
    </w:p>
    <w:p w14:paraId="19AC52BC" w14:textId="77777777" w:rsidR="000C7900" w:rsidRPr="00F91DAE" w:rsidRDefault="000C7900" w:rsidP="007352B5">
      <w:pPr>
        <w:ind w:right="-964"/>
        <w:jc w:val="both"/>
        <w:rPr>
          <w:rFonts w:ascii="Arial" w:eastAsia="Arial" w:hAnsi="Arial" w:cs="Arial"/>
          <w:color w:val="000000" w:themeColor="text1"/>
          <w:sz w:val="22"/>
          <w:szCs w:val="22"/>
        </w:rPr>
      </w:pPr>
    </w:p>
    <w:p w14:paraId="63BBD221" w14:textId="61AB7F10" w:rsidR="000C7900" w:rsidRPr="00F91DAE" w:rsidRDefault="000C7900" w:rsidP="007352B5">
      <w:pPr>
        <w:ind w:right="-964"/>
        <w:jc w:val="both"/>
        <w:rPr>
          <w:rFonts w:ascii="Arial" w:eastAsia="Arial" w:hAnsi="Arial" w:cs="Arial"/>
          <w:b/>
          <w:bCs/>
          <w:i/>
          <w:iCs/>
          <w:color w:val="000000" w:themeColor="text1"/>
          <w:sz w:val="22"/>
          <w:szCs w:val="22"/>
        </w:rPr>
      </w:pPr>
      <w:r w:rsidRPr="00F91DAE">
        <w:rPr>
          <w:rFonts w:ascii="Arial" w:eastAsia="Arial" w:hAnsi="Arial" w:cs="Arial"/>
          <w:b/>
          <w:bCs/>
          <w:i/>
          <w:iCs/>
          <w:color w:val="000000" w:themeColor="text1"/>
          <w:sz w:val="22"/>
          <w:szCs w:val="22"/>
        </w:rPr>
        <w:t>The proposed track is not caught by the points above under</w:t>
      </w:r>
      <w:r w:rsidRPr="00F91DAE">
        <w:rPr>
          <w:rFonts w:ascii="Arial" w:eastAsia="Arial" w:hAnsi="Arial" w:cs="Arial"/>
          <w:color w:val="000000" w:themeColor="text1"/>
          <w:sz w:val="22"/>
          <w:szCs w:val="22"/>
        </w:rPr>
        <w:t xml:space="preserve"> </w:t>
      </w:r>
      <w:r w:rsidRPr="00F91DAE">
        <w:rPr>
          <w:rFonts w:ascii="Arial" w:eastAsia="Arial" w:hAnsi="Arial" w:cs="Arial"/>
          <w:b/>
          <w:bCs/>
          <w:i/>
          <w:iCs/>
          <w:color w:val="000000" w:themeColor="text1"/>
          <w:sz w:val="22"/>
          <w:szCs w:val="22"/>
        </w:rPr>
        <w:t>B.4.</w:t>
      </w:r>
    </w:p>
    <w:p w14:paraId="42143F96" w14:textId="77777777" w:rsidR="000C7900" w:rsidRPr="00F91DAE" w:rsidRDefault="000C7900" w:rsidP="007352B5">
      <w:pPr>
        <w:ind w:right="-964"/>
        <w:jc w:val="both"/>
        <w:rPr>
          <w:rFonts w:ascii="Arial" w:eastAsia="Arial" w:hAnsi="Arial" w:cs="Arial"/>
          <w:b/>
          <w:bCs/>
          <w:i/>
          <w:iCs/>
          <w:color w:val="000000" w:themeColor="text1"/>
          <w:sz w:val="22"/>
          <w:szCs w:val="22"/>
        </w:rPr>
      </w:pPr>
    </w:p>
    <w:p w14:paraId="628CC402" w14:textId="77777777" w:rsidR="00D011AA" w:rsidRPr="00F91DAE" w:rsidRDefault="00D011AA" w:rsidP="007352B5">
      <w:pPr>
        <w:ind w:right="-964"/>
        <w:jc w:val="both"/>
        <w:rPr>
          <w:rFonts w:ascii="Arial" w:hAnsi="Arial" w:cs="Arial"/>
          <w:b/>
          <w:bCs/>
          <w:color w:val="000000" w:themeColor="text1"/>
          <w:sz w:val="22"/>
          <w:szCs w:val="22"/>
        </w:rPr>
      </w:pPr>
      <w:r w:rsidRPr="00F91DAE">
        <w:rPr>
          <w:rFonts w:ascii="Arial" w:hAnsi="Arial" w:cs="Arial"/>
          <w:b/>
          <w:bCs/>
          <w:color w:val="000000" w:themeColor="text1"/>
          <w:sz w:val="22"/>
          <w:szCs w:val="22"/>
        </w:rPr>
        <w:t>Conditions</w:t>
      </w:r>
    </w:p>
    <w:p w14:paraId="4D486F18" w14:textId="77777777" w:rsidR="00D011AA" w:rsidRPr="00F91DAE" w:rsidRDefault="00D011AA" w:rsidP="007352B5">
      <w:pPr>
        <w:ind w:right="-964"/>
        <w:jc w:val="both"/>
        <w:rPr>
          <w:rFonts w:ascii="Arial" w:hAnsi="Arial" w:cs="Arial"/>
          <w:color w:val="000000" w:themeColor="text1"/>
          <w:sz w:val="22"/>
          <w:szCs w:val="22"/>
        </w:rPr>
      </w:pPr>
    </w:p>
    <w:p w14:paraId="6EDADAE9" w14:textId="77777777" w:rsidR="00D011AA" w:rsidRPr="00F91DAE" w:rsidRDefault="00D011AA" w:rsidP="007352B5">
      <w:pPr>
        <w:ind w:right="-964"/>
        <w:jc w:val="both"/>
        <w:rPr>
          <w:rFonts w:ascii="Arial" w:hAnsi="Arial" w:cs="Arial"/>
          <w:color w:val="000000" w:themeColor="text1"/>
          <w:sz w:val="22"/>
          <w:szCs w:val="22"/>
        </w:rPr>
      </w:pPr>
      <w:r w:rsidRPr="00F91DAE">
        <w:rPr>
          <w:rFonts w:ascii="Arial" w:hAnsi="Arial" w:cs="Arial"/>
          <w:b/>
          <w:bCs/>
          <w:color w:val="000000" w:themeColor="text1"/>
          <w:sz w:val="22"/>
          <w:szCs w:val="22"/>
        </w:rPr>
        <w:t>B.5</w:t>
      </w:r>
      <w:r w:rsidRPr="00F91DAE">
        <w:rPr>
          <w:rFonts w:ascii="Arial" w:hAnsi="Arial" w:cs="Arial"/>
          <w:color w:val="000000" w:themeColor="text1"/>
          <w:sz w:val="22"/>
          <w:szCs w:val="22"/>
        </w:rPr>
        <w:t>—(1) Development permitted by Class B and carried out within 400 metres of the curtilage of a protected building is subject to the condition that any building which is extended or altered, or any works resulting from the development, is not used for the accommodation of livestock except in the circumstances described in paragraph D.1(3) of this Part or for the storage of slurry or sewage sludge, for housing a biomass boiler or an anaerobic digestion system, for storage of fuel or waste from that boiler or system, or for housing a hydro-turbine.</w:t>
      </w:r>
    </w:p>
    <w:p w14:paraId="14E616FA" w14:textId="77777777" w:rsidR="00370C85" w:rsidRPr="00F91DAE" w:rsidRDefault="00370C85" w:rsidP="007352B5">
      <w:pPr>
        <w:ind w:right="-964"/>
        <w:jc w:val="both"/>
        <w:rPr>
          <w:rFonts w:ascii="Arial" w:hAnsi="Arial" w:cs="Arial"/>
          <w:color w:val="000000" w:themeColor="text1"/>
          <w:sz w:val="22"/>
          <w:szCs w:val="22"/>
        </w:rPr>
      </w:pPr>
    </w:p>
    <w:p w14:paraId="23668FC3" w14:textId="44E914A9" w:rsidR="00370C85" w:rsidRPr="00F91DAE" w:rsidRDefault="00845075" w:rsidP="007352B5">
      <w:pPr>
        <w:ind w:right="-964"/>
        <w:jc w:val="both"/>
        <w:rPr>
          <w:rFonts w:ascii="Arial" w:hAnsi="Arial" w:cs="Arial"/>
          <w:b/>
          <w:bCs/>
          <w:i/>
          <w:iCs/>
          <w:color w:val="000000" w:themeColor="text1"/>
          <w:sz w:val="22"/>
          <w:szCs w:val="22"/>
        </w:rPr>
      </w:pPr>
      <w:r w:rsidRPr="00F91DAE">
        <w:rPr>
          <w:rFonts w:ascii="Arial" w:hAnsi="Arial" w:cs="Arial"/>
          <w:b/>
          <w:bCs/>
          <w:i/>
          <w:iCs/>
          <w:color w:val="000000" w:themeColor="text1"/>
          <w:sz w:val="22"/>
          <w:szCs w:val="22"/>
        </w:rPr>
        <w:t xml:space="preserve">The proposed works relate to the creation of an agricultural track to serve an existing agricultural </w:t>
      </w:r>
      <w:r w:rsidR="00406078" w:rsidRPr="00F91DAE">
        <w:rPr>
          <w:rFonts w:ascii="Arial" w:hAnsi="Arial" w:cs="Arial"/>
          <w:b/>
          <w:bCs/>
          <w:i/>
          <w:iCs/>
          <w:color w:val="000000" w:themeColor="text1"/>
          <w:sz w:val="22"/>
          <w:szCs w:val="22"/>
        </w:rPr>
        <w:t>building;</w:t>
      </w:r>
      <w:r w:rsidR="000C4BFC" w:rsidRPr="00F91DAE">
        <w:rPr>
          <w:rFonts w:ascii="Arial" w:hAnsi="Arial" w:cs="Arial"/>
          <w:b/>
          <w:bCs/>
          <w:i/>
          <w:iCs/>
          <w:color w:val="000000" w:themeColor="text1"/>
          <w:sz w:val="22"/>
          <w:szCs w:val="22"/>
        </w:rPr>
        <w:t xml:space="preserve"> the above condition does not therefore apply.</w:t>
      </w:r>
    </w:p>
    <w:p w14:paraId="5D0D0BC3" w14:textId="77777777" w:rsidR="00D011AA" w:rsidRPr="00F91DAE" w:rsidRDefault="00D011AA" w:rsidP="007352B5">
      <w:pPr>
        <w:ind w:right="-964"/>
        <w:jc w:val="both"/>
        <w:rPr>
          <w:rFonts w:ascii="Arial" w:hAnsi="Arial" w:cs="Arial"/>
          <w:color w:val="000000" w:themeColor="text1"/>
          <w:sz w:val="22"/>
          <w:szCs w:val="22"/>
        </w:rPr>
      </w:pPr>
    </w:p>
    <w:p w14:paraId="58892010" w14:textId="77777777" w:rsidR="00D011AA" w:rsidRPr="00F91DAE" w:rsidRDefault="00D011AA"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(2) Development consisting of the extension or alteration of a building situated on article 2(4) land or the provision, rearrangement or replacement of a private way on such land is permitted subject to—</w:t>
      </w:r>
    </w:p>
    <w:p w14:paraId="1F9FF90E" w14:textId="77777777" w:rsidR="00D011AA" w:rsidRPr="00F91DAE" w:rsidRDefault="00D011AA"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br/>
        <w:t>(a) the condition that the developer must, before beginning the development, apply to the local planning authority for a determination as to whether the prior approval of the authority will be required as to the siting, design and external appearance of the building as extended or altered or the siting and means of construction of the private way; and</w:t>
      </w:r>
    </w:p>
    <w:p w14:paraId="57224F7F" w14:textId="77777777" w:rsidR="00D011AA" w:rsidRPr="00F91DAE" w:rsidRDefault="00D011AA"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br/>
        <w:t>(b) the conditions set out in paragraphs A.2(2)(ii) to (vi) of this Part.</w:t>
      </w:r>
    </w:p>
    <w:p w14:paraId="04F27451" w14:textId="77777777" w:rsidR="00370C85" w:rsidRPr="00F91DAE" w:rsidRDefault="00370C85" w:rsidP="007352B5">
      <w:pPr>
        <w:ind w:right="-964"/>
        <w:jc w:val="both"/>
        <w:rPr>
          <w:rFonts w:ascii="Arial" w:hAnsi="Arial" w:cs="Arial"/>
          <w:color w:val="000000" w:themeColor="text1"/>
          <w:sz w:val="22"/>
          <w:szCs w:val="22"/>
        </w:rPr>
      </w:pPr>
    </w:p>
    <w:p w14:paraId="0ADC06E9" w14:textId="1412BB4C" w:rsidR="00370C85" w:rsidRPr="00F91DAE" w:rsidRDefault="00370C85" w:rsidP="007352B5">
      <w:pPr>
        <w:ind w:right="-964"/>
        <w:jc w:val="both"/>
        <w:rPr>
          <w:rFonts w:ascii="Arial" w:hAnsi="Arial" w:cs="Arial"/>
          <w:b/>
          <w:bCs/>
          <w:i/>
          <w:iCs/>
          <w:color w:val="000000" w:themeColor="text1"/>
          <w:sz w:val="22"/>
          <w:szCs w:val="22"/>
        </w:rPr>
      </w:pPr>
      <w:r w:rsidRPr="00F91DAE">
        <w:rPr>
          <w:rFonts w:ascii="Arial" w:hAnsi="Arial" w:cs="Arial"/>
          <w:b/>
          <w:bCs/>
          <w:i/>
          <w:iCs/>
          <w:color w:val="000000" w:themeColor="text1"/>
          <w:sz w:val="22"/>
          <w:szCs w:val="22"/>
        </w:rPr>
        <w:t>N/A</w:t>
      </w:r>
      <w:r w:rsidR="00406078" w:rsidRPr="00F91DAE">
        <w:rPr>
          <w:rFonts w:ascii="Arial" w:hAnsi="Arial" w:cs="Arial"/>
          <w:b/>
          <w:bCs/>
          <w:i/>
          <w:iCs/>
          <w:color w:val="000000" w:themeColor="text1"/>
          <w:sz w:val="22"/>
          <w:szCs w:val="22"/>
        </w:rPr>
        <w:t>, the site is not on article 2(4) land</w:t>
      </w:r>
    </w:p>
    <w:p w14:paraId="5A50AAEE" w14:textId="77777777" w:rsidR="00D011AA" w:rsidRPr="00F91DAE" w:rsidRDefault="00D011AA" w:rsidP="007352B5">
      <w:pPr>
        <w:ind w:right="-964"/>
        <w:jc w:val="both"/>
        <w:rPr>
          <w:rFonts w:ascii="Arial" w:hAnsi="Arial" w:cs="Arial"/>
          <w:color w:val="000000" w:themeColor="text1"/>
          <w:sz w:val="22"/>
          <w:szCs w:val="22"/>
        </w:rPr>
      </w:pPr>
    </w:p>
    <w:p w14:paraId="63BA4699" w14:textId="77777777" w:rsidR="00D011AA" w:rsidRPr="00F91DAE" w:rsidRDefault="00D011AA"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(3) Development is permitted by Class B(f) subject to the following conditions—</w:t>
      </w:r>
    </w:p>
    <w:p w14:paraId="7C334920" w14:textId="77777777" w:rsidR="00D011AA" w:rsidRPr="00F91DAE" w:rsidRDefault="00D011AA"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br/>
        <w:t>(a) that waste materials are not brought on to the land from elsewhere for deposit unless they are for use in works described in Class B(a), (d) or (e) and are incorporated forthwith into the building or works in question; and</w:t>
      </w:r>
    </w:p>
    <w:p w14:paraId="56893FE4" w14:textId="77777777" w:rsidR="00D011AA" w:rsidRPr="00F91DAE" w:rsidRDefault="00D011AA" w:rsidP="007352B5">
      <w:pPr>
        <w:ind w:right="-964"/>
        <w:jc w:val="both"/>
        <w:rPr>
          <w:rFonts w:ascii="Arial" w:hAnsi="Arial" w:cs="Arial"/>
          <w:color w:val="000000" w:themeColor="text1"/>
          <w:sz w:val="22"/>
          <w:szCs w:val="22"/>
        </w:rPr>
      </w:pPr>
    </w:p>
    <w:p w14:paraId="6A6503FD" w14:textId="77777777" w:rsidR="00D011AA" w:rsidRPr="00F91DAE" w:rsidRDefault="00D011AA"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(b) that the height of the surface of the land will not be materially increased by the deposit.</w:t>
      </w:r>
    </w:p>
    <w:p w14:paraId="3B89BA84" w14:textId="77777777" w:rsidR="00370C85" w:rsidRPr="00F91DAE" w:rsidRDefault="00370C85" w:rsidP="007352B5">
      <w:pPr>
        <w:ind w:right="-964"/>
        <w:jc w:val="both"/>
        <w:rPr>
          <w:rFonts w:ascii="Arial" w:hAnsi="Arial" w:cs="Arial"/>
          <w:color w:val="000000" w:themeColor="text1"/>
          <w:sz w:val="22"/>
          <w:szCs w:val="22"/>
        </w:rPr>
      </w:pPr>
    </w:p>
    <w:p w14:paraId="025AD92C" w14:textId="44B125D2" w:rsidR="00370C85" w:rsidRPr="00F91DAE" w:rsidRDefault="00370C85" w:rsidP="007352B5">
      <w:pPr>
        <w:ind w:right="-964"/>
        <w:jc w:val="both"/>
        <w:rPr>
          <w:rFonts w:ascii="Arial" w:hAnsi="Arial" w:cs="Arial"/>
          <w:b/>
          <w:bCs/>
          <w:i/>
          <w:iCs/>
          <w:color w:val="000000" w:themeColor="text1"/>
          <w:sz w:val="22"/>
          <w:szCs w:val="22"/>
        </w:rPr>
      </w:pPr>
      <w:r w:rsidRPr="00F91DAE">
        <w:rPr>
          <w:rFonts w:ascii="Arial" w:hAnsi="Arial" w:cs="Arial"/>
          <w:b/>
          <w:bCs/>
          <w:i/>
          <w:iCs/>
          <w:color w:val="000000" w:themeColor="text1"/>
          <w:sz w:val="22"/>
          <w:szCs w:val="22"/>
        </w:rPr>
        <w:t xml:space="preserve">Material would be brought onto the land to create the </w:t>
      </w:r>
      <w:r w:rsidR="00910BD7" w:rsidRPr="00F91DAE">
        <w:rPr>
          <w:rFonts w:ascii="Arial" w:hAnsi="Arial" w:cs="Arial"/>
          <w:b/>
          <w:bCs/>
          <w:i/>
          <w:iCs/>
          <w:color w:val="000000" w:themeColor="text1"/>
          <w:sz w:val="22"/>
          <w:szCs w:val="22"/>
        </w:rPr>
        <w:t>track,</w:t>
      </w:r>
      <w:r w:rsidRPr="00F91DAE">
        <w:rPr>
          <w:rFonts w:ascii="Arial" w:hAnsi="Arial" w:cs="Arial"/>
          <w:b/>
          <w:bCs/>
          <w:i/>
          <w:iCs/>
          <w:color w:val="000000" w:themeColor="text1"/>
          <w:sz w:val="22"/>
          <w:szCs w:val="22"/>
        </w:rPr>
        <w:t xml:space="preserve"> but the track would not materially </w:t>
      </w:r>
      <w:r w:rsidR="009134DA" w:rsidRPr="00F91DAE">
        <w:rPr>
          <w:rFonts w:ascii="Arial" w:hAnsi="Arial" w:cs="Arial"/>
          <w:b/>
          <w:bCs/>
          <w:i/>
          <w:iCs/>
          <w:color w:val="000000" w:themeColor="text1"/>
          <w:sz w:val="22"/>
          <w:szCs w:val="22"/>
        </w:rPr>
        <w:t>increase the height of the surface of the land</w:t>
      </w:r>
    </w:p>
    <w:p w14:paraId="4056EBE8" w14:textId="77777777" w:rsidR="00D011AA" w:rsidRPr="00F91DAE" w:rsidRDefault="00D011AA" w:rsidP="007352B5">
      <w:pPr>
        <w:ind w:right="-964"/>
        <w:jc w:val="both"/>
        <w:rPr>
          <w:rFonts w:ascii="Arial" w:hAnsi="Arial" w:cs="Arial"/>
          <w:b/>
          <w:bCs/>
          <w:i/>
          <w:iCs/>
          <w:color w:val="000000" w:themeColor="text1"/>
          <w:sz w:val="22"/>
          <w:szCs w:val="22"/>
        </w:rPr>
      </w:pPr>
    </w:p>
    <w:p w14:paraId="61A50BCE" w14:textId="77777777" w:rsidR="00D011AA" w:rsidRPr="00F91DAE" w:rsidRDefault="00D011AA"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(4) Development is permitted by Class B(a) subject to the following conditions—</w:t>
      </w:r>
    </w:p>
    <w:p w14:paraId="16FADFAE" w14:textId="77777777" w:rsidR="00593017" w:rsidRPr="00F91DAE" w:rsidRDefault="00D011AA"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br/>
        <w:t>(a) where development consists of works for the significant extension or significant alteration of a building and—</w:t>
      </w:r>
    </w:p>
    <w:p w14:paraId="53EA5F2B" w14:textId="77777777" w:rsidR="00B57A2E" w:rsidRPr="00F91DAE" w:rsidRDefault="00D011AA"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br/>
        <w:t>(i) the use of the building or extension for the purposes of agriculture within the unit permanently ceases within 10 years from the date on which the development was substantially completed; and</w:t>
      </w:r>
    </w:p>
    <w:p w14:paraId="13C2C697" w14:textId="6151D1FB" w:rsidR="00D011AA" w:rsidRPr="00F91DAE" w:rsidRDefault="00D011AA"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(ii) planning permission has not been granted on an application, or has not been deemed to be granted under Part 3 of the Act, for development for purposes other than agriculture, within 3 years from the date on which the use of the building or extension for the purposes of agriculture within the unit permanently ceased,</w:t>
      </w:r>
      <w:r w:rsidR="00593017" w:rsidRPr="00F91DAE">
        <w:rPr>
          <w:rFonts w:ascii="Arial" w:hAnsi="Arial" w:cs="Arial"/>
          <w:color w:val="000000" w:themeColor="text1"/>
          <w:sz w:val="22"/>
          <w:szCs w:val="22"/>
        </w:rPr>
        <w:t xml:space="preserve"> </w:t>
      </w:r>
      <w:r w:rsidRPr="00F91DAE">
        <w:rPr>
          <w:rFonts w:ascii="Arial" w:hAnsi="Arial" w:cs="Arial"/>
          <w:color w:val="000000" w:themeColor="text1"/>
          <w:sz w:val="22"/>
          <w:szCs w:val="22"/>
        </w:rPr>
        <w:t>then, unless the local planning authority have otherwise agreed in writing, the extension, in the case of development consisting of an extension, must be removed from the land and the land must, so far as is practicable, be restored to its condition before the development took place, or to such condition as may have been agreed in writing between the local planning authority and the developer;</w:t>
      </w:r>
    </w:p>
    <w:p w14:paraId="218AFB7B" w14:textId="77777777" w:rsidR="009134DA" w:rsidRPr="00F91DAE" w:rsidRDefault="009134DA" w:rsidP="007352B5">
      <w:pPr>
        <w:ind w:right="-964"/>
        <w:jc w:val="both"/>
        <w:rPr>
          <w:rFonts w:ascii="Arial" w:hAnsi="Arial" w:cs="Arial"/>
          <w:color w:val="000000" w:themeColor="text1"/>
          <w:sz w:val="22"/>
          <w:szCs w:val="22"/>
        </w:rPr>
      </w:pPr>
    </w:p>
    <w:p w14:paraId="32493FC9" w14:textId="77777777" w:rsidR="00D011AA" w:rsidRPr="00F91DAE" w:rsidRDefault="00D011AA"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(b) where an appeal has been made, under the Act, in relation to an application for development described in paragraph (a)(ii), within the period described in that paragraph, that period is extended until the appeal is finally determined or withdrawn.</w:t>
      </w:r>
    </w:p>
    <w:p w14:paraId="3F20CCF3" w14:textId="77777777" w:rsidR="00D011AA" w:rsidRPr="00F91DAE" w:rsidRDefault="00D011AA" w:rsidP="007352B5">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(5) Where development is permitted by Class B(a), within 7 days of the date on which the development is substantially completed, the developer must notify the local planning authority in writing of that fact.</w:t>
      </w:r>
    </w:p>
    <w:p w14:paraId="3D2C0299" w14:textId="77777777" w:rsidR="00B57A2E" w:rsidRPr="00F91DAE" w:rsidRDefault="00B57A2E" w:rsidP="007352B5">
      <w:pPr>
        <w:ind w:right="-964"/>
        <w:jc w:val="both"/>
        <w:rPr>
          <w:rFonts w:ascii="Arial" w:hAnsi="Arial" w:cs="Arial"/>
          <w:color w:val="000000" w:themeColor="text1"/>
          <w:sz w:val="22"/>
          <w:szCs w:val="22"/>
        </w:rPr>
      </w:pPr>
    </w:p>
    <w:p w14:paraId="4812D066" w14:textId="4DCB55B7" w:rsidR="00B57A2E" w:rsidRPr="00F91DAE" w:rsidRDefault="00B57A2E" w:rsidP="007352B5">
      <w:pPr>
        <w:ind w:right="-964"/>
        <w:jc w:val="both"/>
        <w:rPr>
          <w:rFonts w:ascii="Arial" w:hAnsi="Arial" w:cs="Arial"/>
          <w:b/>
          <w:bCs/>
          <w:i/>
          <w:iCs/>
          <w:color w:val="000000" w:themeColor="text1"/>
          <w:sz w:val="22"/>
          <w:szCs w:val="22"/>
        </w:rPr>
      </w:pPr>
      <w:r w:rsidRPr="00F91DAE">
        <w:rPr>
          <w:rFonts w:ascii="Arial" w:hAnsi="Arial" w:cs="Arial"/>
          <w:b/>
          <w:bCs/>
          <w:i/>
          <w:iCs/>
          <w:color w:val="000000" w:themeColor="text1"/>
          <w:sz w:val="22"/>
          <w:szCs w:val="22"/>
        </w:rPr>
        <w:t>NA</w:t>
      </w:r>
    </w:p>
    <w:p w14:paraId="7369FA18" w14:textId="77777777" w:rsidR="00B0550D" w:rsidRPr="00F91DAE" w:rsidRDefault="00B0550D" w:rsidP="00B0550D">
      <w:pPr>
        <w:ind w:right="-964"/>
        <w:jc w:val="both"/>
        <w:rPr>
          <w:rFonts w:ascii="Arial" w:hAnsi="Arial" w:cs="Arial"/>
          <w:b/>
          <w:bCs/>
          <w:i/>
          <w:iCs/>
          <w:color w:val="000000" w:themeColor="text1"/>
          <w:sz w:val="22"/>
          <w:szCs w:val="22"/>
        </w:rPr>
      </w:pPr>
    </w:p>
    <w:p w14:paraId="1ACF02A9" w14:textId="29F6FD10" w:rsidR="00B0550D" w:rsidRPr="00F91DAE" w:rsidRDefault="00B0550D" w:rsidP="00B0550D">
      <w:pPr>
        <w:tabs>
          <w:tab w:val="left" w:pos="2552"/>
        </w:tabs>
        <w:ind w:right="-964"/>
        <w:jc w:val="both"/>
        <w:rPr>
          <w:rFonts w:ascii="Arial" w:hAnsi="Arial" w:cs="Arial"/>
          <w:b/>
          <w:bCs/>
          <w:i/>
          <w:iCs/>
          <w:color w:val="000000" w:themeColor="text1"/>
          <w:sz w:val="22"/>
          <w:szCs w:val="22"/>
          <w:u w:val="single"/>
          <w:lang w:eastAsia="en-US"/>
        </w:rPr>
      </w:pPr>
      <w:r w:rsidRPr="00F91DAE">
        <w:rPr>
          <w:rFonts w:ascii="Arial" w:hAnsi="Arial" w:cs="Arial"/>
          <w:b/>
          <w:bCs/>
          <w:i/>
          <w:iCs/>
          <w:color w:val="000000" w:themeColor="text1"/>
          <w:sz w:val="22"/>
          <w:szCs w:val="22"/>
          <w:u w:val="single"/>
          <w:lang w:eastAsia="en-US"/>
        </w:rPr>
        <w:t xml:space="preserve">The proposed development therefore complies with </w:t>
      </w:r>
      <w:proofErr w:type="gramStart"/>
      <w:r w:rsidRPr="00F91DAE">
        <w:rPr>
          <w:rFonts w:ascii="Arial" w:hAnsi="Arial" w:cs="Arial"/>
          <w:b/>
          <w:bCs/>
          <w:i/>
          <w:iCs/>
          <w:color w:val="000000" w:themeColor="text1"/>
          <w:sz w:val="22"/>
          <w:szCs w:val="22"/>
          <w:u w:val="single"/>
          <w:lang w:eastAsia="en-US"/>
        </w:rPr>
        <w:t>all of</w:t>
      </w:r>
      <w:proofErr w:type="gramEnd"/>
      <w:r w:rsidRPr="00F91DAE">
        <w:rPr>
          <w:rFonts w:ascii="Arial" w:hAnsi="Arial" w:cs="Arial"/>
          <w:b/>
          <w:bCs/>
          <w:i/>
          <w:iCs/>
          <w:color w:val="000000" w:themeColor="text1"/>
          <w:sz w:val="22"/>
          <w:szCs w:val="22"/>
          <w:u w:val="single"/>
          <w:lang w:eastAsia="en-US"/>
        </w:rPr>
        <w:t xml:space="preserve"> the criteria set out in Class </w:t>
      </w:r>
      <w:r w:rsidR="00FF1E30" w:rsidRPr="00F91DAE">
        <w:rPr>
          <w:rFonts w:ascii="Arial" w:hAnsi="Arial" w:cs="Arial"/>
          <w:b/>
          <w:bCs/>
          <w:i/>
          <w:iCs/>
          <w:color w:val="000000" w:themeColor="text1"/>
          <w:sz w:val="22"/>
          <w:szCs w:val="22"/>
          <w:u w:val="single"/>
          <w:lang w:eastAsia="en-US"/>
        </w:rPr>
        <w:t>B</w:t>
      </w:r>
      <w:r w:rsidRPr="00F91DAE">
        <w:rPr>
          <w:rFonts w:ascii="Arial" w:hAnsi="Arial" w:cs="Arial"/>
          <w:b/>
          <w:bCs/>
          <w:i/>
          <w:iCs/>
          <w:color w:val="000000" w:themeColor="text1"/>
          <w:sz w:val="22"/>
          <w:szCs w:val="22"/>
          <w:u w:val="single"/>
          <w:lang w:eastAsia="en-US"/>
        </w:rPr>
        <w:t xml:space="preserve"> of Part 6 of the GPDO and </w:t>
      </w:r>
      <w:proofErr w:type="gramStart"/>
      <w:r w:rsidRPr="00F91DAE">
        <w:rPr>
          <w:rFonts w:ascii="Arial" w:hAnsi="Arial" w:cs="Arial"/>
          <w:b/>
          <w:bCs/>
          <w:i/>
          <w:iCs/>
          <w:color w:val="000000" w:themeColor="text1"/>
          <w:sz w:val="22"/>
          <w:szCs w:val="22"/>
          <w:u w:val="single"/>
          <w:lang w:eastAsia="en-US"/>
        </w:rPr>
        <w:t>is considered to be</w:t>
      </w:r>
      <w:proofErr w:type="gramEnd"/>
      <w:r w:rsidRPr="00F91DAE">
        <w:rPr>
          <w:rFonts w:ascii="Arial" w:hAnsi="Arial" w:cs="Arial"/>
          <w:b/>
          <w:bCs/>
          <w:i/>
          <w:iCs/>
          <w:color w:val="000000" w:themeColor="text1"/>
          <w:sz w:val="22"/>
          <w:szCs w:val="22"/>
          <w:u w:val="single"/>
          <w:lang w:eastAsia="en-US"/>
        </w:rPr>
        <w:t xml:space="preserve"> permitted development.</w:t>
      </w:r>
    </w:p>
    <w:p w14:paraId="17B7D6A0" w14:textId="77777777" w:rsidR="00CD5B70" w:rsidRPr="00F91DAE" w:rsidRDefault="00CD5B70" w:rsidP="007352B5">
      <w:pPr>
        <w:ind w:right="-964"/>
        <w:jc w:val="both"/>
        <w:rPr>
          <w:rFonts w:ascii="Arial" w:hAnsi="Arial" w:cs="Arial"/>
          <w:color w:val="000000" w:themeColor="text1"/>
          <w:sz w:val="22"/>
          <w:szCs w:val="22"/>
        </w:rPr>
      </w:pPr>
    </w:p>
    <w:p w14:paraId="2D8157F0" w14:textId="77777777" w:rsidR="00CD5B70" w:rsidRPr="00F91DAE" w:rsidRDefault="00CD5B70" w:rsidP="00CD5B70">
      <w:pPr>
        <w:ind w:right="-964"/>
        <w:jc w:val="both"/>
        <w:rPr>
          <w:rFonts w:ascii="Arial" w:eastAsia="Arial" w:hAnsi="Arial" w:cs="Arial"/>
          <w:b/>
          <w:bCs/>
          <w:color w:val="000000" w:themeColor="text1"/>
          <w:sz w:val="22"/>
          <w:szCs w:val="22"/>
        </w:rPr>
      </w:pPr>
      <w:r w:rsidRPr="00F91DAE">
        <w:rPr>
          <w:rFonts w:ascii="Arial" w:eastAsia="Arial" w:hAnsi="Arial" w:cs="Arial"/>
          <w:b/>
          <w:bCs/>
          <w:color w:val="000000" w:themeColor="text1"/>
          <w:sz w:val="22"/>
          <w:szCs w:val="22"/>
        </w:rPr>
        <w:t>Siting, Design and Appearance</w:t>
      </w:r>
    </w:p>
    <w:p w14:paraId="0F764C30" w14:textId="77777777" w:rsidR="00A50721" w:rsidRPr="00F91DAE" w:rsidRDefault="00A50721" w:rsidP="00CD5B70">
      <w:pPr>
        <w:ind w:right="-964"/>
        <w:jc w:val="both"/>
        <w:rPr>
          <w:rFonts w:ascii="Arial" w:eastAsia="Arial" w:hAnsi="Arial" w:cs="Arial"/>
          <w:b/>
          <w:bCs/>
          <w:color w:val="000000" w:themeColor="text1"/>
          <w:sz w:val="22"/>
          <w:szCs w:val="22"/>
        </w:rPr>
      </w:pPr>
    </w:p>
    <w:p w14:paraId="2D22B51D" w14:textId="24E0D1B5" w:rsidR="00187760" w:rsidRPr="00F91DAE" w:rsidRDefault="00A50721" w:rsidP="000C4A33">
      <w:pPr>
        <w:ind w:right="-964"/>
        <w:jc w:val="both"/>
        <w:rPr>
          <w:rFonts w:ascii="Arial" w:hAnsi="Arial" w:cs="Arial"/>
          <w:color w:val="000000" w:themeColor="text1"/>
          <w:sz w:val="22"/>
          <w:szCs w:val="22"/>
          <w:lang w:eastAsia="en-US"/>
        </w:rPr>
      </w:pPr>
      <w:r w:rsidRPr="00F91DAE">
        <w:rPr>
          <w:rFonts w:ascii="Arial" w:hAnsi="Arial" w:cs="Arial"/>
          <w:color w:val="000000" w:themeColor="text1"/>
          <w:sz w:val="22"/>
          <w:szCs w:val="22"/>
          <w:lang w:eastAsia="en-US"/>
        </w:rPr>
        <w:t>Once it is established that the proposed agricultural works which in this instance relate to a new agricultural track is permitted development under Class B of Part 6 of the GPDO, the applicant must apply to the Local Planning Authority for confirmation that prior approval is not required</w:t>
      </w:r>
      <w:r w:rsidR="000C4A33" w:rsidRPr="00F91DAE">
        <w:rPr>
          <w:rFonts w:ascii="Arial" w:hAnsi="Arial" w:cs="Arial"/>
          <w:color w:val="000000" w:themeColor="text1"/>
          <w:sz w:val="22"/>
          <w:szCs w:val="22"/>
          <w:lang w:eastAsia="en-US"/>
        </w:rPr>
        <w:t xml:space="preserve"> hence the submission of this application. The Council must assess whether </w:t>
      </w:r>
      <w:r w:rsidR="00187760" w:rsidRPr="00F91DAE">
        <w:rPr>
          <w:rFonts w:ascii="Arial" w:hAnsi="Arial" w:cs="Arial"/>
          <w:color w:val="000000" w:themeColor="text1"/>
          <w:sz w:val="22"/>
          <w:szCs w:val="22"/>
          <w:lang w:eastAsia="en-US"/>
        </w:rPr>
        <w:t xml:space="preserve">the </w:t>
      </w:r>
      <w:r w:rsidR="00187760" w:rsidRPr="00F91DAE">
        <w:rPr>
          <w:rFonts w:ascii="Arial" w:hAnsi="Arial" w:cs="Arial"/>
          <w:color w:val="000000" w:themeColor="text1"/>
          <w:sz w:val="22"/>
          <w:szCs w:val="22"/>
        </w:rPr>
        <w:t xml:space="preserve">siting, design and appearance of the </w:t>
      </w:r>
      <w:r w:rsidR="000C4A33" w:rsidRPr="00F91DAE">
        <w:rPr>
          <w:rFonts w:ascii="Arial" w:hAnsi="Arial" w:cs="Arial"/>
          <w:color w:val="000000" w:themeColor="text1"/>
          <w:sz w:val="22"/>
          <w:szCs w:val="22"/>
        </w:rPr>
        <w:t>works is appropriate in line with the stated conditions.</w:t>
      </w:r>
    </w:p>
    <w:p w14:paraId="33E98B8D" w14:textId="77777777" w:rsidR="00484A36" w:rsidRPr="00F91DAE" w:rsidRDefault="00484A36" w:rsidP="00CD5B70">
      <w:pPr>
        <w:ind w:right="-964"/>
        <w:jc w:val="both"/>
        <w:rPr>
          <w:rFonts w:ascii="Arial" w:eastAsia="Arial" w:hAnsi="Arial" w:cs="Arial"/>
          <w:b/>
          <w:bCs/>
          <w:color w:val="000000" w:themeColor="text1"/>
          <w:sz w:val="22"/>
          <w:szCs w:val="22"/>
        </w:rPr>
      </w:pPr>
    </w:p>
    <w:p w14:paraId="597BB287" w14:textId="4ED4AF86" w:rsidR="00CD5B70" w:rsidRPr="00F91DAE" w:rsidRDefault="00CD5B70" w:rsidP="00CD5B70">
      <w:pPr>
        <w:ind w:right="-964"/>
        <w:jc w:val="both"/>
        <w:rPr>
          <w:rFonts w:ascii="Arial" w:eastAsia="Arial" w:hAnsi="Arial" w:cs="Arial"/>
          <w:color w:val="000000" w:themeColor="text1"/>
          <w:sz w:val="22"/>
          <w:szCs w:val="22"/>
        </w:rPr>
      </w:pPr>
      <w:r w:rsidRPr="00F91DAE">
        <w:rPr>
          <w:rFonts w:ascii="Arial" w:eastAsia="Arial" w:hAnsi="Arial" w:cs="Arial"/>
          <w:color w:val="000000" w:themeColor="text1"/>
          <w:sz w:val="22"/>
          <w:szCs w:val="22"/>
        </w:rPr>
        <w:t xml:space="preserve">In this instance, the siting of the proposed track raises concerns in relation to the </w:t>
      </w:r>
      <w:proofErr w:type="gramStart"/>
      <w:r w:rsidRPr="00F91DAE">
        <w:rPr>
          <w:rFonts w:ascii="Arial" w:eastAsia="Arial" w:hAnsi="Arial" w:cs="Arial"/>
          <w:color w:val="000000" w:themeColor="text1"/>
          <w:sz w:val="22"/>
          <w:szCs w:val="22"/>
        </w:rPr>
        <w:t>close proximity</w:t>
      </w:r>
      <w:proofErr w:type="gramEnd"/>
      <w:r w:rsidRPr="00F91DAE">
        <w:rPr>
          <w:rFonts w:ascii="Arial" w:eastAsia="Arial" w:hAnsi="Arial" w:cs="Arial"/>
          <w:color w:val="000000" w:themeColor="text1"/>
          <w:sz w:val="22"/>
          <w:szCs w:val="22"/>
        </w:rPr>
        <w:t xml:space="preserve"> to the trees along the western boundary of the site. </w:t>
      </w:r>
      <w:r w:rsidR="00D93C15">
        <w:rPr>
          <w:rFonts w:ascii="Arial" w:eastAsia="Arial" w:hAnsi="Arial" w:cs="Arial"/>
          <w:color w:val="000000" w:themeColor="text1"/>
          <w:sz w:val="22"/>
          <w:szCs w:val="22"/>
        </w:rPr>
        <w:t>Whilst t</w:t>
      </w:r>
      <w:r w:rsidR="00246B02" w:rsidRPr="00F91DAE">
        <w:rPr>
          <w:rFonts w:ascii="Arial" w:eastAsia="Arial" w:hAnsi="Arial" w:cs="Arial"/>
          <w:color w:val="000000" w:themeColor="text1"/>
          <w:sz w:val="22"/>
          <w:szCs w:val="22"/>
        </w:rPr>
        <w:t>he trees are no</w:t>
      </w:r>
      <w:r w:rsidR="00D93C15">
        <w:rPr>
          <w:rFonts w:ascii="Arial" w:eastAsia="Arial" w:hAnsi="Arial" w:cs="Arial"/>
          <w:color w:val="000000" w:themeColor="text1"/>
          <w:sz w:val="22"/>
          <w:szCs w:val="22"/>
        </w:rPr>
        <w:t xml:space="preserve">t </w:t>
      </w:r>
      <w:r w:rsidR="00246B02" w:rsidRPr="00F91DAE">
        <w:rPr>
          <w:rFonts w:ascii="Arial" w:eastAsia="Arial" w:hAnsi="Arial" w:cs="Arial"/>
          <w:color w:val="000000" w:themeColor="text1"/>
          <w:sz w:val="22"/>
          <w:szCs w:val="22"/>
        </w:rPr>
        <w:t>protected by virtue of a tree preservation order or through being sited within a conservation area</w:t>
      </w:r>
      <w:r w:rsidR="00D93C15">
        <w:rPr>
          <w:rFonts w:ascii="Arial" w:eastAsia="Arial" w:hAnsi="Arial" w:cs="Arial"/>
          <w:color w:val="000000" w:themeColor="text1"/>
          <w:sz w:val="22"/>
          <w:szCs w:val="22"/>
        </w:rPr>
        <w:t>, they do provide an important screening function that helps the existing farm buildings to better assimilate into the landscape and thus softens their impact for the visual amenities of the area</w:t>
      </w:r>
      <w:r w:rsidR="00246B02" w:rsidRPr="00F91DAE">
        <w:rPr>
          <w:rFonts w:ascii="Arial" w:eastAsia="Arial" w:hAnsi="Arial" w:cs="Arial"/>
          <w:color w:val="000000" w:themeColor="text1"/>
          <w:sz w:val="22"/>
          <w:szCs w:val="22"/>
        </w:rPr>
        <w:t xml:space="preserve">. </w:t>
      </w:r>
      <w:r w:rsidRPr="00F91DAE">
        <w:rPr>
          <w:rFonts w:ascii="Arial" w:eastAsia="Arial" w:hAnsi="Arial" w:cs="Arial"/>
          <w:color w:val="000000" w:themeColor="text1"/>
          <w:sz w:val="22"/>
          <w:szCs w:val="22"/>
        </w:rPr>
        <w:t>The proposals will</w:t>
      </w:r>
      <w:r w:rsidR="00246B02" w:rsidRPr="00F91DAE">
        <w:rPr>
          <w:rFonts w:ascii="Arial" w:eastAsia="Arial" w:hAnsi="Arial" w:cs="Arial"/>
          <w:color w:val="000000" w:themeColor="text1"/>
          <w:sz w:val="22"/>
          <w:szCs w:val="22"/>
        </w:rPr>
        <w:t xml:space="preserve"> require</w:t>
      </w:r>
      <w:r w:rsidRPr="00F91DAE">
        <w:rPr>
          <w:rFonts w:ascii="Arial" w:eastAsia="Arial" w:hAnsi="Arial" w:cs="Arial"/>
          <w:color w:val="000000" w:themeColor="text1"/>
          <w:sz w:val="22"/>
          <w:szCs w:val="22"/>
        </w:rPr>
        <w:t xml:space="preserve"> </w:t>
      </w:r>
      <w:r w:rsidR="00246B02" w:rsidRPr="00F91DAE">
        <w:rPr>
          <w:rFonts w:ascii="Arial" w:eastAsia="Arial" w:hAnsi="Arial" w:cs="Arial"/>
          <w:color w:val="000000" w:themeColor="text1"/>
          <w:sz w:val="22"/>
          <w:szCs w:val="22"/>
        </w:rPr>
        <w:t>excavation works</w:t>
      </w:r>
      <w:r w:rsidRPr="00F91DAE">
        <w:rPr>
          <w:rFonts w:ascii="Arial" w:eastAsia="Arial" w:hAnsi="Arial" w:cs="Arial"/>
          <w:color w:val="000000" w:themeColor="text1"/>
          <w:sz w:val="22"/>
          <w:szCs w:val="22"/>
        </w:rPr>
        <w:t xml:space="preserve"> to create the track </w:t>
      </w:r>
      <w:r w:rsidR="00D93C15">
        <w:rPr>
          <w:rFonts w:ascii="Arial" w:eastAsia="Arial" w:hAnsi="Arial" w:cs="Arial"/>
          <w:color w:val="000000" w:themeColor="text1"/>
          <w:sz w:val="22"/>
          <w:szCs w:val="22"/>
        </w:rPr>
        <w:t>which therefore</w:t>
      </w:r>
      <w:r w:rsidR="00D93C15" w:rsidRPr="00F91DAE">
        <w:rPr>
          <w:rFonts w:ascii="Arial" w:eastAsia="Arial" w:hAnsi="Arial" w:cs="Arial"/>
          <w:color w:val="000000" w:themeColor="text1"/>
          <w:sz w:val="22"/>
          <w:szCs w:val="22"/>
        </w:rPr>
        <w:t xml:space="preserve"> </w:t>
      </w:r>
      <w:r w:rsidRPr="00F91DAE">
        <w:rPr>
          <w:rFonts w:ascii="Arial" w:eastAsia="Arial" w:hAnsi="Arial" w:cs="Arial"/>
          <w:color w:val="000000" w:themeColor="text1"/>
          <w:sz w:val="22"/>
          <w:szCs w:val="22"/>
        </w:rPr>
        <w:t>has potential to impact the root protection area (RPA) of the adjacent tree</w:t>
      </w:r>
      <w:r w:rsidR="00246B02" w:rsidRPr="00F91DAE">
        <w:rPr>
          <w:rFonts w:ascii="Arial" w:eastAsia="Arial" w:hAnsi="Arial" w:cs="Arial"/>
          <w:color w:val="000000" w:themeColor="text1"/>
          <w:sz w:val="22"/>
          <w:szCs w:val="22"/>
        </w:rPr>
        <w:t>s</w:t>
      </w:r>
      <w:r w:rsidR="00D93C15">
        <w:rPr>
          <w:rFonts w:ascii="Arial" w:eastAsia="Arial" w:hAnsi="Arial" w:cs="Arial"/>
          <w:color w:val="000000" w:themeColor="text1"/>
          <w:sz w:val="22"/>
          <w:szCs w:val="22"/>
        </w:rPr>
        <w:t xml:space="preserve"> and thus threaten their long term </w:t>
      </w:r>
      <w:r w:rsidR="009203FD">
        <w:rPr>
          <w:rFonts w:ascii="Arial" w:eastAsia="Arial" w:hAnsi="Arial" w:cs="Arial"/>
          <w:color w:val="000000" w:themeColor="text1"/>
          <w:sz w:val="22"/>
          <w:szCs w:val="22"/>
        </w:rPr>
        <w:t>retention</w:t>
      </w:r>
      <w:r w:rsidRPr="00F91DAE">
        <w:rPr>
          <w:rFonts w:ascii="Arial" w:eastAsia="Arial" w:hAnsi="Arial" w:cs="Arial"/>
          <w:color w:val="000000" w:themeColor="text1"/>
          <w:sz w:val="22"/>
          <w:szCs w:val="22"/>
        </w:rPr>
        <w:t xml:space="preserve">. The applicant has </w:t>
      </w:r>
      <w:r w:rsidR="00D93C15">
        <w:rPr>
          <w:rFonts w:ascii="Arial" w:eastAsia="Arial" w:hAnsi="Arial" w:cs="Arial"/>
          <w:color w:val="000000" w:themeColor="text1"/>
          <w:sz w:val="22"/>
          <w:szCs w:val="22"/>
        </w:rPr>
        <w:t xml:space="preserve">however </w:t>
      </w:r>
      <w:r w:rsidRPr="00F91DAE">
        <w:rPr>
          <w:rFonts w:ascii="Arial" w:eastAsia="Arial" w:hAnsi="Arial" w:cs="Arial"/>
          <w:color w:val="000000" w:themeColor="text1"/>
          <w:sz w:val="22"/>
          <w:szCs w:val="22"/>
        </w:rPr>
        <w:t>confirmed that the track will be sited approx. 3.40 metres from the trees</w:t>
      </w:r>
      <w:r w:rsidR="00D93C15">
        <w:rPr>
          <w:rFonts w:ascii="Arial" w:eastAsia="Arial" w:hAnsi="Arial" w:cs="Arial"/>
          <w:color w:val="000000" w:themeColor="text1"/>
          <w:sz w:val="22"/>
          <w:szCs w:val="22"/>
        </w:rPr>
        <w:t>.  Whilst</w:t>
      </w:r>
      <w:r w:rsidRPr="00F91DAE">
        <w:rPr>
          <w:rFonts w:ascii="Arial" w:eastAsia="Arial" w:hAnsi="Arial" w:cs="Arial"/>
          <w:color w:val="000000" w:themeColor="text1"/>
          <w:sz w:val="22"/>
          <w:szCs w:val="22"/>
        </w:rPr>
        <w:t xml:space="preserve"> no information has been provided regarding the trees and the extent of their RPA</w:t>
      </w:r>
      <w:r w:rsidR="00D93C15">
        <w:rPr>
          <w:rFonts w:ascii="Arial" w:eastAsia="Arial" w:hAnsi="Arial" w:cs="Arial"/>
          <w:color w:val="000000" w:themeColor="text1"/>
          <w:sz w:val="22"/>
          <w:szCs w:val="22"/>
        </w:rPr>
        <w:t xml:space="preserve"> in terms of an </w:t>
      </w:r>
      <w:proofErr w:type="spellStart"/>
      <w:r w:rsidR="00D93C15">
        <w:rPr>
          <w:rFonts w:ascii="Arial" w:eastAsia="Arial" w:hAnsi="Arial" w:cs="Arial"/>
          <w:color w:val="000000" w:themeColor="text1"/>
          <w:sz w:val="22"/>
          <w:szCs w:val="22"/>
        </w:rPr>
        <w:t>arboricultural</w:t>
      </w:r>
      <w:proofErr w:type="spellEnd"/>
      <w:r w:rsidR="00D93C15">
        <w:rPr>
          <w:rFonts w:ascii="Arial" w:eastAsia="Arial" w:hAnsi="Arial" w:cs="Arial"/>
          <w:color w:val="000000" w:themeColor="text1"/>
          <w:sz w:val="22"/>
          <w:szCs w:val="22"/>
        </w:rPr>
        <w:t xml:space="preserve"> report, t</w:t>
      </w:r>
      <w:r w:rsidRPr="00F91DAE">
        <w:rPr>
          <w:rFonts w:ascii="Arial" w:eastAsia="Arial" w:hAnsi="Arial" w:cs="Arial"/>
          <w:color w:val="000000" w:themeColor="text1"/>
          <w:sz w:val="22"/>
          <w:szCs w:val="22"/>
        </w:rPr>
        <w:t xml:space="preserve">he applicant considers that as there is existing hardcore/hardstanding/track already on site that the proposed works will not harm the trees. Officers however consider that </w:t>
      </w:r>
      <w:r w:rsidR="00027296" w:rsidRPr="00F91DAE">
        <w:rPr>
          <w:rFonts w:ascii="Arial" w:eastAsia="Arial" w:hAnsi="Arial" w:cs="Arial"/>
          <w:color w:val="000000" w:themeColor="text1"/>
          <w:sz w:val="22"/>
          <w:szCs w:val="22"/>
        </w:rPr>
        <w:t xml:space="preserve">a </w:t>
      </w:r>
      <w:r w:rsidR="00D93C15">
        <w:rPr>
          <w:rFonts w:ascii="Arial" w:eastAsia="Arial" w:hAnsi="Arial" w:cs="Arial"/>
          <w:color w:val="000000" w:themeColor="text1"/>
          <w:sz w:val="22"/>
          <w:szCs w:val="22"/>
        </w:rPr>
        <w:t xml:space="preserve">tree protection </w:t>
      </w:r>
      <w:r w:rsidR="00027296" w:rsidRPr="00F91DAE">
        <w:rPr>
          <w:rFonts w:ascii="Arial" w:eastAsia="Arial" w:hAnsi="Arial" w:cs="Arial"/>
          <w:color w:val="000000" w:themeColor="text1"/>
          <w:sz w:val="22"/>
          <w:szCs w:val="22"/>
        </w:rPr>
        <w:t xml:space="preserve">condition </w:t>
      </w:r>
      <w:r w:rsidR="00D93C15">
        <w:rPr>
          <w:rFonts w:ascii="Arial" w:eastAsia="Arial" w:hAnsi="Arial" w:cs="Arial"/>
          <w:color w:val="000000" w:themeColor="text1"/>
          <w:sz w:val="22"/>
          <w:szCs w:val="22"/>
        </w:rPr>
        <w:t>is necessary to ensure that the</w:t>
      </w:r>
      <w:r w:rsidR="00754C6C" w:rsidRPr="00F91DAE">
        <w:rPr>
          <w:rFonts w:ascii="Arial" w:eastAsia="Arial" w:hAnsi="Arial" w:cs="Arial"/>
          <w:color w:val="000000" w:themeColor="text1"/>
          <w:sz w:val="22"/>
          <w:szCs w:val="22"/>
        </w:rPr>
        <w:t xml:space="preserve"> trees </w:t>
      </w:r>
      <w:r w:rsidR="00D93C15">
        <w:rPr>
          <w:rFonts w:ascii="Arial" w:eastAsia="Arial" w:hAnsi="Arial" w:cs="Arial"/>
          <w:color w:val="000000" w:themeColor="text1"/>
          <w:sz w:val="22"/>
          <w:szCs w:val="22"/>
        </w:rPr>
        <w:t>are protected during the construction works</w:t>
      </w:r>
      <w:r w:rsidR="00644910" w:rsidRPr="00F91DAE">
        <w:rPr>
          <w:rFonts w:ascii="Arial" w:eastAsia="Arial" w:hAnsi="Arial" w:cs="Arial"/>
          <w:color w:val="000000" w:themeColor="text1"/>
          <w:sz w:val="22"/>
          <w:szCs w:val="22"/>
        </w:rPr>
        <w:t xml:space="preserve">. </w:t>
      </w:r>
    </w:p>
    <w:p w14:paraId="797CC5EC" w14:textId="77777777" w:rsidR="00CD5B70" w:rsidRPr="00F91DAE" w:rsidRDefault="00CD5B70" w:rsidP="00CD5B70">
      <w:pPr>
        <w:ind w:right="-964"/>
        <w:jc w:val="both"/>
        <w:rPr>
          <w:rFonts w:ascii="Arial" w:eastAsia="Arial" w:hAnsi="Arial" w:cs="Arial"/>
          <w:color w:val="000000" w:themeColor="text1"/>
          <w:sz w:val="22"/>
          <w:szCs w:val="22"/>
        </w:rPr>
      </w:pPr>
    </w:p>
    <w:p w14:paraId="42C1E99E" w14:textId="77777777" w:rsidR="00CD5B70" w:rsidRPr="00F91DAE" w:rsidRDefault="00CD5B70" w:rsidP="00CD5B70">
      <w:pPr>
        <w:ind w:right="-964"/>
        <w:jc w:val="both"/>
        <w:rPr>
          <w:rFonts w:ascii="Arial" w:eastAsia="Arial" w:hAnsi="Arial" w:cs="Arial"/>
          <w:color w:val="000000" w:themeColor="text1"/>
          <w:sz w:val="22"/>
          <w:szCs w:val="22"/>
        </w:rPr>
      </w:pPr>
      <w:r w:rsidRPr="00F91DAE">
        <w:rPr>
          <w:rFonts w:ascii="Arial" w:eastAsia="Arial" w:hAnsi="Arial" w:cs="Arial"/>
          <w:noProof/>
          <w:color w:val="000000" w:themeColor="text1"/>
          <w:sz w:val="22"/>
          <w:szCs w:val="22"/>
        </w:rPr>
        <w:lastRenderedPageBreak/>
        <w:drawing>
          <wp:inline distT="0" distB="0" distL="0" distR="0" wp14:anchorId="6C4827E4" wp14:editId="272F3570">
            <wp:extent cx="2978149" cy="2023354"/>
            <wp:effectExtent l="0" t="0" r="0" b="0"/>
            <wp:docPr id="187833829" name="Picture 1" descr="A field with a barn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3829" name="Picture 1" descr="A field with a barn and trees&#10;&#10;AI-generated content may be incorrect."/>
                    <pic:cNvPicPr/>
                  </pic:nvPicPr>
                  <pic:blipFill>
                    <a:blip r:embed="rId29"/>
                    <a:stretch>
                      <a:fillRect/>
                    </a:stretch>
                  </pic:blipFill>
                  <pic:spPr>
                    <a:xfrm>
                      <a:off x="0" y="0"/>
                      <a:ext cx="2987403" cy="2029641"/>
                    </a:xfrm>
                    <a:prstGeom prst="rect">
                      <a:avLst/>
                    </a:prstGeom>
                  </pic:spPr>
                </pic:pic>
              </a:graphicData>
            </a:graphic>
          </wp:inline>
        </w:drawing>
      </w:r>
    </w:p>
    <w:p w14:paraId="242C280B" w14:textId="77777777" w:rsidR="00CD5B70" w:rsidRPr="00F91DAE" w:rsidRDefault="00CD5B70" w:rsidP="00CD5B70">
      <w:pPr>
        <w:ind w:right="-964"/>
        <w:jc w:val="both"/>
        <w:rPr>
          <w:rFonts w:ascii="Arial" w:eastAsia="Arial" w:hAnsi="Arial" w:cs="Arial"/>
          <w:color w:val="000000" w:themeColor="text1"/>
          <w:sz w:val="22"/>
          <w:szCs w:val="22"/>
        </w:rPr>
      </w:pPr>
    </w:p>
    <w:p w14:paraId="4D08F913" w14:textId="6D31D74F" w:rsidR="00CD5B70" w:rsidRPr="00F91DAE" w:rsidRDefault="00CD5B70" w:rsidP="00CD5B70">
      <w:pPr>
        <w:ind w:right="-964"/>
        <w:jc w:val="both"/>
        <w:rPr>
          <w:rFonts w:ascii="Arial" w:eastAsia="Arial" w:hAnsi="Arial" w:cs="Arial"/>
          <w:color w:val="000000" w:themeColor="text1"/>
          <w:sz w:val="22"/>
          <w:szCs w:val="22"/>
        </w:rPr>
      </w:pPr>
      <w:r w:rsidRPr="00F91DAE">
        <w:rPr>
          <w:rFonts w:ascii="Arial" w:eastAsia="Arial" w:hAnsi="Arial" w:cs="Arial"/>
          <w:color w:val="000000" w:themeColor="text1"/>
          <w:sz w:val="22"/>
          <w:szCs w:val="22"/>
        </w:rPr>
        <w:t xml:space="preserve">Although the information is limited in terms of design/appearance, given the short length of track </w:t>
      </w:r>
      <w:r w:rsidR="009203FD">
        <w:rPr>
          <w:rFonts w:ascii="Arial" w:eastAsia="Arial" w:hAnsi="Arial" w:cs="Arial"/>
          <w:color w:val="000000" w:themeColor="text1"/>
          <w:sz w:val="22"/>
          <w:szCs w:val="22"/>
        </w:rPr>
        <w:t xml:space="preserve">proposed; that it will not really be visible from outside of the track; </w:t>
      </w:r>
      <w:r w:rsidRPr="00F91DAE">
        <w:rPr>
          <w:rFonts w:ascii="Arial" w:eastAsia="Arial" w:hAnsi="Arial" w:cs="Arial"/>
          <w:color w:val="000000" w:themeColor="text1"/>
          <w:sz w:val="22"/>
          <w:szCs w:val="22"/>
        </w:rPr>
        <w:t xml:space="preserve">and that it </w:t>
      </w:r>
      <w:r w:rsidR="009203FD">
        <w:rPr>
          <w:rFonts w:ascii="Arial" w:eastAsia="Arial" w:hAnsi="Arial" w:cs="Arial"/>
          <w:color w:val="000000" w:themeColor="text1"/>
          <w:sz w:val="22"/>
          <w:szCs w:val="22"/>
        </w:rPr>
        <w:t>will be</w:t>
      </w:r>
      <w:r w:rsidR="009203FD" w:rsidRPr="00F91DAE">
        <w:rPr>
          <w:rFonts w:ascii="Arial" w:eastAsia="Arial" w:hAnsi="Arial" w:cs="Arial"/>
          <w:color w:val="000000" w:themeColor="text1"/>
          <w:sz w:val="22"/>
          <w:szCs w:val="22"/>
        </w:rPr>
        <w:t xml:space="preserve"> </w:t>
      </w:r>
      <w:r w:rsidRPr="00F91DAE">
        <w:rPr>
          <w:rFonts w:ascii="Arial" w:eastAsia="Arial" w:hAnsi="Arial" w:cs="Arial"/>
          <w:color w:val="000000" w:themeColor="text1"/>
          <w:sz w:val="22"/>
          <w:szCs w:val="22"/>
        </w:rPr>
        <w:t xml:space="preserve">screened by the </w:t>
      </w:r>
      <w:r w:rsidR="00027296" w:rsidRPr="00F91DAE">
        <w:rPr>
          <w:rFonts w:ascii="Arial" w:eastAsia="Arial" w:hAnsi="Arial" w:cs="Arial"/>
          <w:color w:val="000000" w:themeColor="text1"/>
          <w:sz w:val="22"/>
          <w:szCs w:val="22"/>
        </w:rPr>
        <w:t>adjacent trees</w:t>
      </w:r>
      <w:r w:rsidRPr="00F91DAE">
        <w:rPr>
          <w:rFonts w:ascii="Arial" w:eastAsia="Arial" w:hAnsi="Arial" w:cs="Arial"/>
          <w:color w:val="000000" w:themeColor="text1"/>
          <w:sz w:val="22"/>
          <w:szCs w:val="22"/>
        </w:rPr>
        <w:t xml:space="preserve"> there are no specific concerns raised in this regard. </w:t>
      </w:r>
    </w:p>
    <w:p w14:paraId="6F551130" w14:textId="77777777" w:rsidR="00CD5B70" w:rsidRPr="00F91DAE" w:rsidRDefault="00CD5B70" w:rsidP="007352B5">
      <w:pPr>
        <w:ind w:right="-964"/>
        <w:jc w:val="both"/>
        <w:rPr>
          <w:rFonts w:ascii="Arial" w:hAnsi="Arial" w:cs="Arial"/>
          <w:color w:val="000000" w:themeColor="text1"/>
          <w:sz w:val="22"/>
          <w:szCs w:val="22"/>
        </w:rPr>
      </w:pPr>
    </w:p>
    <w:p w14:paraId="15B5FC19" w14:textId="0E873248" w:rsidR="00F908B4" w:rsidRPr="00F91DAE" w:rsidRDefault="00F908B4" w:rsidP="007352B5">
      <w:pPr>
        <w:ind w:right="-964"/>
        <w:jc w:val="both"/>
        <w:rPr>
          <w:rFonts w:ascii="Arial" w:hAnsi="Arial" w:cs="Arial"/>
          <w:b/>
          <w:bCs/>
          <w:color w:val="000000" w:themeColor="text1"/>
          <w:sz w:val="22"/>
          <w:szCs w:val="22"/>
        </w:rPr>
      </w:pPr>
      <w:r w:rsidRPr="00F91DAE">
        <w:rPr>
          <w:rFonts w:ascii="Arial" w:hAnsi="Arial" w:cs="Arial"/>
          <w:b/>
          <w:bCs/>
          <w:color w:val="000000" w:themeColor="text1"/>
          <w:sz w:val="22"/>
          <w:szCs w:val="22"/>
        </w:rPr>
        <w:t>Conclusion</w:t>
      </w:r>
    </w:p>
    <w:p w14:paraId="6075ADE4" w14:textId="77777777" w:rsidR="005C0F8D" w:rsidRPr="00F91DAE" w:rsidRDefault="005C0F8D" w:rsidP="007352B5">
      <w:pPr>
        <w:ind w:right="-964"/>
        <w:jc w:val="both"/>
        <w:rPr>
          <w:rFonts w:ascii="Arial" w:hAnsi="Arial" w:cs="Arial"/>
          <w:b/>
          <w:bCs/>
          <w:color w:val="000000" w:themeColor="text1"/>
          <w:sz w:val="22"/>
          <w:szCs w:val="22"/>
        </w:rPr>
      </w:pPr>
    </w:p>
    <w:p w14:paraId="27AE46C0" w14:textId="650F4B30" w:rsidR="005C0F8D" w:rsidRPr="00F91DAE" w:rsidRDefault="005C0F8D" w:rsidP="007352B5">
      <w:pPr>
        <w:ind w:right="-964"/>
        <w:jc w:val="both"/>
        <w:rPr>
          <w:rFonts w:ascii="Arial" w:hAnsi="Arial" w:cs="Arial"/>
          <w:b/>
          <w:bCs/>
          <w:color w:val="000000" w:themeColor="text1"/>
          <w:sz w:val="22"/>
          <w:szCs w:val="22"/>
        </w:rPr>
      </w:pPr>
      <w:r w:rsidRPr="00F91DAE">
        <w:rPr>
          <w:rFonts w:ascii="Arial" w:hAnsi="Arial" w:cs="Arial"/>
          <w:color w:val="000000" w:themeColor="text1"/>
          <w:sz w:val="22"/>
          <w:szCs w:val="22"/>
        </w:rPr>
        <w:t>The proposed development has been assessed against the provisions, limitations, and conditions set out in Schedule 2, Part 6, Class B of the Town and Country Planning (General Permitted Development) (England) Order 2015 (as amended). Based on the submitted plans, supporting information, and the findings of this report, it is concluded that the proposal complies with the criteria for permitted development, and therefore falls within the scope of Class B. As such, the local planning authority has considered whether prior approval is required in relation to the siting, design, and appearance of the development. In this case, it is concluded that prior approval is required</w:t>
      </w:r>
      <w:r w:rsidR="008265D4" w:rsidRPr="00F91DAE">
        <w:rPr>
          <w:rFonts w:ascii="Arial" w:hAnsi="Arial" w:cs="Arial"/>
          <w:color w:val="000000" w:themeColor="text1"/>
          <w:sz w:val="22"/>
          <w:szCs w:val="22"/>
        </w:rPr>
        <w:t xml:space="preserve"> </w:t>
      </w:r>
      <w:r w:rsidR="009203FD">
        <w:rPr>
          <w:rFonts w:ascii="Arial" w:hAnsi="Arial" w:cs="Arial"/>
          <w:color w:val="000000" w:themeColor="text1"/>
          <w:sz w:val="22"/>
          <w:szCs w:val="22"/>
        </w:rPr>
        <w:t xml:space="preserve">due to the potential impact on the adjacent trees, but that this should be </w:t>
      </w:r>
      <w:r w:rsidR="008265D4" w:rsidRPr="00F91DAE">
        <w:rPr>
          <w:rFonts w:ascii="Arial" w:hAnsi="Arial" w:cs="Arial"/>
          <w:color w:val="000000" w:themeColor="text1"/>
          <w:sz w:val="22"/>
          <w:szCs w:val="22"/>
        </w:rPr>
        <w:t>granted with conditions.</w:t>
      </w:r>
    </w:p>
    <w:p w14:paraId="2726924E" w14:textId="77777777" w:rsidR="00807305" w:rsidRPr="00F91DAE" w:rsidRDefault="00807305" w:rsidP="007352B5">
      <w:pPr>
        <w:ind w:right="-964"/>
        <w:jc w:val="both"/>
        <w:rPr>
          <w:rFonts w:ascii="Arial" w:hAnsi="Arial" w:cs="Arial"/>
          <w:b/>
          <w:bCs/>
          <w:color w:val="000000" w:themeColor="text1"/>
          <w:sz w:val="22"/>
          <w:szCs w:val="22"/>
        </w:rPr>
      </w:pPr>
    </w:p>
    <w:p w14:paraId="102828B6" w14:textId="77777777" w:rsidR="00F239E1" w:rsidRPr="00F91DAE" w:rsidRDefault="00F239E1" w:rsidP="007352B5">
      <w:pPr>
        <w:ind w:right="-964"/>
        <w:jc w:val="both"/>
        <w:rPr>
          <w:rFonts w:ascii="Arial" w:eastAsia="Arial" w:hAnsi="Arial" w:cs="Arial"/>
          <w:b/>
          <w:bCs/>
          <w:color w:val="000000" w:themeColor="text1"/>
          <w:sz w:val="22"/>
          <w:szCs w:val="22"/>
        </w:rPr>
      </w:pPr>
      <w:r w:rsidRPr="00F91DAE">
        <w:rPr>
          <w:rFonts w:ascii="Arial" w:eastAsia="Arial" w:hAnsi="Arial" w:cs="Arial"/>
          <w:b/>
          <w:bCs/>
          <w:color w:val="000000" w:themeColor="text1"/>
          <w:sz w:val="22"/>
          <w:szCs w:val="22"/>
        </w:rPr>
        <w:t xml:space="preserve">RECOMMENDATION: </w:t>
      </w:r>
    </w:p>
    <w:p w14:paraId="3CCBF2B7" w14:textId="77777777" w:rsidR="00B43331" w:rsidRPr="00F91DAE" w:rsidRDefault="00B43331" w:rsidP="007352B5">
      <w:pPr>
        <w:ind w:right="-964"/>
        <w:jc w:val="both"/>
        <w:rPr>
          <w:rFonts w:ascii="Arial" w:eastAsia="Arial" w:hAnsi="Arial" w:cs="Arial"/>
          <w:b/>
          <w:bCs/>
          <w:color w:val="000000" w:themeColor="text1"/>
          <w:sz w:val="22"/>
          <w:szCs w:val="22"/>
        </w:rPr>
      </w:pPr>
    </w:p>
    <w:p w14:paraId="1E0DBD34" w14:textId="1317607D" w:rsidR="00992EE8" w:rsidRDefault="00DA5438" w:rsidP="007352B5">
      <w:pPr>
        <w:ind w:right="-964"/>
        <w:rPr>
          <w:rFonts w:ascii="Arial" w:eastAsia="Arial" w:hAnsi="Arial" w:cs="Arial"/>
          <w:b/>
          <w:bCs/>
          <w:color w:val="000000" w:themeColor="text1"/>
          <w:sz w:val="22"/>
          <w:szCs w:val="22"/>
        </w:rPr>
      </w:pPr>
      <w:r w:rsidRPr="00F91DAE">
        <w:rPr>
          <w:rFonts w:ascii="Arial" w:eastAsia="Arial" w:hAnsi="Arial" w:cs="Arial"/>
          <w:b/>
          <w:bCs/>
          <w:color w:val="000000" w:themeColor="text1"/>
          <w:sz w:val="22"/>
          <w:szCs w:val="22"/>
        </w:rPr>
        <w:t xml:space="preserve">That prior approval </w:t>
      </w:r>
      <w:r w:rsidR="00776043" w:rsidRPr="00F91DAE">
        <w:rPr>
          <w:rFonts w:ascii="Arial" w:eastAsia="Arial" w:hAnsi="Arial" w:cs="Arial"/>
          <w:b/>
          <w:bCs/>
          <w:color w:val="000000" w:themeColor="text1"/>
          <w:sz w:val="22"/>
          <w:szCs w:val="22"/>
        </w:rPr>
        <w:t>is granted subject to conditions</w:t>
      </w:r>
      <w:r w:rsidR="00597F78" w:rsidRPr="00F91DAE">
        <w:rPr>
          <w:rFonts w:ascii="Arial" w:eastAsia="Arial" w:hAnsi="Arial" w:cs="Arial"/>
          <w:b/>
          <w:bCs/>
          <w:color w:val="000000" w:themeColor="text1"/>
          <w:sz w:val="22"/>
          <w:szCs w:val="22"/>
        </w:rPr>
        <w:t xml:space="preserve">. </w:t>
      </w:r>
    </w:p>
    <w:p w14:paraId="11252747" w14:textId="77777777" w:rsidR="00EA7F8B" w:rsidRDefault="00EA7F8B" w:rsidP="007352B5">
      <w:pPr>
        <w:ind w:right="-964"/>
        <w:rPr>
          <w:rFonts w:ascii="Arial" w:eastAsia="Arial" w:hAnsi="Arial" w:cs="Arial"/>
          <w:b/>
          <w:bCs/>
          <w:color w:val="000000" w:themeColor="text1"/>
          <w:sz w:val="22"/>
          <w:szCs w:val="22"/>
        </w:rPr>
      </w:pPr>
    </w:p>
    <w:p w14:paraId="026F8862" w14:textId="77777777" w:rsidR="00EA7F8B" w:rsidRPr="00F91DAE" w:rsidRDefault="00EA7F8B" w:rsidP="00EA7F8B">
      <w:pPr>
        <w:ind w:right="-964"/>
        <w:jc w:val="both"/>
        <w:rPr>
          <w:rFonts w:ascii="Arial" w:hAnsi="Arial" w:cs="Arial"/>
          <w:color w:val="000000" w:themeColor="text1"/>
          <w:sz w:val="22"/>
          <w:szCs w:val="22"/>
        </w:rPr>
      </w:pPr>
      <w:r w:rsidRPr="00F91DAE">
        <w:rPr>
          <w:rFonts w:ascii="Arial" w:hAnsi="Arial" w:cs="Arial"/>
          <w:color w:val="000000" w:themeColor="text1"/>
          <w:sz w:val="22"/>
          <w:szCs w:val="22"/>
        </w:rPr>
        <w:t xml:space="preserve">This is subject to the development being carried out strictly in accordance with the details set out in the application particulars and any standard conditions in the Order; and </w:t>
      </w:r>
      <w:proofErr w:type="gramStart"/>
      <w:r w:rsidRPr="00F91DAE">
        <w:rPr>
          <w:rFonts w:ascii="Arial" w:hAnsi="Arial" w:cs="Arial"/>
          <w:color w:val="000000" w:themeColor="text1"/>
          <w:sz w:val="22"/>
          <w:szCs w:val="22"/>
        </w:rPr>
        <w:t>in particular the</w:t>
      </w:r>
      <w:proofErr w:type="gramEnd"/>
      <w:r w:rsidRPr="00F91DAE">
        <w:rPr>
          <w:rFonts w:ascii="Arial" w:hAnsi="Arial" w:cs="Arial"/>
          <w:color w:val="000000" w:themeColor="text1"/>
          <w:sz w:val="22"/>
          <w:szCs w:val="22"/>
        </w:rPr>
        <w:t xml:space="preserve"> following condition.</w:t>
      </w:r>
    </w:p>
    <w:p w14:paraId="0BCFBE58" w14:textId="77777777" w:rsidR="00EA7F8B" w:rsidRPr="00F91DAE" w:rsidRDefault="00EA7F8B" w:rsidP="00EA7F8B">
      <w:pPr>
        <w:ind w:right="-964"/>
        <w:jc w:val="both"/>
        <w:rPr>
          <w:rFonts w:ascii="Arial" w:hAnsi="Arial" w:cs="Arial"/>
          <w:color w:val="000000" w:themeColor="text1"/>
          <w:sz w:val="22"/>
          <w:szCs w:val="22"/>
        </w:rPr>
      </w:pPr>
    </w:p>
    <w:p w14:paraId="3E0F3380" w14:textId="15EB4C02" w:rsidR="004D5171" w:rsidRPr="004D5171" w:rsidRDefault="004D5171" w:rsidP="004D5171">
      <w:pPr>
        <w:ind w:right="-964"/>
        <w:jc w:val="both"/>
        <w:rPr>
          <w:rFonts w:ascii="Arial" w:hAnsi="Arial" w:cs="Arial"/>
          <w:sz w:val="22"/>
          <w:szCs w:val="22"/>
        </w:rPr>
      </w:pPr>
      <w:r w:rsidRPr="004D5171">
        <w:rPr>
          <w:rFonts w:ascii="Arial" w:hAnsi="Arial" w:cs="Arial"/>
          <w:sz w:val="22"/>
          <w:szCs w:val="22"/>
        </w:rPr>
        <w:t xml:space="preserve">No demolition, site clearance or development shall commence on site until an </w:t>
      </w:r>
      <w:proofErr w:type="spellStart"/>
      <w:r w:rsidRPr="004D5171">
        <w:rPr>
          <w:rFonts w:ascii="Arial" w:hAnsi="Arial" w:cs="Arial"/>
          <w:sz w:val="22"/>
          <w:szCs w:val="22"/>
        </w:rPr>
        <w:t>arboricultural</w:t>
      </w:r>
      <w:proofErr w:type="spellEnd"/>
      <w:r w:rsidRPr="004D5171">
        <w:rPr>
          <w:rFonts w:ascii="Arial" w:hAnsi="Arial" w:cs="Arial"/>
          <w:sz w:val="22"/>
          <w:szCs w:val="22"/>
        </w:rPr>
        <w:t xml:space="preserve"> survey </w:t>
      </w:r>
      <w:r w:rsidR="00C21BEE">
        <w:rPr>
          <w:rFonts w:ascii="Arial" w:hAnsi="Arial" w:cs="Arial"/>
          <w:sz w:val="22"/>
          <w:szCs w:val="22"/>
        </w:rPr>
        <w:t>has been undertaken by a</w:t>
      </w:r>
      <w:r w:rsidR="00DF0638">
        <w:rPr>
          <w:rFonts w:ascii="Arial" w:hAnsi="Arial" w:cs="Arial"/>
          <w:sz w:val="22"/>
          <w:szCs w:val="22"/>
        </w:rPr>
        <w:t xml:space="preserve">n </w:t>
      </w:r>
      <w:proofErr w:type="spellStart"/>
      <w:r w:rsidR="00DF0638">
        <w:rPr>
          <w:rFonts w:ascii="Arial" w:hAnsi="Arial" w:cs="Arial"/>
          <w:sz w:val="22"/>
          <w:szCs w:val="22"/>
        </w:rPr>
        <w:t>arboricultural</w:t>
      </w:r>
      <w:proofErr w:type="spellEnd"/>
      <w:r w:rsidR="00DF0638">
        <w:rPr>
          <w:rFonts w:ascii="Arial" w:hAnsi="Arial" w:cs="Arial"/>
          <w:sz w:val="22"/>
          <w:szCs w:val="22"/>
        </w:rPr>
        <w:t xml:space="preserve"> specialist to accurately plot the </w:t>
      </w:r>
      <w:r w:rsidR="0061037B">
        <w:rPr>
          <w:rFonts w:ascii="Arial" w:hAnsi="Arial" w:cs="Arial"/>
          <w:sz w:val="22"/>
          <w:szCs w:val="22"/>
        </w:rPr>
        <w:t xml:space="preserve">trees along the western boundary of the site. The survey shall include details of appropriate tree protections measures that shall be put in place before commencement of works and shall remain </w:t>
      </w:r>
      <w:r w:rsidR="009B32C6">
        <w:rPr>
          <w:rFonts w:ascii="Arial" w:hAnsi="Arial" w:cs="Arial"/>
          <w:sz w:val="22"/>
          <w:szCs w:val="22"/>
        </w:rPr>
        <w:t xml:space="preserve">in place </w:t>
      </w:r>
      <w:r w:rsidR="0061037B">
        <w:rPr>
          <w:rFonts w:ascii="Arial" w:hAnsi="Arial" w:cs="Arial"/>
          <w:sz w:val="22"/>
          <w:szCs w:val="22"/>
        </w:rPr>
        <w:t>until all works relating to the construction of the track have been completed.</w:t>
      </w:r>
      <w:r w:rsidR="00081734">
        <w:rPr>
          <w:rFonts w:ascii="Arial" w:hAnsi="Arial" w:cs="Arial"/>
          <w:sz w:val="22"/>
          <w:szCs w:val="22"/>
        </w:rPr>
        <w:t xml:space="preserve"> The works shall strictly be carried out in accordance with the details contained within the </w:t>
      </w:r>
      <w:proofErr w:type="spellStart"/>
      <w:r w:rsidR="00301064">
        <w:rPr>
          <w:rFonts w:ascii="Arial" w:hAnsi="Arial" w:cs="Arial"/>
          <w:sz w:val="22"/>
          <w:szCs w:val="22"/>
        </w:rPr>
        <w:t>aboricultural</w:t>
      </w:r>
      <w:proofErr w:type="spellEnd"/>
      <w:r w:rsidR="00301064">
        <w:rPr>
          <w:rFonts w:ascii="Arial" w:hAnsi="Arial" w:cs="Arial"/>
          <w:sz w:val="22"/>
          <w:szCs w:val="22"/>
        </w:rPr>
        <w:t xml:space="preserve"> survey/tree protection plan.</w:t>
      </w:r>
    </w:p>
    <w:p w14:paraId="68378260" w14:textId="77777777" w:rsidR="004D5171" w:rsidRPr="004D5171" w:rsidRDefault="004D5171" w:rsidP="004D5171">
      <w:pPr>
        <w:ind w:right="-964"/>
        <w:jc w:val="both"/>
        <w:rPr>
          <w:rFonts w:ascii="Arial" w:hAnsi="Arial" w:cs="Arial"/>
          <w:sz w:val="22"/>
          <w:szCs w:val="22"/>
        </w:rPr>
      </w:pPr>
    </w:p>
    <w:p w14:paraId="0C24ACCF" w14:textId="75DAA063" w:rsidR="00EA7F8B" w:rsidRPr="004F519B" w:rsidRDefault="004D5171" w:rsidP="0061037B">
      <w:pPr>
        <w:ind w:right="-964"/>
        <w:jc w:val="both"/>
        <w:rPr>
          <w:rFonts w:ascii="Arial" w:hAnsi="Arial" w:cs="Arial"/>
          <w:color w:val="000000" w:themeColor="text1"/>
          <w:sz w:val="22"/>
          <w:szCs w:val="22"/>
        </w:rPr>
      </w:pPr>
      <w:r w:rsidRPr="004D5171">
        <w:rPr>
          <w:rFonts w:ascii="Arial" w:hAnsi="Arial" w:cs="Arial"/>
          <w:sz w:val="22"/>
          <w:szCs w:val="22"/>
        </w:rPr>
        <w:t xml:space="preserve">REASON: The siting of the proposed track is </w:t>
      </w:r>
      <w:proofErr w:type="gramStart"/>
      <w:r w:rsidRPr="004D5171">
        <w:rPr>
          <w:rFonts w:ascii="Arial" w:hAnsi="Arial" w:cs="Arial"/>
          <w:sz w:val="22"/>
          <w:szCs w:val="22"/>
        </w:rPr>
        <w:t>in close proximity to</w:t>
      </w:r>
      <w:proofErr w:type="gramEnd"/>
      <w:r w:rsidRPr="004D5171">
        <w:rPr>
          <w:rFonts w:ascii="Arial" w:hAnsi="Arial" w:cs="Arial"/>
          <w:sz w:val="22"/>
          <w:szCs w:val="22"/>
        </w:rPr>
        <w:t xml:space="preserve"> several trees and has the potential to harm the trees and impact the character of the locality. The application contained insufficient information to enable this matter to be considered prior to granting planning </w:t>
      </w:r>
      <w:r w:rsidR="0061037B">
        <w:rPr>
          <w:rFonts w:ascii="Arial" w:hAnsi="Arial" w:cs="Arial"/>
          <w:sz w:val="22"/>
          <w:szCs w:val="22"/>
        </w:rPr>
        <w:t>approval</w:t>
      </w:r>
      <w:r w:rsidRPr="004D5171">
        <w:rPr>
          <w:rFonts w:ascii="Arial" w:hAnsi="Arial" w:cs="Arial"/>
          <w:sz w:val="22"/>
          <w:szCs w:val="22"/>
        </w:rPr>
        <w:t xml:space="preserve"> and in order that the development is undertaken in an acceptable manner.</w:t>
      </w:r>
    </w:p>
    <w:p w14:paraId="6669C320" w14:textId="77777777" w:rsidR="00EA7F8B" w:rsidRPr="00F91DAE" w:rsidRDefault="00EA7F8B" w:rsidP="007352B5">
      <w:pPr>
        <w:ind w:right="-964"/>
        <w:rPr>
          <w:rFonts w:ascii="Arial" w:eastAsia="Arial" w:hAnsi="Arial" w:cs="Arial"/>
          <w:b/>
          <w:bCs/>
          <w:color w:val="000000" w:themeColor="text1"/>
          <w:sz w:val="22"/>
          <w:szCs w:val="22"/>
        </w:rPr>
      </w:pPr>
    </w:p>
    <w:p w14:paraId="1A9BBB1C" w14:textId="77777777" w:rsidR="00471D4D" w:rsidRPr="00F91DAE" w:rsidRDefault="00471D4D" w:rsidP="007352B5">
      <w:pPr>
        <w:rPr>
          <w:rFonts w:ascii="Arial" w:hAnsi="Arial" w:cs="Arial"/>
          <w:color w:val="000000" w:themeColor="text1"/>
          <w:sz w:val="22"/>
          <w:szCs w:val="22"/>
        </w:rPr>
      </w:pPr>
    </w:p>
    <w:p w14:paraId="69A93D24" w14:textId="56FC26F4" w:rsidR="00BE5DCD" w:rsidRPr="008265D4" w:rsidRDefault="00BE5DCD" w:rsidP="00BE5DCD">
      <w:pPr>
        <w:ind w:right="-964"/>
        <w:rPr>
          <w:rFonts w:ascii="Arial" w:hAnsi="Arial" w:cs="Arial"/>
          <w:color w:val="000000" w:themeColor="text1"/>
          <w:sz w:val="22"/>
          <w:szCs w:val="22"/>
        </w:rPr>
        <w:sectPr w:rsidR="00BE5DCD" w:rsidRPr="008265D4">
          <w:pgSz w:w="12240" w:h="15840"/>
          <w:pgMar w:top="719" w:right="1800" w:bottom="1134" w:left="900" w:header="720" w:footer="720" w:gutter="0"/>
          <w:cols w:space="720"/>
        </w:sectPr>
      </w:pPr>
    </w:p>
    <w:p w14:paraId="709EF69D" w14:textId="77777777" w:rsidR="001F499E" w:rsidRPr="008265D4" w:rsidRDefault="001F499E" w:rsidP="007352B5">
      <w:pPr>
        <w:rPr>
          <w:rFonts w:ascii="Arial" w:hAnsi="Arial" w:cs="Arial"/>
          <w:color w:val="000000" w:themeColor="text1"/>
          <w:sz w:val="22"/>
          <w:szCs w:val="22"/>
        </w:rPr>
      </w:pPr>
    </w:p>
    <w:sectPr w:rsidR="001F499E" w:rsidRPr="008265D4"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41DC"/>
    <w:rsid w:val="00014D42"/>
    <w:rsid w:val="00016F01"/>
    <w:rsid w:val="00017DB2"/>
    <w:rsid w:val="00025EF3"/>
    <w:rsid w:val="00027296"/>
    <w:rsid w:val="000337F2"/>
    <w:rsid w:val="00034AD7"/>
    <w:rsid w:val="0003555E"/>
    <w:rsid w:val="00037F43"/>
    <w:rsid w:val="00043632"/>
    <w:rsid w:val="0004459A"/>
    <w:rsid w:val="00045801"/>
    <w:rsid w:val="000476AE"/>
    <w:rsid w:val="00047953"/>
    <w:rsid w:val="000479CC"/>
    <w:rsid w:val="000516D1"/>
    <w:rsid w:val="00060FEE"/>
    <w:rsid w:val="0006595A"/>
    <w:rsid w:val="00066A89"/>
    <w:rsid w:val="00071E80"/>
    <w:rsid w:val="00081734"/>
    <w:rsid w:val="00087724"/>
    <w:rsid w:val="00097298"/>
    <w:rsid w:val="00097FA1"/>
    <w:rsid w:val="000A13C9"/>
    <w:rsid w:val="000A13EA"/>
    <w:rsid w:val="000A178D"/>
    <w:rsid w:val="000A2FAF"/>
    <w:rsid w:val="000A47E2"/>
    <w:rsid w:val="000A6B73"/>
    <w:rsid w:val="000A7019"/>
    <w:rsid w:val="000B19B2"/>
    <w:rsid w:val="000B465E"/>
    <w:rsid w:val="000C3DAA"/>
    <w:rsid w:val="000C4A33"/>
    <w:rsid w:val="000C4BFC"/>
    <w:rsid w:val="000C7900"/>
    <w:rsid w:val="000D2541"/>
    <w:rsid w:val="000D742D"/>
    <w:rsid w:val="000E597F"/>
    <w:rsid w:val="000E756A"/>
    <w:rsid w:val="000F0DA8"/>
    <w:rsid w:val="000F3482"/>
    <w:rsid w:val="000F3D95"/>
    <w:rsid w:val="000F3EB3"/>
    <w:rsid w:val="000F490D"/>
    <w:rsid w:val="0010371F"/>
    <w:rsid w:val="00107DEB"/>
    <w:rsid w:val="001113D6"/>
    <w:rsid w:val="00115D94"/>
    <w:rsid w:val="00136478"/>
    <w:rsid w:val="001374CE"/>
    <w:rsid w:val="001406AB"/>
    <w:rsid w:val="00145B49"/>
    <w:rsid w:val="00156955"/>
    <w:rsid w:val="00157197"/>
    <w:rsid w:val="00162CED"/>
    <w:rsid w:val="0016397C"/>
    <w:rsid w:val="00163A7A"/>
    <w:rsid w:val="001651AB"/>
    <w:rsid w:val="001678FA"/>
    <w:rsid w:val="001719AB"/>
    <w:rsid w:val="001855BC"/>
    <w:rsid w:val="00185BF7"/>
    <w:rsid w:val="0018679D"/>
    <w:rsid w:val="00187760"/>
    <w:rsid w:val="00192097"/>
    <w:rsid w:val="00196A93"/>
    <w:rsid w:val="001A29F5"/>
    <w:rsid w:val="001A484F"/>
    <w:rsid w:val="001A6C0C"/>
    <w:rsid w:val="001B76D0"/>
    <w:rsid w:val="001C033E"/>
    <w:rsid w:val="001C18BF"/>
    <w:rsid w:val="001C1F70"/>
    <w:rsid w:val="001C224A"/>
    <w:rsid w:val="001C48D4"/>
    <w:rsid w:val="001C4E9E"/>
    <w:rsid w:val="001C5D72"/>
    <w:rsid w:val="001C6509"/>
    <w:rsid w:val="001D606A"/>
    <w:rsid w:val="001E0A2C"/>
    <w:rsid w:val="001E259E"/>
    <w:rsid w:val="001F499E"/>
    <w:rsid w:val="00202795"/>
    <w:rsid w:val="002040D9"/>
    <w:rsid w:val="00207E7F"/>
    <w:rsid w:val="00210C96"/>
    <w:rsid w:val="0021448E"/>
    <w:rsid w:val="00215CDF"/>
    <w:rsid w:val="0021617D"/>
    <w:rsid w:val="002170D8"/>
    <w:rsid w:val="0023129A"/>
    <w:rsid w:val="00237538"/>
    <w:rsid w:val="0024146A"/>
    <w:rsid w:val="00242275"/>
    <w:rsid w:val="00243241"/>
    <w:rsid w:val="00246B02"/>
    <w:rsid w:val="00253926"/>
    <w:rsid w:val="00257774"/>
    <w:rsid w:val="00261D22"/>
    <w:rsid w:val="00262E21"/>
    <w:rsid w:val="00263CC8"/>
    <w:rsid w:val="0026416D"/>
    <w:rsid w:val="002650A7"/>
    <w:rsid w:val="00270BFE"/>
    <w:rsid w:val="002759A3"/>
    <w:rsid w:val="00277D61"/>
    <w:rsid w:val="00281F22"/>
    <w:rsid w:val="00284EE2"/>
    <w:rsid w:val="002915AE"/>
    <w:rsid w:val="002927DA"/>
    <w:rsid w:val="00292BBB"/>
    <w:rsid w:val="00293732"/>
    <w:rsid w:val="00296ADB"/>
    <w:rsid w:val="002A1954"/>
    <w:rsid w:val="002A1C68"/>
    <w:rsid w:val="002A3EA8"/>
    <w:rsid w:val="002A7B01"/>
    <w:rsid w:val="002B08DB"/>
    <w:rsid w:val="002B3B0F"/>
    <w:rsid w:val="002B7692"/>
    <w:rsid w:val="002C220D"/>
    <w:rsid w:val="002C3078"/>
    <w:rsid w:val="002C494D"/>
    <w:rsid w:val="002D0289"/>
    <w:rsid w:val="002D246C"/>
    <w:rsid w:val="002E0AF4"/>
    <w:rsid w:val="002E36B0"/>
    <w:rsid w:val="002E57C1"/>
    <w:rsid w:val="002F0778"/>
    <w:rsid w:val="002F21C8"/>
    <w:rsid w:val="00301064"/>
    <w:rsid w:val="00302AAF"/>
    <w:rsid w:val="00304744"/>
    <w:rsid w:val="003049DD"/>
    <w:rsid w:val="00312964"/>
    <w:rsid w:val="00313C88"/>
    <w:rsid w:val="003179E9"/>
    <w:rsid w:val="00320DB9"/>
    <w:rsid w:val="00322977"/>
    <w:rsid w:val="003233BC"/>
    <w:rsid w:val="003312CF"/>
    <w:rsid w:val="003317D1"/>
    <w:rsid w:val="003329B7"/>
    <w:rsid w:val="00340822"/>
    <w:rsid w:val="00343D6C"/>
    <w:rsid w:val="00345A59"/>
    <w:rsid w:val="00353313"/>
    <w:rsid w:val="00357715"/>
    <w:rsid w:val="003614C1"/>
    <w:rsid w:val="00370C85"/>
    <w:rsid w:val="00372F0E"/>
    <w:rsid w:val="003733A7"/>
    <w:rsid w:val="003770C0"/>
    <w:rsid w:val="00377956"/>
    <w:rsid w:val="00382CB8"/>
    <w:rsid w:val="00383A91"/>
    <w:rsid w:val="00383D3A"/>
    <w:rsid w:val="00385D2F"/>
    <w:rsid w:val="003869AB"/>
    <w:rsid w:val="003A2515"/>
    <w:rsid w:val="003B099C"/>
    <w:rsid w:val="003B5847"/>
    <w:rsid w:val="003C0D62"/>
    <w:rsid w:val="003C34FE"/>
    <w:rsid w:val="003D05EE"/>
    <w:rsid w:val="003D3D3F"/>
    <w:rsid w:val="003D4AC4"/>
    <w:rsid w:val="003E5AD5"/>
    <w:rsid w:val="003E6BE8"/>
    <w:rsid w:val="003F4957"/>
    <w:rsid w:val="003F58D8"/>
    <w:rsid w:val="004003CD"/>
    <w:rsid w:val="00401927"/>
    <w:rsid w:val="004032B8"/>
    <w:rsid w:val="00406078"/>
    <w:rsid w:val="00410708"/>
    <w:rsid w:val="00412A30"/>
    <w:rsid w:val="00413FE5"/>
    <w:rsid w:val="00426EB5"/>
    <w:rsid w:val="0042764F"/>
    <w:rsid w:val="00430CFA"/>
    <w:rsid w:val="00436F08"/>
    <w:rsid w:val="00437590"/>
    <w:rsid w:val="004414C9"/>
    <w:rsid w:val="00444A5D"/>
    <w:rsid w:val="004469EC"/>
    <w:rsid w:val="0046033D"/>
    <w:rsid w:val="00464EA1"/>
    <w:rsid w:val="00470AC1"/>
    <w:rsid w:val="00471D4D"/>
    <w:rsid w:val="00475A9A"/>
    <w:rsid w:val="00481120"/>
    <w:rsid w:val="00483658"/>
    <w:rsid w:val="0048401C"/>
    <w:rsid w:val="00484962"/>
    <w:rsid w:val="00484A36"/>
    <w:rsid w:val="0049036C"/>
    <w:rsid w:val="004A0B28"/>
    <w:rsid w:val="004A5CCA"/>
    <w:rsid w:val="004A5EAB"/>
    <w:rsid w:val="004B43EA"/>
    <w:rsid w:val="004B4547"/>
    <w:rsid w:val="004B4F23"/>
    <w:rsid w:val="004C4FE3"/>
    <w:rsid w:val="004C61EA"/>
    <w:rsid w:val="004C6A92"/>
    <w:rsid w:val="004D094B"/>
    <w:rsid w:val="004D5171"/>
    <w:rsid w:val="004D5B46"/>
    <w:rsid w:val="004D5C9E"/>
    <w:rsid w:val="004D7942"/>
    <w:rsid w:val="004F1A0B"/>
    <w:rsid w:val="004F48A0"/>
    <w:rsid w:val="00500A5F"/>
    <w:rsid w:val="0050555B"/>
    <w:rsid w:val="00510980"/>
    <w:rsid w:val="00514AB5"/>
    <w:rsid w:val="00517040"/>
    <w:rsid w:val="0051704C"/>
    <w:rsid w:val="00526064"/>
    <w:rsid w:val="0052641F"/>
    <w:rsid w:val="00534FA8"/>
    <w:rsid w:val="00565058"/>
    <w:rsid w:val="005720C3"/>
    <w:rsid w:val="005721FE"/>
    <w:rsid w:val="00573807"/>
    <w:rsid w:val="005758A9"/>
    <w:rsid w:val="005877A0"/>
    <w:rsid w:val="00593017"/>
    <w:rsid w:val="00597F78"/>
    <w:rsid w:val="005A34AC"/>
    <w:rsid w:val="005A6D51"/>
    <w:rsid w:val="005B0115"/>
    <w:rsid w:val="005B24C9"/>
    <w:rsid w:val="005B30E3"/>
    <w:rsid w:val="005B5743"/>
    <w:rsid w:val="005C0F8D"/>
    <w:rsid w:val="005C13C7"/>
    <w:rsid w:val="005C7814"/>
    <w:rsid w:val="005C78C1"/>
    <w:rsid w:val="005D24DC"/>
    <w:rsid w:val="005D2B4C"/>
    <w:rsid w:val="005D5D9C"/>
    <w:rsid w:val="005E675D"/>
    <w:rsid w:val="005F1C4F"/>
    <w:rsid w:val="005F43C0"/>
    <w:rsid w:val="005F442C"/>
    <w:rsid w:val="00602B0D"/>
    <w:rsid w:val="006032B1"/>
    <w:rsid w:val="00606FE9"/>
    <w:rsid w:val="0061037B"/>
    <w:rsid w:val="00611465"/>
    <w:rsid w:val="006120D8"/>
    <w:rsid w:val="00620B7B"/>
    <w:rsid w:val="00625600"/>
    <w:rsid w:val="0063563B"/>
    <w:rsid w:val="0063611E"/>
    <w:rsid w:val="00637C2E"/>
    <w:rsid w:val="00640CA5"/>
    <w:rsid w:val="00644910"/>
    <w:rsid w:val="006537BD"/>
    <w:rsid w:val="006607B4"/>
    <w:rsid w:val="006662EB"/>
    <w:rsid w:val="00671263"/>
    <w:rsid w:val="00672807"/>
    <w:rsid w:val="006834ED"/>
    <w:rsid w:val="00695CE3"/>
    <w:rsid w:val="006A5A80"/>
    <w:rsid w:val="006A69D6"/>
    <w:rsid w:val="006B5B92"/>
    <w:rsid w:val="006C484B"/>
    <w:rsid w:val="006D6067"/>
    <w:rsid w:val="006D7761"/>
    <w:rsid w:val="006D7A37"/>
    <w:rsid w:val="006E646E"/>
    <w:rsid w:val="006F5CC9"/>
    <w:rsid w:val="007035EC"/>
    <w:rsid w:val="007102E7"/>
    <w:rsid w:val="0071539E"/>
    <w:rsid w:val="00722D34"/>
    <w:rsid w:val="0072649E"/>
    <w:rsid w:val="007352B5"/>
    <w:rsid w:val="007363FB"/>
    <w:rsid w:val="00741126"/>
    <w:rsid w:val="0074474F"/>
    <w:rsid w:val="00744ECB"/>
    <w:rsid w:val="007530BF"/>
    <w:rsid w:val="00753BEA"/>
    <w:rsid w:val="00754C6C"/>
    <w:rsid w:val="00757DEB"/>
    <w:rsid w:val="00761C7C"/>
    <w:rsid w:val="00776043"/>
    <w:rsid w:val="00777E07"/>
    <w:rsid w:val="0078060D"/>
    <w:rsid w:val="00783B19"/>
    <w:rsid w:val="007904F0"/>
    <w:rsid w:val="0079484A"/>
    <w:rsid w:val="00794973"/>
    <w:rsid w:val="007954E7"/>
    <w:rsid w:val="007A017A"/>
    <w:rsid w:val="007B17B2"/>
    <w:rsid w:val="007C22A6"/>
    <w:rsid w:val="007C56FA"/>
    <w:rsid w:val="007C74E2"/>
    <w:rsid w:val="007C7D6D"/>
    <w:rsid w:val="007D1410"/>
    <w:rsid w:val="007D64E6"/>
    <w:rsid w:val="007D6D42"/>
    <w:rsid w:val="007E3494"/>
    <w:rsid w:val="007E76D8"/>
    <w:rsid w:val="007F0B31"/>
    <w:rsid w:val="007F35DC"/>
    <w:rsid w:val="007F3664"/>
    <w:rsid w:val="007F3CC6"/>
    <w:rsid w:val="007F5C30"/>
    <w:rsid w:val="007F72D8"/>
    <w:rsid w:val="0080480E"/>
    <w:rsid w:val="00807305"/>
    <w:rsid w:val="00811811"/>
    <w:rsid w:val="00811A20"/>
    <w:rsid w:val="00812E10"/>
    <w:rsid w:val="008205F8"/>
    <w:rsid w:val="008245D4"/>
    <w:rsid w:val="00824D1C"/>
    <w:rsid w:val="00825E7D"/>
    <w:rsid w:val="008265D4"/>
    <w:rsid w:val="00837A16"/>
    <w:rsid w:val="00845075"/>
    <w:rsid w:val="008478DC"/>
    <w:rsid w:val="008629B6"/>
    <w:rsid w:val="00864A35"/>
    <w:rsid w:val="008666DE"/>
    <w:rsid w:val="008733F9"/>
    <w:rsid w:val="0087670A"/>
    <w:rsid w:val="00881A72"/>
    <w:rsid w:val="00882C30"/>
    <w:rsid w:val="00883227"/>
    <w:rsid w:val="00885014"/>
    <w:rsid w:val="008852C8"/>
    <w:rsid w:val="008867B1"/>
    <w:rsid w:val="00891588"/>
    <w:rsid w:val="00893109"/>
    <w:rsid w:val="0089395A"/>
    <w:rsid w:val="00894D9D"/>
    <w:rsid w:val="008971C5"/>
    <w:rsid w:val="008A0A12"/>
    <w:rsid w:val="008C2678"/>
    <w:rsid w:val="008C6DCC"/>
    <w:rsid w:val="008D4CCB"/>
    <w:rsid w:val="008D5406"/>
    <w:rsid w:val="008E55EF"/>
    <w:rsid w:val="008E5AEC"/>
    <w:rsid w:val="008F1A47"/>
    <w:rsid w:val="008F6637"/>
    <w:rsid w:val="00910BD7"/>
    <w:rsid w:val="009119E4"/>
    <w:rsid w:val="009134DA"/>
    <w:rsid w:val="00913866"/>
    <w:rsid w:val="00914EF4"/>
    <w:rsid w:val="00917F00"/>
    <w:rsid w:val="009203FD"/>
    <w:rsid w:val="00921F4E"/>
    <w:rsid w:val="0093743F"/>
    <w:rsid w:val="009379B5"/>
    <w:rsid w:val="0094004E"/>
    <w:rsid w:val="009425B5"/>
    <w:rsid w:val="0095569E"/>
    <w:rsid w:val="00960A19"/>
    <w:rsid w:val="0096386E"/>
    <w:rsid w:val="00982168"/>
    <w:rsid w:val="00986936"/>
    <w:rsid w:val="00987F19"/>
    <w:rsid w:val="00992EE8"/>
    <w:rsid w:val="0099400B"/>
    <w:rsid w:val="00997E72"/>
    <w:rsid w:val="00997FB8"/>
    <w:rsid w:val="009A0CDE"/>
    <w:rsid w:val="009B32C6"/>
    <w:rsid w:val="009B77E1"/>
    <w:rsid w:val="009C290E"/>
    <w:rsid w:val="009C6104"/>
    <w:rsid w:val="009C7F4E"/>
    <w:rsid w:val="009E621D"/>
    <w:rsid w:val="009E743F"/>
    <w:rsid w:val="009F1A13"/>
    <w:rsid w:val="009F573F"/>
    <w:rsid w:val="009F6758"/>
    <w:rsid w:val="009F69B1"/>
    <w:rsid w:val="00A00A03"/>
    <w:rsid w:val="00A04A46"/>
    <w:rsid w:val="00A074A2"/>
    <w:rsid w:val="00A13A1B"/>
    <w:rsid w:val="00A17E2A"/>
    <w:rsid w:val="00A24CD6"/>
    <w:rsid w:val="00A348D8"/>
    <w:rsid w:val="00A35BD0"/>
    <w:rsid w:val="00A35E33"/>
    <w:rsid w:val="00A36C91"/>
    <w:rsid w:val="00A406A1"/>
    <w:rsid w:val="00A419E1"/>
    <w:rsid w:val="00A42C4D"/>
    <w:rsid w:val="00A43DC1"/>
    <w:rsid w:val="00A506FD"/>
    <w:rsid w:val="00A50721"/>
    <w:rsid w:val="00A509DF"/>
    <w:rsid w:val="00A50C11"/>
    <w:rsid w:val="00A5510B"/>
    <w:rsid w:val="00A56A2D"/>
    <w:rsid w:val="00A57C5F"/>
    <w:rsid w:val="00A6197A"/>
    <w:rsid w:val="00A62CE6"/>
    <w:rsid w:val="00A647B4"/>
    <w:rsid w:val="00A72AD9"/>
    <w:rsid w:val="00A74ECE"/>
    <w:rsid w:val="00A828BC"/>
    <w:rsid w:val="00A9010C"/>
    <w:rsid w:val="00A9231D"/>
    <w:rsid w:val="00A9476A"/>
    <w:rsid w:val="00A97599"/>
    <w:rsid w:val="00AA1934"/>
    <w:rsid w:val="00AA38E5"/>
    <w:rsid w:val="00AA621B"/>
    <w:rsid w:val="00AB1B3F"/>
    <w:rsid w:val="00AB4CB6"/>
    <w:rsid w:val="00AB5EE1"/>
    <w:rsid w:val="00AB6989"/>
    <w:rsid w:val="00AE1B7E"/>
    <w:rsid w:val="00AE1C41"/>
    <w:rsid w:val="00AE374B"/>
    <w:rsid w:val="00AE41A2"/>
    <w:rsid w:val="00AF1B2D"/>
    <w:rsid w:val="00B009DF"/>
    <w:rsid w:val="00B02F30"/>
    <w:rsid w:val="00B042CC"/>
    <w:rsid w:val="00B0550D"/>
    <w:rsid w:val="00B061BE"/>
    <w:rsid w:val="00B10B5D"/>
    <w:rsid w:val="00B203C3"/>
    <w:rsid w:val="00B24449"/>
    <w:rsid w:val="00B2505F"/>
    <w:rsid w:val="00B25D73"/>
    <w:rsid w:val="00B2712C"/>
    <w:rsid w:val="00B40DE7"/>
    <w:rsid w:val="00B42AF1"/>
    <w:rsid w:val="00B43331"/>
    <w:rsid w:val="00B44BA6"/>
    <w:rsid w:val="00B5118F"/>
    <w:rsid w:val="00B559FC"/>
    <w:rsid w:val="00B56E87"/>
    <w:rsid w:val="00B57A2E"/>
    <w:rsid w:val="00B6406E"/>
    <w:rsid w:val="00B73DEB"/>
    <w:rsid w:val="00B831F5"/>
    <w:rsid w:val="00B84DF8"/>
    <w:rsid w:val="00B92615"/>
    <w:rsid w:val="00B9654A"/>
    <w:rsid w:val="00BA255C"/>
    <w:rsid w:val="00BA5DCC"/>
    <w:rsid w:val="00BA7718"/>
    <w:rsid w:val="00BB2751"/>
    <w:rsid w:val="00BB2E14"/>
    <w:rsid w:val="00BB3387"/>
    <w:rsid w:val="00BB34D2"/>
    <w:rsid w:val="00BB451B"/>
    <w:rsid w:val="00BB680A"/>
    <w:rsid w:val="00BC5082"/>
    <w:rsid w:val="00BC53CA"/>
    <w:rsid w:val="00BC6267"/>
    <w:rsid w:val="00BC74F7"/>
    <w:rsid w:val="00BD0229"/>
    <w:rsid w:val="00BD611C"/>
    <w:rsid w:val="00BE38C2"/>
    <w:rsid w:val="00BE5DCD"/>
    <w:rsid w:val="00C00F74"/>
    <w:rsid w:val="00C01A79"/>
    <w:rsid w:val="00C06CE9"/>
    <w:rsid w:val="00C13A06"/>
    <w:rsid w:val="00C21BEE"/>
    <w:rsid w:val="00C236DC"/>
    <w:rsid w:val="00C2647C"/>
    <w:rsid w:val="00C27043"/>
    <w:rsid w:val="00C30F78"/>
    <w:rsid w:val="00C31C13"/>
    <w:rsid w:val="00C356B6"/>
    <w:rsid w:val="00C476C1"/>
    <w:rsid w:val="00C53CD2"/>
    <w:rsid w:val="00C5691C"/>
    <w:rsid w:val="00C5785F"/>
    <w:rsid w:val="00C6026B"/>
    <w:rsid w:val="00C603CD"/>
    <w:rsid w:val="00C63726"/>
    <w:rsid w:val="00C638C6"/>
    <w:rsid w:val="00C652D0"/>
    <w:rsid w:val="00C658A8"/>
    <w:rsid w:val="00C70631"/>
    <w:rsid w:val="00C77071"/>
    <w:rsid w:val="00C77143"/>
    <w:rsid w:val="00C802A8"/>
    <w:rsid w:val="00C832C7"/>
    <w:rsid w:val="00C9281F"/>
    <w:rsid w:val="00C92AD4"/>
    <w:rsid w:val="00C94D9F"/>
    <w:rsid w:val="00CA3575"/>
    <w:rsid w:val="00CB1D4B"/>
    <w:rsid w:val="00CB7CF9"/>
    <w:rsid w:val="00CC51B9"/>
    <w:rsid w:val="00CC59E9"/>
    <w:rsid w:val="00CC65F5"/>
    <w:rsid w:val="00CC7179"/>
    <w:rsid w:val="00CD0923"/>
    <w:rsid w:val="00CD2E2C"/>
    <w:rsid w:val="00CD3308"/>
    <w:rsid w:val="00CD4BF0"/>
    <w:rsid w:val="00CD5B70"/>
    <w:rsid w:val="00CD682E"/>
    <w:rsid w:val="00CD6858"/>
    <w:rsid w:val="00CD6C16"/>
    <w:rsid w:val="00CF782F"/>
    <w:rsid w:val="00D011AA"/>
    <w:rsid w:val="00D03232"/>
    <w:rsid w:val="00D121AF"/>
    <w:rsid w:val="00D27DE8"/>
    <w:rsid w:val="00D30A6B"/>
    <w:rsid w:val="00D3509D"/>
    <w:rsid w:val="00D358B0"/>
    <w:rsid w:val="00D35B22"/>
    <w:rsid w:val="00D40BB5"/>
    <w:rsid w:val="00D47184"/>
    <w:rsid w:val="00D51B58"/>
    <w:rsid w:val="00D53E88"/>
    <w:rsid w:val="00D5628A"/>
    <w:rsid w:val="00D566DC"/>
    <w:rsid w:val="00D57D09"/>
    <w:rsid w:val="00D639F8"/>
    <w:rsid w:val="00D64D65"/>
    <w:rsid w:val="00D64F1D"/>
    <w:rsid w:val="00D65765"/>
    <w:rsid w:val="00D73A89"/>
    <w:rsid w:val="00D77EC8"/>
    <w:rsid w:val="00D93C15"/>
    <w:rsid w:val="00D95F4D"/>
    <w:rsid w:val="00DA1B44"/>
    <w:rsid w:val="00DA34DE"/>
    <w:rsid w:val="00DA5438"/>
    <w:rsid w:val="00DA5E9B"/>
    <w:rsid w:val="00DA61E5"/>
    <w:rsid w:val="00DB0872"/>
    <w:rsid w:val="00DB3F4A"/>
    <w:rsid w:val="00DB4490"/>
    <w:rsid w:val="00DC3856"/>
    <w:rsid w:val="00DC3F3F"/>
    <w:rsid w:val="00DC652F"/>
    <w:rsid w:val="00DC6E56"/>
    <w:rsid w:val="00DC7319"/>
    <w:rsid w:val="00DD047D"/>
    <w:rsid w:val="00DD132E"/>
    <w:rsid w:val="00DD1EE9"/>
    <w:rsid w:val="00DD6699"/>
    <w:rsid w:val="00DE01EB"/>
    <w:rsid w:val="00DE3C5D"/>
    <w:rsid w:val="00DF0638"/>
    <w:rsid w:val="00DF0E99"/>
    <w:rsid w:val="00DF1578"/>
    <w:rsid w:val="00DF1A5A"/>
    <w:rsid w:val="00E026FD"/>
    <w:rsid w:val="00E02E7F"/>
    <w:rsid w:val="00E03127"/>
    <w:rsid w:val="00E14314"/>
    <w:rsid w:val="00E33187"/>
    <w:rsid w:val="00E36C0A"/>
    <w:rsid w:val="00E40EF1"/>
    <w:rsid w:val="00E417C4"/>
    <w:rsid w:val="00E44658"/>
    <w:rsid w:val="00E453A6"/>
    <w:rsid w:val="00E52414"/>
    <w:rsid w:val="00E54B82"/>
    <w:rsid w:val="00E56495"/>
    <w:rsid w:val="00E613AB"/>
    <w:rsid w:val="00E620C8"/>
    <w:rsid w:val="00E629F3"/>
    <w:rsid w:val="00E679A9"/>
    <w:rsid w:val="00E745CF"/>
    <w:rsid w:val="00E84675"/>
    <w:rsid w:val="00E870FB"/>
    <w:rsid w:val="00E87116"/>
    <w:rsid w:val="00E932DC"/>
    <w:rsid w:val="00E973B6"/>
    <w:rsid w:val="00EA1365"/>
    <w:rsid w:val="00EA3ADC"/>
    <w:rsid w:val="00EA42BA"/>
    <w:rsid w:val="00EA58C7"/>
    <w:rsid w:val="00EA7F8B"/>
    <w:rsid w:val="00EB7628"/>
    <w:rsid w:val="00EC130B"/>
    <w:rsid w:val="00EC67E1"/>
    <w:rsid w:val="00ED1942"/>
    <w:rsid w:val="00ED5891"/>
    <w:rsid w:val="00ED5B39"/>
    <w:rsid w:val="00ED5CA3"/>
    <w:rsid w:val="00EE09D9"/>
    <w:rsid w:val="00EE54B2"/>
    <w:rsid w:val="00EE5C03"/>
    <w:rsid w:val="00F01224"/>
    <w:rsid w:val="00F02E24"/>
    <w:rsid w:val="00F06C77"/>
    <w:rsid w:val="00F132B1"/>
    <w:rsid w:val="00F16C86"/>
    <w:rsid w:val="00F21E78"/>
    <w:rsid w:val="00F230A1"/>
    <w:rsid w:val="00F233AE"/>
    <w:rsid w:val="00F239E1"/>
    <w:rsid w:val="00F30E26"/>
    <w:rsid w:val="00F32209"/>
    <w:rsid w:val="00F34392"/>
    <w:rsid w:val="00F351E3"/>
    <w:rsid w:val="00F4097D"/>
    <w:rsid w:val="00F423AC"/>
    <w:rsid w:val="00F4481D"/>
    <w:rsid w:val="00F57710"/>
    <w:rsid w:val="00F615D2"/>
    <w:rsid w:val="00F640BA"/>
    <w:rsid w:val="00F65691"/>
    <w:rsid w:val="00F70359"/>
    <w:rsid w:val="00F710FB"/>
    <w:rsid w:val="00F777A8"/>
    <w:rsid w:val="00F82456"/>
    <w:rsid w:val="00F908B4"/>
    <w:rsid w:val="00F91DAE"/>
    <w:rsid w:val="00F95C39"/>
    <w:rsid w:val="00FB48E9"/>
    <w:rsid w:val="00FC2191"/>
    <w:rsid w:val="00FC506F"/>
    <w:rsid w:val="00FC65C7"/>
    <w:rsid w:val="00FC7AEE"/>
    <w:rsid w:val="00FC7C38"/>
    <w:rsid w:val="00FD6E03"/>
    <w:rsid w:val="00FE1C7D"/>
    <w:rsid w:val="00FE3521"/>
    <w:rsid w:val="00FE3CA0"/>
    <w:rsid w:val="00FE4BC9"/>
    <w:rsid w:val="00FE770E"/>
    <w:rsid w:val="00FF1E3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CCFC1"/>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 w:type="paragraph" w:styleId="Revision">
    <w:name w:val="Revision"/>
    <w:hidden/>
    <w:uiPriority w:val="99"/>
    <w:semiHidden/>
    <w:rsid w:val="00D4718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cid:image012.png@01DC853E.2C204090"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2.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12</Pages>
  <Words>4647</Words>
  <Characters>23935</Characters>
  <Application>Microsoft Office Word</Application>
  <DocSecurity>0</DocSecurity>
  <Lines>451</Lines>
  <Paragraphs>151</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28431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salesforceId:39df414a-1df4-4b7a-b182-0cf88331092f</dc:subject>
  <dc:creator>Millinship, David</dc:creator>
  <dc:description/>
  <cp:lastModifiedBy>Clark, Hayley</cp:lastModifiedBy>
  <cp:revision>23</cp:revision>
  <dcterms:created xsi:type="dcterms:W3CDTF">2026-01-15T10:57:00Z</dcterms:created>
  <dcterms:modified xsi:type="dcterms:W3CDTF">2026-01-15T11:42:00Z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069Q300000LRhsrIAD</vt:lpwstr>
  </property>
</Properties>
</file>