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D2CAE" w:rsidRPr="00CD2CAE" w:rsidRDefault="00CD2CAE" w:rsidP="00CD2CAE">
      <w:pPr>
        <w:autoSpaceDE w:val="0"/>
        <w:autoSpaceDN w:val="0"/>
        <w:adjustRightInd w:val="0"/>
        <w:rPr>
          <w:rFonts w:ascii="Arial" w:hAnsi="Arial" w:cs="Arial"/>
          <w:kern w:val="0"/>
          <w:sz w:val="32"/>
          <w:szCs w:val="32"/>
        </w:rPr>
      </w:pPr>
      <w:r w:rsidRPr="00CD2CAE">
        <w:rPr>
          <w:rFonts w:ascii="Arial" w:hAnsi="Arial" w:cs="Arial"/>
          <w:b/>
          <w:bCs/>
          <w:kern w:val="0"/>
          <w:sz w:val="32"/>
          <w:szCs w:val="32"/>
        </w:rPr>
        <w:t>Noise Impact Statement</w:t>
      </w:r>
    </w:p>
    <w:p w:rsidR="00CD2CAE" w:rsidRPr="00CD2CAE" w:rsidRDefault="00CD2CAE" w:rsidP="00CD2CAE">
      <w:pPr>
        <w:autoSpaceDE w:val="0"/>
        <w:autoSpaceDN w:val="0"/>
        <w:adjustRightInd w:val="0"/>
        <w:rPr>
          <w:rFonts w:ascii="Arial" w:hAnsi="Arial" w:cs="Arial"/>
          <w:kern w:val="0"/>
          <w:sz w:val="22"/>
          <w:szCs w:val="22"/>
        </w:rPr>
      </w:pPr>
    </w:p>
    <w:p w:rsidR="00A53284" w:rsidRPr="00253E92" w:rsidRDefault="00A53284" w:rsidP="00A53284">
      <w:pPr>
        <w:spacing w:before="100" w:beforeAutospacing="1" w:after="100" w:afterAutospacing="1"/>
        <w:rPr>
          <w:rFonts w:ascii="Arial" w:eastAsia="Times New Roman" w:hAnsi="Arial" w:cs="Arial"/>
          <w:kern w:val="0"/>
          <w:sz w:val="22"/>
          <w:szCs w:val="22"/>
          <w:lang w:eastAsia="en-GB"/>
          <w14:ligatures w14:val="none"/>
        </w:rPr>
      </w:pPr>
      <w:r w:rsidRPr="00253E92">
        <w:rPr>
          <w:rFonts w:ascii="Arial" w:eastAsia="Times New Roman" w:hAnsi="Arial" w:cs="Arial"/>
          <w:b/>
          <w:bCs/>
          <w:kern w:val="0"/>
          <w:sz w:val="22"/>
          <w:szCs w:val="22"/>
          <w:lang w:eastAsia="en-GB"/>
          <w14:ligatures w14:val="none"/>
        </w:rPr>
        <w:t>Application Reference:</w:t>
      </w:r>
      <w:r w:rsidRPr="00253E92">
        <w:rPr>
          <w:rFonts w:ascii="Arial" w:eastAsia="Times New Roman" w:hAnsi="Arial" w:cs="Arial"/>
          <w:kern w:val="0"/>
          <w:sz w:val="22"/>
          <w:szCs w:val="22"/>
          <w:lang w:eastAsia="en-GB"/>
          <w14:ligatures w14:val="none"/>
        </w:rPr>
        <w:t xml:space="preserve"> PL/2025/09305</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Proposal:</w:t>
      </w:r>
      <w:r w:rsidRPr="00253E92">
        <w:rPr>
          <w:rFonts w:ascii="Arial" w:eastAsia="Times New Roman" w:hAnsi="Arial" w:cs="Arial"/>
          <w:kern w:val="0"/>
          <w:sz w:val="22"/>
          <w:szCs w:val="22"/>
          <w:lang w:eastAsia="en-GB"/>
          <w14:ligatures w14:val="none"/>
        </w:rPr>
        <w:t xml:space="preserve"> Change of Use from B8 (Storage &amp; Distribution) to E(d) Indoor Sport, Recreation and Fitness</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Applicant:</w:t>
      </w:r>
      <w:r w:rsidRPr="00253E92">
        <w:rPr>
          <w:rFonts w:ascii="Arial" w:eastAsia="Times New Roman" w:hAnsi="Arial" w:cs="Arial"/>
          <w:kern w:val="0"/>
          <w:sz w:val="22"/>
          <w:szCs w:val="22"/>
          <w:lang w:eastAsia="en-GB"/>
          <w14:ligatures w14:val="none"/>
        </w:rPr>
        <w:t xml:space="preserve"> Mr Christopher Milligan, Relentless HQ Boxing &amp; Fitness Ltd</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Site:</w:t>
      </w:r>
      <w:r w:rsidRPr="00253E92">
        <w:rPr>
          <w:rFonts w:ascii="Arial" w:eastAsia="Times New Roman" w:hAnsi="Arial" w:cs="Arial"/>
          <w:kern w:val="0"/>
          <w:sz w:val="22"/>
          <w:szCs w:val="22"/>
          <w:lang w:eastAsia="en-GB"/>
          <w14:ligatures w14:val="none"/>
        </w:rPr>
        <w:t xml:space="preserve"> Unit 8, The Beacon Centre, Solar Way, Amesbury, SP4 7SZ</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1. Introduction</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This statement has been prepared to assess the potential noise impacts arising from the proposed change of use of Unit 8 from B8 (Storage &amp; Distribution) to E(d) (Indoor Sport, Recreation or Fitness).</w:t>
      </w:r>
    </w:p>
    <w:p w:rsid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The intention is to ensure that activities within the proposed boxing and fitness facility will not cause an unacceptable level of noise disturbance to neighbouring businesses or any nearby residential receptors.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2. Site Context</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t>Unit 8 is located within the Beacon Centre, Solstice Park — a mixed commercial estate comprising B8, light industrial, trade counter, and retail uses.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t xml:space="preserve">The nearest residential properties are located approximately </w:t>
      </w:r>
      <w:r>
        <w:rPr>
          <w:rFonts w:ascii="Arial" w:hAnsi="Arial" w:cs="Arial"/>
          <w:b/>
          <w:bCs/>
          <w:kern w:val="0"/>
          <w:sz w:val="22"/>
          <w:szCs w:val="22"/>
        </w:rPr>
        <w:t>400</w:t>
      </w:r>
      <w:r w:rsidRPr="00CD2CAE">
        <w:rPr>
          <w:rFonts w:ascii="Arial" w:hAnsi="Arial" w:cs="Arial"/>
          <w:b/>
          <w:bCs/>
          <w:kern w:val="0"/>
          <w:sz w:val="22"/>
          <w:szCs w:val="22"/>
        </w:rPr>
        <w:t xml:space="preserve"> metres</w:t>
      </w:r>
      <w:r>
        <w:rPr>
          <w:rFonts w:ascii="Arial" w:hAnsi="Arial" w:cs="Arial"/>
          <w:b/>
          <w:bCs/>
          <w:kern w:val="0"/>
          <w:sz w:val="22"/>
          <w:szCs w:val="22"/>
        </w:rPr>
        <w:t xml:space="preserve"> </w:t>
      </w:r>
      <w:r w:rsidRPr="00CD2CAE">
        <w:rPr>
          <w:rFonts w:ascii="Arial" w:hAnsi="Arial" w:cs="Arial"/>
          <w:kern w:val="0"/>
          <w:sz w:val="22"/>
          <w:szCs w:val="22"/>
        </w:rPr>
        <w:t>away, separated by other commercial units, access roads, and car parking areas.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t>The unit is a modern steel-framed industrial building with solid external walls and roller shutter doors, providing a good degree of sound insulation.</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3. Proposed Operations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The facility will provide: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Two boxing rings, bag training zones, and functional fitness space.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Group sessions and one-to-one coaching.</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Opening hours:</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Mon–Fri: 06:00 – 22:00</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Sat–Sun: 08:00 – 18:00</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Controlled class sizes to manage occupancy and minimise peak noise levels.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4. Noise Sources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Potential noise sources associated with the proposed use include: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1.</w:t>
      </w:r>
      <w:r w:rsidRPr="00CD2CAE">
        <w:rPr>
          <w:rFonts w:ascii="Arial" w:hAnsi="Arial" w:cs="Arial"/>
          <w:kern w:val="0"/>
          <w:sz w:val="22"/>
          <w:szCs w:val="22"/>
        </w:rPr>
        <w:tab/>
      </w:r>
      <w:r w:rsidRPr="00CD2CAE">
        <w:rPr>
          <w:rFonts w:ascii="Arial" w:hAnsi="Arial" w:cs="Arial"/>
          <w:b/>
          <w:bCs/>
          <w:kern w:val="0"/>
          <w:sz w:val="22"/>
          <w:szCs w:val="22"/>
        </w:rPr>
        <w:t>Impact noise</w:t>
      </w:r>
      <w:r w:rsidRPr="00CD2CAE">
        <w:rPr>
          <w:rFonts w:ascii="Arial" w:hAnsi="Arial" w:cs="Arial"/>
          <w:kern w:val="0"/>
          <w:sz w:val="22"/>
          <w:szCs w:val="22"/>
        </w:rPr>
        <w:t xml:space="preserve"> from punching bags, pads, and occasional sparring.</w:t>
      </w:r>
    </w:p>
    <w:p w:rsidR="00CD2CAE" w:rsidRPr="00CD2CAE" w:rsidRDefault="00CD2CAE" w:rsidP="00CD2CAE">
      <w:pPr>
        <w:autoSpaceDE w:val="0"/>
        <w:autoSpaceDN w:val="0"/>
        <w:adjustRightInd w:val="0"/>
        <w:ind w:left="720" w:hanging="720"/>
        <w:rPr>
          <w:rFonts w:ascii="Arial" w:hAnsi="Arial" w:cs="Arial"/>
          <w:kern w:val="0"/>
          <w:sz w:val="22"/>
          <w:szCs w:val="22"/>
        </w:rPr>
      </w:pPr>
      <w:r w:rsidRPr="00CD2CAE">
        <w:rPr>
          <w:rFonts w:ascii="Arial" w:hAnsi="Arial" w:cs="Arial"/>
          <w:kern w:val="0"/>
          <w:sz w:val="22"/>
          <w:szCs w:val="22"/>
        </w:rPr>
        <w:tab/>
        <w:t>2.</w:t>
      </w:r>
      <w:r w:rsidRPr="00CD2CAE">
        <w:rPr>
          <w:rFonts w:ascii="Arial" w:hAnsi="Arial" w:cs="Arial"/>
          <w:kern w:val="0"/>
          <w:sz w:val="22"/>
          <w:szCs w:val="22"/>
        </w:rPr>
        <w:tab/>
      </w:r>
      <w:r w:rsidRPr="00CD2CAE">
        <w:rPr>
          <w:rFonts w:ascii="Arial" w:hAnsi="Arial" w:cs="Arial"/>
          <w:b/>
          <w:bCs/>
          <w:kern w:val="0"/>
          <w:sz w:val="22"/>
          <w:szCs w:val="22"/>
        </w:rPr>
        <w:t>Background music</w:t>
      </w:r>
      <w:r w:rsidRPr="00CD2CAE">
        <w:rPr>
          <w:rFonts w:ascii="Arial" w:hAnsi="Arial" w:cs="Arial"/>
          <w:kern w:val="0"/>
          <w:sz w:val="22"/>
          <w:szCs w:val="22"/>
        </w:rPr>
        <w:t xml:space="preserve"> during </w:t>
      </w:r>
      <w:r>
        <w:rPr>
          <w:rFonts w:ascii="Arial" w:hAnsi="Arial" w:cs="Arial"/>
          <w:kern w:val="0"/>
          <w:sz w:val="22"/>
          <w:szCs w:val="22"/>
        </w:rPr>
        <w:t xml:space="preserve">some </w:t>
      </w:r>
      <w:r w:rsidRPr="00CD2CAE">
        <w:rPr>
          <w:rFonts w:ascii="Arial" w:hAnsi="Arial" w:cs="Arial"/>
          <w:kern w:val="0"/>
          <w:sz w:val="22"/>
          <w:szCs w:val="22"/>
        </w:rPr>
        <w:t>training sessions.</w:t>
      </w:r>
      <w:r>
        <w:rPr>
          <w:rFonts w:ascii="Arial" w:hAnsi="Arial" w:cs="Arial"/>
          <w:kern w:val="0"/>
          <w:sz w:val="22"/>
          <w:szCs w:val="22"/>
        </w:rPr>
        <w:t xml:space="preserve"> Not loud as constant coaching verbally from the coaches is required. </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3.</w:t>
      </w:r>
      <w:r w:rsidRPr="00CD2CAE">
        <w:rPr>
          <w:rFonts w:ascii="Arial" w:hAnsi="Arial" w:cs="Arial"/>
          <w:kern w:val="0"/>
          <w:sz w:val="22"/>
          <w:szCs w:val="22"/>
        </w:rPr>
        <w:tab/>
      </w:r>
      <w:r w:rsidRPr="00CD2CAE">
        <w:rPr>
          <w:rFonts w:ascii="Arial" w:hAnsi="Arial" w:cs="Arial"/>
          <w:b/>
          <w:bCs/>
          <w:kern w:val="0"/>
          <w:sz w:val="22"/>
          <w:szCs w:val="22"/>
        </w:rPr>
        <w:t>Instructor voice projection</w:t>
      </w:r>
      <w:r w:rsidRPr="00CD2CAE">
        <w:rPr>
          <w:rFonts w:ascii="Arial" w:hAnsi="Arial" w:cs="Arial"/>
          <w:kern w:val="0"/>
          <w:sz w:val="22"/>
          <w:szCs w:val="22"/>
        </w:rPr>
        <w:t xml:space="preserve"> during classes.</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4.</w:t>
      </w:r>
      <w:r w:rsidRPr="00CD2CAE">
        <w:rPr>
          <w:rFonts w:ascii="Arial" w:hAnsi="Arial" w:cs="Arial"/>
          <w:kern w:val="0"/>
          <w:sz w:val="22"/>
          <w:szCs w:val="22"/>
        </w:rPr>
        <w:tab/>
      </w:r>
      <w:r w:rsidRPr="00CD2CAE">
        <w:rPr>
          <w:rFonts w:ascii="Arial" w:hAnsi="Arial" w:cs="Arial"/>
          <w:b/>
          <w:bCs/>
          <w:kern w:val="0"/>
          <w:sz w:val="22"/>
          <w:szCs w:val="22"/>
        </w:rPr>
        <w:t>Vehicle movements</w:t>
      </w:r>
      <w:r w:rsidRPr="00CD2CAE">
        <w:rPr>
          <w:rFonts w:ascii="Arial" w:hAnsi="Arial" w:cs="Arial"/>
          <w:kern w:val="0"/>
          <w:sz w:val="22"/>
          <w:szCs w:val="22"/>
        </w:rPr>
        <w:t xml:space="preserve"> in the shared car park during operational hours.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lastRenderedPageBreak/>
        <w:t xml:space="preserve">No outdoor training activities are proposed. All boxing and fitness activities will take place </w:t>
      </w:r>
      <w:r w:rsidRPr="00CD2CAE">
        <w:rPr>
          <w:rFonts w:ascii="Arial" w:hAnsi="Arial" w:cs="Arial"/>
          <w:b/>
          <w:bCs/>
          <w:kern w:val="0"/>
          <w:sz w:val="22"/>
          <w:szCs w:val="22"/>
        </w:rPr>
        <w:t>entirely indoors</w:t>
      </w:r>
      <w:r w:rsidRPr="00CD2CAE">
        <w:rPr>
          <w:rFonts w:ascii="Arial" w:hAnsi="Arial" w:cs="Arial"/>
          <w:kern w:val="0"/>
          <w:sz w:val="22"/>
          <w:szCs w:val="22"/>
        </w:rPr>
        <w:t>.</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5. Noise Mitigation Measures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To minimise potential disturbance, the following measures will be implemented:</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Acoustic containment:</w:t>
      </w:r>
      <w:r w:rsidRPr="00CD2CAE">
        <w:rPr>
          <w:rFonts w:ascii="Arial" w:hAnsi="Arial" w:cs="Arial"/>
          <w:kern w:val="0"/>
          <w:sz w:val="22"/>
          <w:szCs w:val="22"/>
        </w:rPr>
        <w:t xml:space="preserve"> All doors and windows to remain closed during training sessions, except for access/egress.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Internal layout planning:</w:t>
      </w:r>
      <w:r w:rsidRPr="00CD2CAE">
        <w:rPr>
          <w:rFonts w:ascii="Arial" w:hAnsi="Arial" w:cs="Arial"/>
          <w:kern w:val="0"/>
          <w:sz w:val="22"/>
          <w:szCs w:val="22"/>
        </w:rPr>
        <w:t xml:space="preserve"> Boxing rings and bag frames positioned away from external walls where possible.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r>
      <w:r w:rsidRPr="00CD2CAE">
        <w:rPr>
          <w:rFonts w:ascii="Arial" w:hAnsi="Arial" w:cs="Arial"/>
          <w:b/>
          <w:bCs/>
          <w:kern w:val="0"/>
          <w:sz w:val="22"/>
          <w:szCs w:val="22"/>
        </w:rPr>
        <w:t>Flooring:</w:t>
      </w:r>
      <w:r w:rsidRPr="00CD2CAE">
        <w:rPr>
          <w:rFonts w:ascii="Arial" w:hAnsi="Arial" w:cs="Arial"/>
          <w:kern w:val="0"/>
          <w:sz w:val="22"/>
          <w:szCs w:val="22"/>
        </w:rPr>
        <w:t xml:space="preserve"> Impact-absorbing mats to reduce vibration transmission.</w:t>
      </w:r>
    </w:p>
    <w:p w:rsidR="00CD2CAE" w:rsidRPr="00CD2CAE" w:rsidRDefault="00CD2CAE" w:rsidP="00CD2CAE">
      <w:pPr>
        <w:autoSpaceDE w:val="0"/>
        <w:autoSpaceDN w:val="0"/>
        <w:adjustRightInd w:val="0"/>
        <w:ind w:left="720" w:hanging="72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r>
      <w:r w:rsidRPr="00CD2CAE">
        <w:rPr>
          <w:rFonts w:ascii="Arial" w:hAnsi="Arial" w:cs="Arial"/>
          <w:b/>
          <w:bCs/>
          <w:kern w:val="0"/>
          <w:sz w:val="22"/>
          <w:szCs w:val="22"/>
        </w:rPr>
        <w:t>Sound system control:</w:t>
      </w:r>
      <w:r w:rsidRPr="00CD2CAE">
        <w:rPr>
          <w:rFonts w:ascii="Arial" w:hAnsi="Arial" w:cs="Arial"/>
          <w:kern w:val="0"/>
          <w:sz w:val="22"/>
          <w:szCs w:val="22"/>
        </w:rPr>
        <w:t xml:space="preserve"> Music volume maintained at background level (</w:t>
      </w:r>
      <w:r w:rsidR="00741955">
        <w:rPr>
          <w:rFonts w:ascii="Aptos" w:hAnsi="Aptos"/>
          <w:i/>
          <w:iCs/>
          <w:color w:val="242424"/>
        </w:rPr>
        <w:t>40 – 60dB</w:t>
      </w:r>
      <w:r w:rsidRPr="00CD2CAE">
        <w:rPr>
          <w:rFonts w:ascii="Arial" w:hAnsi="Arial" w:cs="Arial"/>
          <w:kern w:val="0"/>
          <w:sz w:val="22"/>
          <w:szCs w:val="22"/>
        </w:rPr>
        <w:t>).</w:t>
      </w:r>
      <w:r w:rsidR="00741955">
        <w:rPr>
          <w:rFonts w:ascii="Arial" w:hAnsi="Arial" w:cs="Arial"/>
          <w:kern w:val="0"/>
          <w:sz w:val="22"/>
          <w:szCs w:val="22"/>
        </w:rPr>
        <w:t xml:space="preserve"> </w:t>
      </w:r>
      <w:r w:rsidR="00741955" w:rsidRPr="00741955">
        <w:rPr>
          <w:rFonts w:ascii="Arial" w:hAnsi="Arial" w:cs="Arial"/>
          <w:kern w:val="0"/>
          <w:sz w:val="22"/>
          <w:szCs w:val="22"/>
        </w:rPr>
        <w:t xml:space="preserve">Which </w:t>
      </w:r>
      <w:r w:rsidR="00741955" w:rsidRPr="00741955">
        <w:rPr>
          <w:rFonts w:ascii="Aptos" w:hAnsi="Aptos"/>
          <w:color w:val="242424"/>
        </w:rPr>
        <w:t>allows people to speak and be heard without the need to raise voices</w:t>
      </w:r>
      <w:r w:rsidR="00741955">
        <w:rPr>
          <w:rFonts w:ascii="Aptos" w:hAnsi="Aptos"/>
          <w:color w:val="242424"/>
        </w:rPr>
        <w:t>.</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Operational management:</w:t>
      </w:r>
      <w:r w:rsidRPr="00CD2CAE">
        <w:rPr>
          <w:rFonts w:ascii="Arial" w:hAnsi="Arial" w:cs="Arial"/>
          <w:kern w:val="0"/>
          <w:sz w:val="22"/>
          <w:szCs w:val="22"/>
        </w:rPr>
        <w:t xml:space="preserve"> Class times scheduled to avoid excessive early morning or late evening disturbance; no outdoor PA systems.</w:t>
      </w:r>
    </w:p>
    <w:p w:rsidR="00CD2CAE" w:rsidRPr="00CD2CAE" w:rsidRDefault="00CD2CAE" w:rsidP="00CD2CAE">
      <w:pPr>
        <w:autoSpaceDE w:val="0"/>
        <w:autoSpaceDN w:val="0"/>
        <w:adjustRightInd w:val="0"/>
        <w:ind w:left="720"/>
        <w:rPr>
          <w:rFonts w:ascii="Arial" w:hAnsi="Arial" w:cs="Arial"/>
          <w:kern w:val="0"/>
          <w:sz w:val="22"/>
          <w:szCs w:val="22"/>
        </w:rPr>
      </w:pPr>
      <w:r w:rsidRPr="00CD2CAE">
        <w:rPr>
          <w:rFonts w:ascii="Arial" w:hAnsi="Arial" w:cs="Arial"/>
          <w:kern w:val="0"/>
          <w:sz w:val="22"/>
          <w:szCs w:val="22"/>
        </w:rPr>
        <w:t>•</w:t>
      </w:r>
      <w:r w:rsidRPr="00CD2CAE">
        <w:rPr>
          <w:rFonts w:ascii="Arial" w:hAnsi="Arial" w:cs="Arial"/>
          <w:kern w:val="0"/>
          <w:sz w:val="22"/>
          <w:szCs w:val="22"/>
        </w:rPr>
        <w:tab/>
      </w:r>
      <w:r w:rsidRPr="00CD2CAE">
        <w:rPr>
          <w:rFonts w:ascii="Arial" w:hAnsi="Arial" w:cs="Arial"/>
          <w:b/>
          <w:bCs/>
          <w:kern w:val="0"/>
          <w:sz w:val="22"/>
          <w:szCs w:val="22"/>
        </w:rPr>
        <w:t>Vehicle management:</w:t>
      </w:r>
      <w:r w:rsidRPr="00CD2CAE">
        <w:rPr>
          <w:rFonts w:ascii="Arial" w:hAnsi="Arial" w:cs="Arial"/>
          <w:kern w:val="0"/>
          <w:sz w:val="22"/>
          <w:szCs w:val="22"/>
        </w:rPr>
        <w:t xml:space="preserve"> Use of existing shared car park with no changes to access arrangements.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b/>
          <w:bCs/>
          <w:kern w:val="0"/>
          <w:sz w:val="22"/>
          <w:szCs w:val="22"/>
        </w:rPr>
        <w:t>6. Assessment &amp; Conclusion</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Given:</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The fully enclosed nature of activities,</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Existing robust building envelope,</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Separation from sensitive receptors, and</w:t>
      </w: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ab/>
        <w:t>•</w:t>
      </w:r>
      <w:r w:rsidRPr="00CD2CAE">
        <w:rPr>
          <w:rFonts w:ascii="Arial" w:hAnsi="Arial" w:cs="Arial"/>
          <w:kern w:val="0"/>
          <w:sz w:val="22"/>
          <w:szCs w:val="22"/>
        </w:rPr>
        <w:tab/>
        <w:t>The adoption of the mitigation measures above,</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…it is concluded that the proposed boxing and fitness facility is unlikely to give rise to noise levels that would have a material adverse effect on the amenity of neighbouring occupiers or the nearest residential properties.</w:t>
      </w:r>
    </w:p>
    <w:p w:rsidR="00CD2CAE" w:rsidRPr="00CD2CAE" w:rsidRDefault="00CD2CAE" w:rsidP="00CD2CAE">
      <w:pPr>
        <w:autoSpaceDE w:val="0"/>
        <w:autoSpaceDN w:val="0"/>
        <w:adjustRightInd w:val="0"/>
        <w:rPr>
          <w:rFonts w:ascii="Arial" w:hAnsi="Arial" w:cs="Arial"/>
          <w:kern w:val="0"/>
          <w:sz w:val="22"/>
          <w:szCs w:val="22"/>
        </w:rPr>
      </w:pPr>
    </w:p>
    <w:p w:rsidR="00CD2CAE" w:rsidRPr="00CD2CAE" w:rsidRDefault="00CD2CAE" w:rsidP="00CD2CAE">
      <w:pPr>
        <w:autoSpaceDE w:val="0"/>
        <w:autoSpaceDN w:val="0"/>
        <w:adjustRightInd w:val="0"/>
        <w:rPr>
          <w:rFonts w:ascii="Arial" w:hAnsi="Arial" w:cs="Arial"/>
          <w:kern w:val="0"/>
          <w:sz w:val="22"/>
          <w:szCs w:val="22"/>
        </w:rPr>
      </w:pPr>
      <w:r w:rsidRPr="00CD2CAE">
        <w:rPr>
          <w:rFonts w:ascii="Arial" w:hAnsi="Arial" w:cs="Arial"/>
          <w:kern w:val="0"/>
          <w:sz w:val="22"/>
          <w:szCs w:val="22"/>
        </w:rPr>
        <w:t>Should the Local Planning Authority require a formal acoustic survey, the applicant will commission a baseline and operational noise assessment to BS4142:2014+A1:2019 standards.</w:t>
      </w:r>
    </w:p>
    <w:p w:rsidR="00CD2CAE" w:rsidRDefault="00CD2CAE" w:rsidP="00CD2CAE">
      <w:pPr>
        <w:autoSpaceDE w:val="0"/>
        <w:autoSpaceDN w:val="0"/>
        <w:adjustRightInd w:val="0"/>
        <w:rPr>
          <w:rFonts w:ascii="Arial" w:hAnsi="Arial" w:cs="Arial"/>
          <w:kern w:val="0"/>
          <w:sz w:val="22"/>
          <w:szCs w:val="22"/>
        </w:rPr>
      </w:pPr>
    </w:p>
    <w:p w:rsidR="00A53284" w:rsidRDefault="00A53284" w:rsidP="00CD2CAE">
      <w:pPr>
        <w:autoSpaceDE w:val="0"/>
        <w:autoSpaceDN w:val="0"/>
        <w:adjustRightInd w:val="0"/>
        <w:rPr>
          <w:rFonts w:ascii="Arial" w:hAnsi="Arial" w:cs="Arial"/>
          <w:kern w:val="0"/>
          <w:sz w:val="22"/>
          <w:szCs w:val="22"/>
        </w:rPr>
      </w:pPr>
    </w:p>
    <w:p w:rsidR="00A53284" w:rsidRPr="00CD2CAE" w:rsidRDefault="00A53284" w:rsidP="00CD2CAE">
      <w:pPr>
        <w:autoSpaceDE w:val="0"/>
        <w:autoSpaceDN w:val="0"/>
        <w:adjustRightInd w:val="0"/>
        <w:rPr>
          <w:rFonts w:ascii="Arial" w:hAnsi="Arial" w:cs="Arial"/>
          <w:kern w:val="0"/>
          <w:sz w:val="22"/>
          <w:szCs w:val="22"/>
        </w:rPr>
      </w:pPr>
    </w:p>
    <w:p w:rsidR="00A53284" w:rsidRPr="00253E92" w:rsidRDefault="00A53284" w:rsidP="00A53284">
      <w:pPr>
        <w:spacing w:before="100" w:beforeAutospacing="1" w:after="100" w:afterAutospacing="1"/>
        <w:rPr>
          <w:rFonts w:ascii="Arial" w:eastAsia="Times New Roman" w:hAnsi="Arial" w:cs="Arial"/>
          <w:kern w:val="0"/>
          <w:sz w:val="22"/>
          <w:szCs w:val="22"/>
          <w:lang w:eastAsia="en-GB"/>
          <w14:ligatures w14:val="none"/>
        </w:rPr>
      </w:pPr>
      <w:r w:rsidRPr="00253E92">
        <w:rPr>
          <w:rFonts w:ascii="Arial" w:eastAsia="Times New Roman" w:hAnsi="Arial" w:cs="Arial"/>
          <w:kern w:val="0"/>
          <w:sz w:val="22"/>
          <w:szCs w:val="22"/>
          <w:lang w:eastAsia="en-GB"/>
          <w14:ligatures w14:val="none"/>
        </w:rPr>
        <w:t>Yours faithfully,</w:t>
      </w:r>
      <w:r w:rsidRPr="00253E92">
        <w:rPr>
          <w:rFonts w:ascii="Arial" w:eastAsia="Times New Roman" w:hAnsi="Arial" w:cs="Arial"/>
          <w:kern w:val="0"/>
          <w:sz w:val="22"/>
          <w:szCs w:val="22"/>
          <w:lang w:eastAsia="en-GB"/>
          <w14:ligatures w14:val="none"/>
        </w:rPr>
        <w:br/>
      </w:r>
      <w:r w:rsidRPr="00253E92">
        <w:rPr>
          <w:rFonts w:ascii="Arial" w:eastAsia="Times New Roman" w:hAnsi="Arial" w:cs="Arial"/>
          <w:b/>
          <w:bCs/>
          <w:kern w:val="0"/>
          <w:sz w:val="22"/>
          <w:szCs w:val="22"/>
          <w:lang w:eastAsia="en-GB"/>
          <w14:ligatures w14:val="none"/>
        </w:rPr>
        <w:t>Mr Christopher Milligan</w:t>
      </w:r>
      <w:r w:rsidRPr="00253E92">
        <w:rPr>
          <w:rFonts w:ascii="Arial" w:eastAsia="Times New Roman" w:hAnsi="Arial" w:cs="Arial"/>
          <w:kern w:val="0"/>
          <w:sz w:val="22"/>
          <w:szCs w:val="22"/>
          <w:lang w:eastAsia="en-GB"/>
          <w14:ligatures w14:val="none"/>
        </w:rPr>
        <w:br/>
        <w:t>Applicant – Relentless HQ Boxing &amp; Fitness Ltd</w:t>
      </w:r>
    </w:p>
    <w:p w:rsidR="007618C1" w:rsidRPr="00CD2CAE" w:rsidRDefault="007618C1">
      <w:pPr>
        <w:rPr>
          <w:rFonts w:ascii="Arial" w:hAnsi="Arial" w:cs="Arial"/>
          <w:sz w:val="22"/>
          <w:szCs w:val="22"/>
        </w:rPr>
      </w:pPr>
    </w:p>
    <w:sectPr w:rsidR="007618C1" w:rsidRPr="00CD2CAE" w:rsidSect="00CD2CAE">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CAE"/>
    <w:rsid w:val="00200975"/>
    <w:rsid w:val="002C6F2E"/>
    <w:rsid w:val="002E6A79"/>
    <w:rsid w:val="003157D0"/>
    <w:rsid w:val="00741955"/>
    <w:rsid w:val="007618C1"/>
    <w:rsid w:val="00A53284"/>
    <w:rsid w:val="00CA3CB5"/>
    <w:rsid w:val="00CD2CAE"/>
    <w:rsid w:val="00E22591"/>
    <w:rsid w:val="00FD3ED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DF89D"/>
  <w15:chartTrackingRefBased/>
  <w15:docId w15:val="{7F77994F-62CE-CD47-BBD1-1426055EC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D2C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D2C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D2C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D2C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D2C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D2CA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2CA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2CA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2CA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2C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D2C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D2C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D2C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D2C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D2C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2C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2C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2CAE"/>
    <w:rPr>
      <w:rFonts w:eastAsiaTheme="majorEastAsia" w:cstheme="majorBidi"/>
      <w:color w:val="272727" w:themeColor="text1" w:themeTint="D8"/>
    </w:rPr>
  </w:style>
  <w:style w:type="paragraph" w:styleId="Title">
    <w:name w:val="Title"/>
    <w:basedOn w:val="Normal"/>
    <w:next w:val="Normal"/>
    <w:link w:val="TitleChar"/>
    <w:uiPriority w:val="10"/>
    <w:qFormat/>
    <w:rsid w:val="00CD2CA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2C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2CA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2C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2CA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D2CAE"/>
    <w:rPr>
      <w:i/>
      <w:iCs/>
      <w:color w:val="404040" w:themeColor="text1" w:themeTint="BF"/>
    </w:rPr>
  </w:style>
  <w:style w:type="paragraph" w:styleId="ListParagraph">
    <w:name w:val="List Paragraph"/>
    <w:basedOn w:val="Normal"/>
    <w:uiPriority w:val="34"/>
    <w:qFormat/>
    <w:rsid w:val="00CD2CAE"/>
    <w:pPr>
      <w:ind w:left="720"/>
      <w:contextualSpacing/>
    </w:pPr>
  </w:style>
  <w:style w:type="character" w:styleId="IntenseEmphasis">
    <w:name w:val="Intense Emphasis"/>
    <w:basedOn w:val="DefaultParagraphFont"/>
    <w:uiPriority w:val="21"/>
    <w:qFormat/>
    <w:rsid w:val="00CD2CAE"/>
    <w:rPr>
      <w:i/>
      <w:iCs/>
      <w:color w:val="2F5496" w:themeColor="accent1" w:themeShade="BF"/>
    </w:rPr>
  </w:style>
  <w:style w:type="paragraph" w:styleId="IntenseQuote">
    <w:name w:val="Intense Quote"/>
    <w:basedOn w:val="Normal"/>
    <w:next w:val="Normal"/>
    <w:link w:val="IntenseQuoteChar"/>
    <w:uiPriority w:val="30"/>
    <w:qFormat/>
    <w:rsid w:val="00CD2C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D2CAE"/>
    <w:rPr>
      <w:i/>
      <w:iCs/>
      <w:color w:val="2F5496" w:themeColor="accent1" w:themeShade="BF"/>
    </w:rPr>
  </w:style>
  <w:style w:type="character" w:styleId="IntenseReference">
    <w:name w:val="Intense Reference"/>
    <w:basedOn w:val="DefaultParagraphFont"/>
    <w:uiPriority w:val="32"/>
    <w:qFormat/>
    <w:rsid w:val="00CD2CA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2</Pages>
  <Words>526</Words>
  <Characters>3003</Characters>
  <Application>Microsoft Office Word</Application>
  <DocSecurity>0</DocSecurity>
  <Lines>25</Lines>
  <Paragraphs>7</Paragraphs>
  <ScaleCrop>false</ScaleCrop>
  <Company/>
  <LinksUpToDate>false</LinksUpToDate>
  <CharactersWithSpaces>3522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Milligan</dc:creator>
  <cp:keywords/>
  <dc:description/>
  <cp:lastModifiedBy>Chris Milligan</cp:lastModifiedBy>
  <cp:revision>3</cp:revision>
  <dcterms:created xsi:type="dcterms:W3CDTF">2025-08-08T23:01:00Z</dcterms:created>
  <dcterms:modified xsi:type="dcterms:W3CDTF">2026-01-14T13:49:00Z</dcterms:modified>
</cp:coreProperties>
</file>