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B01E" w14:textId="66EE5447" w:rsidR="00D71CCB" w:rsidRPr="008918B2" w:rsidRDefault="00E97240">
      <w:pPr>
        <w:rPr>
          <w:b/>
          <w:bCs/>
          <w:sz w:val="22"/>
          <w:szCs w:val="22"/>
        </w:rPr>
      </w:pPr>
      <w:r w:rsidRPr="00E97240">
        <w:rPr>
          <w:b/>
          <w:bCs/>
          <w:sz w:val="28"/>
          <w:szCs w:val="28"/>
        </w:rPr>
        <w:t>Wiltshire Council -</w:t>
      </w:r>
      <w:r>
        <w:rPr>
          <w:b/>
          <w:bCs/>
          <w:sz w:val="22"/>
          <w:szCs w:val="22"/>
        </w:rPr>
        <w:t xml:space="preserve"> </w:t>
      </w:r>
      <w:r w:rsidR="002F5865" w:rsidRPr="005368A1">
        <w:rPr>
          <w:rFonts w:ascii="Segoe UI" w:hAnsi="Segoe UI" w:cs="Segoe UI"/>
          <w:b/>
          <w:bCs/>
          <w:color w:val="181818"/>
          <w:shd w:val="clear" w:color="auto" w:fill="FFFFFF"/>
        </w:rPr>
        <w:t>Landscape Consultation response</w:t>
      </w:r>
      <w:r w:rsidR="008918B2" w:rsidRPr="008918B2">
        <w:rPr>
          <w:b/>
          <w:bCs/>
          <w:sz w:val="22"/>
          <w:szCs w:val="22"/>
        </w:rPr>
        <w:t xml:space="preserve"> </w:t>
      </w:r>
    </w:p>
    <w:p w14:paraId="2FFBAAC5" w14:textId="31DED2D6" w:rsidR="005368A1" w:rsidRPr="005368A1" w:rsidRDefault="005368A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 xml:space="preserve">Comments by: </w:t>
      </w:r>
      <w:r w:rsidRPr="005368A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Mark Goodwin CMLI, Senior Landscape Officer, Wiltshire Council.</w:t>
      </w:r>
    </w:p>
    <w:p w14:paraId="4122127E" w14:textId="5F1D10C1" w:rsidR="008C55A4" w:rsidRDefault="008C55A4">
      <w:pP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 xml:space="preserve">Application Ref: </w:t>
      </w:r>
      <w:r w:rsidR="00163EB9" w:rsidRPr="002F199D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PL/2025/08886</w:t>
      </w:r>
    </w:p>
    <w:p w14:paraId="68F025F0" w14:textId="36E31825" w:rsidR="00D71CCB" w:rsidRPr="005368A1" w:rsidRDefault="002F586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2F5865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 xml:space="preserve">Site Address: </w:t>
      </w:r>
      <w:r w:rsidR="007C681A" w:rsidRPr="005368A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RECREATION GROUND, LEAFY LANE, CORSHAM, SN13 0JT</w:t>
      </w:r>
    </w:p>
    <w:p w14:paraId="502E87A3" w14:textId="1A43D1DA" w:rsidR="00F05655" w:rsidRPr="005368A1" w:rsidRDefault="002F5865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2F5865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 xml:space="preserve">Proposal: </w:t>
      </w:r>
      <w:r w:rsidR="00D71CCB" w:rsidRPr="005368A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Creation of a 3G Artificial Grass Pitch (AGP) with perimeter fencing, hardstanding areas, storage container, floodlights, an access footpath and associated bund</w:t>
      </w:r>
    </w:p>
    <w:p w14:paraId="1483F677" w14:textId="62874B5F" w:rsidR="007C681A" w:rsidRDefault="007C681A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 w:rsidRPr="002F5865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Planning Case Officer</w:t>
      </w:r>
      <w:r w:rsidR="002F5865" w:rsidRPr="002F5865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 xml:space="preserve">: </w:t>
      </w:r>
      <w:r w:rsidR="005368A1" w:rsidRPr="005368A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Isobella Wise</w:t>
      </w:r>
    </w:p>
    <w:p w14:paraId="5F0DBE64" w14:textId="446EC0BC" w:rsidR="008354CD" w:rsidRPr="002F5865" w:rsidRDefault="008354CD">
      <w:pPr>
        <w:rPr>
          <w:b/>
          <w:bCs/>
        </w:rPr>
      </w:pPr>
      <w:r w:rsidRPr="008354CD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Date: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13/01/2026</w:t>
      </w:r>
    </w:p>
    <w:p w14:paraId="7CA09A54" w14:textId="77777777" w:rsidR="0040011F" w:rsidRDefault="0040011F">
      <w:pPr>
        <w:rPr>
          <w:sz w:val="22"/>
          <w:szCs w:val="22"/>
          <w:u w:val="single"/>
        </w:rPr>
      </w:pPr>
    </w:p>
    <w:p w14:paraId="70425BFB" w14:textId="34CB76FD" w:rsidR="008918B2" w:rsidRPr="0040011F" w:rsidRDefault="008918B2">
      <w:pPr>
        <w:rPr>
          <w:b/>
          <w:bCs/>
          <w:sz w:val="22"/>
          <w:szCs w:val="22"/>
        </w:rPr>
      </w:pPr>
      <w:r w:rsidRPr="0040011F">
        <w:rPr>
          <w:b/>
          <w:bCs/>
          <w:sz w:val="22"/>
          <w:szCs w:val="22"/>
        </w:rPr>
        <w:t>Background</w:t>
      </w:r>
    </w:p>
    <w:p w14:paraId="3CB421CC" w14:textId="0446A137" w:rsidR="00021A19" w:rsidRDefault="008918B2">
      <w:pPr>
        <w:rPr>
          <w:sz w:val="22"/>
          <w:szCs w:val="22"/>
        </w:rPr>
      </w:pPr>
      <w:r w:rsidRPr="00334AE7">
        <w:rPr>
          <w:sz w:val="22"/>
          <w:szCs w:val="22"/>
        </w:rPr>
        <w:t xml:space="preserve">This response has considered all </w:t>
      </w:r>
      <w:r w:rsidR="00334AE7">
        <w:rPr>
          <w:sz w:val="22"/>
          <w:szCs w:val="22"/>
        </w:rPr>
        <w:t xml:space="preserve">relevant </w:t>
      </w:r>
      <w:r w:rsidR="00334AE7" w:rsidRPr="00334AE7">
        <w:rPr>
          <w:sz w:val="22"/>
          <w:szCs w:val="22"/>
        </w:rPr>
        <w:t xml:space="preserve">information </w:t>
      </w:r>
      <w:r w:rsidR="00334AE7">
        <w:rPr>
          <w:sz w:val="22"/>
          <w:szCs w:val="22"/>
        </w:rPr>
        <w:t>uploaded</w:t>
      </w:r>
      <w:r w:rsidR="00334AE7" w:rsidRPr="00334AE7">
        <w:rPr>
          <w:sz w:val="22"/>
          <w:szCs w:val="22"/>
        </w:rPr>
        <w:t xml:space="preserve"> </w:t>
      </w:r>
      <w:r w:rsidR="00334AE7">
        <w:rPr>
          <w:sz w:val="22"/>
          <w:szCs w:val="22"/>
        </w:rPr>
        <w:t xml:space="preserve">to date on this council’s planning website </w:t>
      </w:r>
      <w:r w:rsidR="00021A19">
        <w:rPr>
          <w:sz w:val="22"/>
          <w:szCs w:val="22"/>
        </w:rPr>
        <w:t>pertaining to</w:t>
      </w:r>
      <w:r w:rsidR="00334AE7">
        <w:rPr>
          <w:sz w:val="22"/>
          <w:szCs w:val="22"/>
        </w:rPr>
        <w:t xml:space="preserve"> this application</w:t>
      </w:r>
      <w:r w:rsidR="005D3115">
        <w:rPr>
          <w:sz w:val="22"/>
          <w:szCs w:val="22"/>
        </w:rPr>
        <w:t>.</w:t>
      </w:r>
    </w:p>
    <w:p w14:paraId="2C0DD8F9" w14:textId="31157B49" w:rsidR="005D3115" w:rsidRDefault="005D3115">
      <w:pPr>
        <w:rPr>
          <w:sz w:val="22"/>
          <w:szCs w:val="22"/>
        </w:rPr>
      </w:pPr>
      <w:r>
        <w:rPr>
          <w:sz w:val="22"/>
          <w:szCs w:val="22"/>
        </w:rPr>
        <w:t xml:space="preserve">This response considers the potential </w:t>
      </w:r>
      <w:r w:rsidR="00514CAB">
        <w:rPr>
          <w:sz w:val="22"/>
          <w:szCs w:val="22"/>
        </w:rPr>
        <w:t xml:space="preserve">for resulting landscape and visual effects </w:t>
      </w:r>
      <w:r w:rsidR="005A18DC">
        <w:rPr>
          <w:sz w:val="22"/>
          <w:szCs w:val="22"/>
        </w:rPr>
        <w:t xml:space="preserve">to arise from the development proposal, </w:t>
      </w:r>
      <w:r w:rsidR="001D2DA4">
        <w:rPr>
          <w:sz w:val="22"/>
          <w:szCs w:val="22"/>
        </w:rPr>
        <w:t xml:space="preserve">for landscape designations, </w:t>
      </w:r>
      <w:r w:rsidR="00336D1A">
        <w:rPr>
          <w:sz w:val="22"/>
          <w:szCs w:val="22"/>
        </w:rPr>
        <w:t xml:space="preserve">landscape features, wider </w:t>
      </w:r>
      <w:r w:rsidR="001D2DA4">
        <w:rPr>
          <w:sz w:val="22"/>
          <w:szCs w:val="22"/>
        </w:rPr>
        <w:t>landscape character and public visual amenity.</w:t>
      </w:r>
    </w:p>
    <w:p w14:paraId="23EC212B" w14:textId="50D86C48" w:rsidR="00336D1A" w:rsidRPr="00752DAC" w:rsidRDefault="00913F8A">
      <w:pPr>
        <w:rPr>
          <w:b/>
          <w:bCs/>
          <w:sz w:val="22"/>
          <w:szCs w:val="22"/>
        </w:rPr>
      </w:pPr>
      <w:r w:rsidRPr="00752DAC">
        <w:rPr>
          <w:b/>
          <w:bCs/>
          <w:sz w:val="22"/>
          <w:szCs w:val="22"/>
        </w:rPr>
        <w:t xml:space="preserve">Relevant </w:t>
      </w:r>
      <w:r w:rsidR="003E7AF6" w:rsidRPr="00752DAC">
        <w:rPr>
          <w:b/>
          <w:bCs/>
          <w:sz w:val="22"/>
          <w:szCs w:val="22"/>
        </w:rPr>
        <w:t xml:space="preserve">Development Plan </w:t>
      </w:r>
      <w:r w:rsidR="00336D1A" w:rsidRPr="00752DAC">
        <w:rPr>
          <w:b/>
          <w:bCs/>
          <w:sz w:val="22"/>
          <w:szCs w:val="22"/>
        </w:rPr>
        <w:t>policy</w:t>
      </w:r>
      <w:r w:rsidR="004F19CF">
        <w:rPr>
          <w:b/>
          <w:bCs/>
          <w:sz w:val="22"/>
          <w:szCs w:val="22"/>
        </w:rPr>
        <w:t xml:space="preserve"> &amp; legislation</w:t>
      </w:r>
    </w:p>
    <w:p w14:paraId="737A193D" w14:textId="73F9A2C3" w:rsidR="003E7AF6" w:rsidRDefault="003E7AF6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North Wiltshire District Local Plan (saved policies)</w:t>
      </w:r>
      <w:r w:rsidR="003B6AE9">
        <w:rPr>
          <w:sz w:val="22"/>
          <w:szCs w:val="22"/>
          <w:u w:val="single"/>
        </w:rPr>
        <w:t xml:space="preserve"> </w:t>
      </w:r>
      <w:r w:rsidR="0059332A">
        <w:rPr>
          <w:sz w:val="22"/>
          <w:szCs w:val="22"/>
          <w:u w:val="single"/>
        </w:rPr>
        <w:t>- 2011</w:t>
      </w:r>
    </w:p>
    <w:p w14:paraId="1FC693A9" w14:textId="4AB553A5" w:rsidR="003E7AF6" w:rsidRDefault="003E7AF6" w:rsidP="00752DAC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6058F">
        <w:rPr>
          <w:b/>
          <w:bCs/>
          <w:sz w:val="22"/>
          <w:szCs w:val="22"/>
        </w:rPr>
        <w:t>NE14</w:t>
      </w:r>
      <w:r w:rsidR="00752DAC" w:rsidRPr="00752DAC">
        <w:rPr>
          <w:sz w:val="22"/>
          <w:szCs w:val="22"/>
        </w:rPr>
        <w:t>: Trees, site features and control of new development</w:t>
      </w:r>
    </w:p>
    <w:p w14:paraId="3158BA2F" w14:textId="4BA4B9F4" w:rsidR="00752DAC" w:rsidRPr="00714F44" w:rsidRDefault="003B6AE9" w:rsidP="003B6AE9">
      <w:pPr>
        <w:rPr>
          <w:sz w:val="22"/>
          <w:szCs w:val="22"/>
          <w:u w:val="single"/>
        </w:rPr>
      </w:pPr>
      <w:r w:rsidRPr="00714F44">
        <w:rPr>
          <w:sz w:val="22"/>
          <w:szCs w:val="22"/>
          <w:u w:val="single"/>
        </w:rPr>
        <w:t>Wiltshire Core Strategy (2015)</w:t>
      </w:r>
      <w:r w:rsidR="0059332A" w:rsidRPr="00714F44">
        <w:rPr>
          <w:sz w:val="22"/>
          <w:szCs w:val="22"/>
          <w:u w:val="single"/>
        </w:rPr>
        <w:t xml:space="preserve"> – Core policies</w:t>
      </w:r>
    </w:p>
    <w:p w14:paraId="76644AF3" w14:textId="76BE026C" w:rsidR="0059332A" w:rsidRDefault="0059332A" w:rsidP="00714F44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6058F">
        <w:rPr>
          <w:b/>
          <w:bCs/>
          <w:sz w:val="22"/>
          <w:szCs w:val="22"/>
        </w:rPr>
        <w:t>CP51</w:t>
      </w:r>
      <w:r w:rsidRPr="00714F44">
        <w:rPr>
          <w:sz w:val="22"/>
          <w:szCs w:val="22"/>
        </w:rPr>
        <w:t>: Landscape</w:t>
      </w:r>
    </w:p>
    <w:p w14:paraId="7E86187D" w14:textId="5EAB3790" w:rsidR="00714F44" w:rsidRDefault="00714F44" w:rsidP="00714F44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6058F">
        <w:rPr>
          <w:b/>
          <w:bCs/>
          <w:sz w:val="22"/>
          <w:szCs w:val="22"/>
        </w:rPr>
        <w:t>CP52</w:t>
      </w:r>
      <w:r>
        <w:rPr>
          <w:sz w:val="22"/>
          <w:szCs w:val="22"/>
        </w:rPr>
        <w:t>: Green Infrastructure</w:t>
      </w:r>
    </w:p>
    <w:p w14:paraId="57ACD1F1" w14:textId="0729ACD5" w:rsidR="00714F44" w:rsidRPr="00714F44" w:rsidRDefault="00714F44" w:rsidP="00714F44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86058F">
        <w:rPr>
          <w:b/>
          <w:bCs/>
          <w:sz w:val="22"/>
          <w:szCs w:val="22"/>
        </w:rPr>
        <w:t>CP57</w:t>
      </w:r>
      <w:r>
        <w:rPr>
          <w:sz w:val="22"/>
          <w:szCs w:val="22"/>
        </w:rPr>
        <w:t>: Ensuring high quality design and place making</w:t>
      </w:r>
    </w:p>
    <w:p w14:paraId="6647C042" w14:textId="2A2406E2" w:rsidR="00714F44" w:rsidRDefault="00967D3F" w:rsidP="003B6AE9">
      <w:pPr>
        <w:rPr>
          <w:sz w:val="22"/>
          <w:szCs w:val="22"/>
          <w:u w:val="single"/>
        </w:rPr>
      </w:pPr>
      <w:r w:rsidRPr="004F19CF">
        <w:rPr>
          <w:sz w:val="22"/>
          <w:szCs w:val="22"/>
          <w:u w:val="single"/>
        </w:rPr>
        <w:t>Corsham Neighbourhood Plan</w:t>
      </w:r>
      <w:r w:rsidR="004F19CF">
        <w:rPr>
          <w:sz w:val="22"/>
          <w:szCs w:val="22"/>
          <w:u w:val="single"/>
        </w:rPr>
        <w:t xml:space="preserve"> </w:t>
      </w:r>
      <w:r w:rsidR="00030036">
        <w:rPr>
          <w:sz w:val="22"/>
          <w:szCs w:val="22"/>
          <w:u w:val="single"/>
        </w:rPr>
        <w:t>201</w:t>
      </w:r>
      <w:r w:rsidR="00C61068">
        <w:rPr>
          <w:sz w:val="22"/>
          <w:szCs w:val="22"/>
          <w:u w:val="single"/>
        </w:rPr>
        <w:t>6</w:t>
      </w:r>
      <w:r w:rsidR="00030036">
        <w:rPr>
          <w:sz w:val="22"/>
          <w:szCs w:val="22"/>
          <w:u w:val="single"/>
        </w:rPr>
        <w:t xml:space="preserve">-2026 </w:t>
      </w:r>
      <w:r w:rsidR="004F19CF">
        <w:rPr>
          <w:sz w:val="22"/>
          <w:szCs w:val="22"/>
          <w:u w:val="single"/>
        </w:rPr>
        <w:t>(</w:t>
      </w:r>
      <w:r w:rsidR="000F0E4D">
        <w:rPr>
          <w:sz w:val="22"/>
          <w:szCs w:val="22"/>
          <w:u w:val="single"/>
        </w:rPr>
        <w:t>M</w:t>
      </w:r>
      <w:r w:rsidR="004F19CF">
        <w:rPr>
          <w:sz w:val="22"/>
          <w:szCs w:val="22"/>
          <w:u w:val="single"/>
        </w:rPr>
        <w:t xml:space="preserve">ade </w:t>
      </w:r>
      <w:r w:rsidR="000F0E4D">
        <w:rPr>
          <w:sz w:val="22"/>
          <w:szCs w:val="22"/>
          <w:u w:val="single"/>
        </w:rPr>
        <w:t xml:space="preserve">Nov </w:t>
      </w:r>
      <w:r w:rsidR="00030036">
        <w:rPr>
          <w:sz w:val="22"/>
          <w:szCs w:val="22"/>
          <w:u w:val="single"/>
        </w:rPr>
        <w:t>201</w:t>
      </w:r>
      <w:r w:rsidR="000F0E4D">
        <w:rPr>
          <w:sz w:val="22"/>
          <w:szCs w:val="22"/>
          <w:u w:val="single"/>
        </w:rPr>
        <w:t>9)</w:t>
      </w:r>
    </w:p>
    <w:p w14:paraId="498A57FB" w14:textId="013C8B43" w:rsidR="004F19CF" w:rsidRDefault="0040021F" w:rsidP="0040021F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86058F">
        <w:rPr>
          <w:b/>
          <w:bCs/>
          <w:sz w:val="22"/>
          <w:szCs w:val="22"/>
        </w:rPr>
        <w:t>Policy CNP ED1</w:t>
      </w:r>
      <w:r w:rsidR="000E6849">
        <w:rPr>
          <w:sz w:val="22"/>
          <w:szCs w:val="22"/>
        </w:rPr>
        <w:t>:</w:t>
      </w:r>
      <w:r w:rsidR="00773402">
        <w:rPr>
          <w:sz w:val="22"/>
          <w:szCs w:val="22"/>
        </w:rPr>
        <w:t xml:space="preserve"> </w:t>
      </w:r>
      <w:r w:rsidRPr="0040021F">
        <w:rPr>
          <w:sz w:val="22"/>
          <w:szCs w:val="22"/>
        </w:rPr>
        <w:t xml:space="preserve">Proposals for development should </w:t>
      </w:r>
      <w:proofErr w:type="gramStart"/>
      <w:r w:rsidRPr="0040021F">
        <w:rPr>
          <w:sz w:val="22"/>
          <w:szCs w:val="22"/>
        </w:rPr>
        <w:t>take into account</w:t>
      </w:r>
      <w:proofErr w:type="gramEnd"/>
      <w:r w:rsidRPr="0040021F">
        <w:rPr>
          <w:sz w:val="22"/>
          <w:szCs w:val="22"/>
        </w:rPr>
        <w:t xml:space="preserve"> the Corsham Design Guide and Corsham </w:t>
      </w:r>
      <w:proofErr w:type="spellStart"/>
      <w:r w:rsidRPr="0040021F">
        <w:rPr>
          <w:sz w:val="22"/>
          <w:szCs w:val="22"/>
        </w:rPr>
        <w:t>Batscape</w:t>
      </w:r>
      <w:proofErr w:type="spellEnd"/>
      <w:r w:rsidRPr="0040021F">
        <w:rPr>
          <w:sz w:val="22"/>
          <w:szCs w:val="22"/>
        </w:rPr>
        <w:t xml:space="preserve"> Strategy.</w:t>
      </w:r>
    </w:p>
    <w:p w14:paraId="015351F4" w14:textId="61CC4E3C" w:rsidR="00E73586" w:rsidRPr="001B1B09" w:rsidRDefault="00E73586" w:rsidP="001B1B09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86058F">
        <w:rPr>
          <w:b/>
          <w:bCs/>
          <w:sz w:val="22"/>
          <w:szCs w:val="22"/>
        </w:rPr>
        <w:t>Policy CNP E3</w:t>
      </w:r>
      <w:r w:rsidR="000E6849">
        <w:rPr>
          <w:sz w:val="22"/>
          <w:szCs w:val="22"/>
        </w:rPr>
        <w:t xml:space="preserve">: </w:t>
      </w:r>
      <w:r w:rsidRPr="00E73586">
        <w:rPr>
          <w:sz w:val="22"/>
          <w:szCs w:val="22"/>
        </w:rPr>
        <w:t xml:space="preserve">Development proposals should protect, conserve and </w:t>
      </w:r>
      <w:r w:rsidRPr="001B1B09">
        <w:rPr>
          <w:sz w:val="22"/>
          <w:szCs w:val="22"/>
        </w:rPr>
        <w:t>where possible enhance the special qualities of the Cotswold AONB and the distinctive characteristics of the Landscape Setting of the Corsham Rolling Lowlands</w:t>
      </w:r>
      <w:r w:rsidR="001B1B09" w:rsidRPr="001B1B09">
        <w:rPr>
          <w:sz w:val="22"/>
          <w:szCs w:val="22"/>
        </w:rPr>
        <w:t>.</w:t>
      </w:r>
    </w:p>
    <w:p w14:paraId="07163BF4" w14:textId="0DB3E22F" w:rsidR="005319AA" w:rsidRDefault="007E7B45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Relevant Legislation/statutory instruments</w:t>
      </w:r>
    </w:p>
    <w:p w14:paraId="1729816B" w14:textId="2EB90542" w:rsidR="00913F8A" w:rsidRDefault="00B440AC" w:rsidP="007E7B45">
      <w:pPr>
        <w:pStyle w:val="ListParagraph"/>
        <w:numPr>
          <w:ilvl w:val="0"/>
          <w:numId w:val="8"/>
        </w:numPr>
        <w:rPr>
          <w:sz w:val="22"/>
          <w:szCs w:val="22"/>
          <w:u w:val="single"/>
        </w:rPr>
      </w:pPr>
      <w:r w:rsidRPr="007E7B45">
        <w:rPr>
          <w:sz w:val="22"/>
          <w:szCs w:val="22"/>
          <w:u w:val="single"/>
        </w:rPr>
        <w:t>Countryside and Rights of Way Act 2000 (</w:t>
      </w:r>
      <w:proofErr w:type="spellStart"/>
      <w:r w:rsidR="00801E30">
        <w:rPr>
          <w:sz w:val="22"/>
          <w:szCs w:val="22"/>
          <w:u w:val="single"/>
        </w:rPr>
        <w:t>CRoW</w:t>
      </w:r>
      <w:proofErr w:type="spellEnd"/>
      <w:r w:rsidR="00801E30">
        <w:rPr>
          <w:sz w:val="22"/>
          <w:szCs w:val="22"/>
          <w:u w:val="single"/>
        </w:rPr>
        <w:t xml:space="preserve"> Act 2000, </w:t>
      </w:r>
      <w:r w:rsidRPr="007E7B45">
        <w:rPr>
          <w:sz w:val="22"/>
          <w:szCs w:val="22"/>
          <w:u w:val="single"/>
        </w:rPr>
        <w:t>as amended by</w:t>
      </w:r>
      <w:r w:rsidR="005319AA" w:rsidRPr="007E7B45">
        <w:rPr>
          <w:sz w:val="22"/>
          <w:szCs w:val="22"/>
          <w:u w:val="single"/>
        </w:rPr>
        <w:t xml:space="preserve"> </w:t>
      </w:r>
      <w:r w:rsidR="00A66D1A">
        <w:rPr>
          <w:sz w:val="22"/>
          <w:szCs w:val="22"/>
          <w:u w:val="single"/>
        </w:rPr>
        <w:t xml:space="preserve">LURA 2023) </w:t>
      </w:r>
    </w:p>
    <w:p w14:paraId="22B99D95" w14:textId="003CF6FE" w:rsidR="004554FD" w:rsidRPr="00790213" w:rsidRDefault="004554FD" w:rsidP="00790213">
      <w:pPr>
        <w:pStyle w:val="ListParagraph"/>
        <w:rPr>
          <w:sz w:val="22"/>
          <w:szCs w:val="22"/>
        </w:rPr>
      </w:pPr>
      <w:r w:rsidRPr="00790213">
        <w:rPr>
          <w:sz w:val="22"/>
          <w:szCs w:val="22"/>
        </w:rPr>
        <w:t>Section 85</w:t>
      </w:r>
      <w:r w:rsidR="007E7B45" w:rsidRPr="00790213">
        <w:rPr>
          <w:sz w:val="22"/>
          <w:szCs w:val="22"/>
        </w:rPr>
        <w:t>, duty to seek to further the statutory purpose of designation</w:t>
      </w:r>
      <w:r w:rsidR="00790213" w:rsidRPr="00790213">
        <w:rPr>
          <w:sz w:val="22"/>
          <w:szCs w:val="22"/>
        </w:rPr>
        <w:t>.</w:t>
      </w:r>
      <w:r w:rsidRPr="00790213">
        <w:rPr>
          <w:sz w:val="22"/>
          <w:szCs w:val="22"/>
        </w:rPr>
        <w:t xml:space="preserve"> </w:t>
      </w:r>
    </w:p>
    <w:p w14:paraId="0A6D0E42" w14:textId="77777777" w:rsidR="00790213" w:rsidRDefault="00A66D1A" w:rsidP="00F93029">
      <w:pPr>
        <w:pStyle w:val="ListParagraph"/>
        <w:numPr>
          <w:ilvl w:val="0"/>
          <w:numId w:val="6"/>
        </w:numPr>
        <w:rPr>
          <w:sz w:val="22"/>
          <w:szCs w:val="22"/>
          <w:u w:val="single"/>
        </w:rPr>
      </w:pPr>
      <w:r w:rsidRPr="007E7B45">
        <w:rPr>
          <w:sz w:val="22"/>
          <w:szCs w:val="22"/>
          <w:u w:val="single"/>
        </w:rPr>
        <w:t>Levelling up and Regeneration Act 2023)</w:t>
      </w:r>
      <w:r w:rsidR="00790213">
        <w:rPr>
          <w:sz w:val="22"/>
          <w:szCs w:val="22"/>
          <w:u w:val="single"/>
        </w:rPr>
        <w:t xml:space="preserve"> </w:t>
      </w:r>
      <w:r w:rsidR="004554FD" w:rsidRPr="00F93029">
        <w:rPr>
          <w:sz w:val="22"/>
          <w:szCs w:val="22"/>
          <w:u w:val="single"/>
        </w:rPr>
        <w:t xml:space="preserve">LURA </w:t>
      </w:r>
      <w:r w:rsidR="00F93029" w:rsidRPr="00F93029">
        <w:rPr>
          <w:sz w:val="22"/>
          <w:szCs w:val="22"/>
          <w:u w:val="single"/>
        </w:rPr>
        <w:t xml:space="preserve">2023 </w:t>
      </w:r>
    </w:p>
    <w:p w14:paraId="121C95B6" w14:textId="36F66488" w:rsidR="0040011F" w:rsidRPr="00194C3D" w:rsidRDefault="00790213" w:rsidP="00194C3D">
      <w:pPr>
        <w:pStyle w:val="ListParagrap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S</w:t>
      </w:r>
      <w:r w:rsidR="004554FD" w:rsidRPr="00F93029">
        <w:rPr>
          <w:sz w:val="22"/>
          <w:szCs w:val="22"/>
          <w:u w:val="single"/>
        </w:rPr>
        <w:t>ection 245</w:t>
      </w:r>
      <w:r w:rsidR="00F93029" w:rsidRPr="00F93029">
        <w:rPr>
          <w:sz w:val="22"/>
          <w:szCs w:val="22"/>
          <w:u w:val="single"/>
        </w:rPr>
        <w:t xml:space="preserve"> (Protected landscapes)</w:t>
      </w:r>
    </w:p>
    <w:p w14:paraId="5CA2E50A" w14:textId="384D8CBA" w:rsidR="004D519D" w:rsidRPr="004F19CF" w:rsidRDefault="004D519D">
      <w:pPr>
        <w:rPr>
          <w:b/>
          <w:bCs/>
          <w:sz w:val="22"/>
          <w:szCs w:val="22"/>
        </w:rPr>
      </w:pPr>
      <w:r w:rsidRPr="004F19CF">
        <w:rPr>
          <w:b/>
          <w:bCs/>
          <w:sz w:val="22"/>
          <w:szCs w:val="22"/>
        </w:rPr>
        <w:lastRenderedPageBreak/>
        <w:t xml:space="preserve">The site and local </w:t>
      </w:r>
      <w:r w:rsidR="00A93435" w:rsidRPr="004F19CF">
        <w:rPr>
          <w:b/>
          <w:bCs/>
          <w:sz w:val="22"/>
          <w:szCs w:val="22"/>
        </w:rPr>
        <w:t>context</w:t>
      </w:r>
    </w:p>
    <w:p w14:paraId="36EFFB15" w14:textId="3D2D1A9D" w:rsidR="008C6EF1" w:rsidRPr="008C6EF1" w:rsidRDefault="008C6EF1" w:rsidP="004F19CF">
      <w:pPr>
        <w:rPr>
          <w:sz w:val="22"/>
          <w:szCs w:val="22"/>
          <w:u w:val="single"/>
        </w:rPr>
      </w:pPr>
      <w:r w:rsidRPr="008C6EF1">
        <w:rPr>
          <w:sz w:val="22"/>
          <w:szCs w:val="22"/>
          <w:u w:val="single"/>
        </w:rPr>
        <w:t>Designations</w:t>
      </w:r>
    </w:p>
    <w:p w14:paraId="2AF94773" w14:textId="468D5483" w:rsidR="004F19CF" w:rsidRPr="005368A1" w:rsidRDefault="004F19CF" w:rsidP="004F19CF">
      <w:pPr>
        <w:rPr>
          <w:sz w:val="22"/>
          <w:szCs w:val="22"/>
        </w:rPr>
      </w:pPr>
      <w:r w:rsidRPr="005368A1">
        <w:rPr>
          <w:sz w:val="22"/>
          <w:szCs w:val="22"/>
        </w:rPr>
        <w:t>The development site lies within the North Wiltshire Green Belt</w:t>
      </w:r>
      <w:r w:rsidR="0040011F">
        <w:rPr>
          <w:sz w:val="22"/>
          <w:szCs w:val="22"/>
        </w:rPr>
        <w:t xml:space="preserve"> designation</w:t>
      </w:r>
      <w:r w:rsidRPr="005368A1">
        <w:rPr>
          <w:sz w:val="22"/>
          <w:szCs w:val="22"/>
        </w:rPr>
        <w:t xml:space="preserve"> </w:t>
      </w:r>
      <w:proofErr w:type="gramStart"/>
      <w:r w:rsidRPr="005368A1">
        <w:rPr>
          <w:sz w:val="22"/>
          <w:szCs w:val="22"/>
        </w:rPr>
        <w:t>and also</w:t>
      </w:r>
      <w:proofErr w:type="gramEnd"/>
      <w:r w:rsidRPr="005368A1">
        <w:rPr>
          <w:sz w:val="22"/>
          <w:szCs w:val="22"/>
        </w:rPr>
        <w:t xml:space="preserve"> lies at the </w:t>
      </w:r>
      <w:r w:rsidR="00CC705D">
        <w:rPr>
          <w:sz w:val="22"/>
          <w:szCs w:val="22"/>
        </w:rPr>
        <w:t xml:space="preserve">eastern </w:t>
      </w:r>
      <w:r w:rsidRPr="005368A1">
        <w:rPr>
          <w:sz w:val="22"/>
          <w:szCs w:val="22"/>
        </w:rPr>
        <w:t>edge of</w:t>
      </w:r>
      <w:r w:rsidR="00CC705D">
        <w:rPr>
          <w:sz w:val="22"/>
          <w:szCs w:val="22"/>
        </w:rPr>
        <w:t>,</w:t>
      </w:r>
      <w:r w:rsidRPr="005368A1">
        <w:rPr>
          <w:sz w:val="22"/>
          <w:szCs w:val="22"/>
        </w:rPr>
        <w:t xml:space="preserve"> but wholly within</w:t>
      </w:r>
      <w:r w:rsidR="00CC705D">
        <w:rPr>
          <w:sz w:val="22"/>
          <w:szCs w:val="22"/>
        </w:rPr>
        <w:t>,</w:t>
      </w:r>
      <w:r w:rsidRPr="005368A1">
        <w:rPr>
          <w:sz w:val="22"/>
          <w:szCs w:val="22"/>
        </w:rPr>
        <w:t xml:space="preserve"> the </w:t>
      </w:r>
      <w:r w:rsidR="00E75C58">
        <w:rPr>
          <w:sz w:val="22"/>
          <w:szCs w:val="22"/>
        </w:rPr>
        <w:t>‘</w:t>
      </w:r>
      <w:r w:rsidRPr="005368A1">
        <w:rPr>
          <w:sz w:val="22"/>
          <w:szCs w:val="22"/>
        </w:rPr>
        <w:t>Cotswold National Landscape</w:t>
      </w:r>
      <w:r w:rsidR="00E75C58">
        <w:rPr>
          <w:sz w:val="22"/>
          <w:szCs w:val="22"/>
        </w:rPr>
        <w:t>’</w:t>
      </w:r>
      <w:r w:rsidRPr="005368A1">
        <w:rPr>
          <w:sz w:val="22"/>
          <w:szCs w:val="22"/>
        </w:rPr>
        <w:t xml:space="preserve"> (</w:t>
      </w:r>
      <w:r w:rsidR="00343832">
        <w:rPr>
          <w:sz w:val="22"/>
          <w:szCs w:val="22"/>
        </w:rPr>
        <w:t xml:space="preserve">CNL) </w:t>
      </w:r>
      <w:r w:rsidR="007F034D">
        <w:rPr>
          <w:sz w:val="22"/>
          <w:szCs w:val="22"/>
        </w:rPr>
        <w:t>previously referred to</w:t>
      </w:r>
      <w:r w:rsidR="00E75C58">
        <w:rPr>
          <w:sz w:val="22"/>
          <w:szCs w:val="22"/>
        </w:rPr>
        <w:t xml:space="preserve"> as </w:t>
      </w:r>
      <w:r w:rsidR="007F034D">
        <w:rPr>
          <w:sz w:val="22"/>
          <w:szCs w:val="22"/>
        </w:rPr>
        <w:t xml:space="preserve">the </w:t>
      </w:r>
      <w:r w:rsidR="00E75C58">
        <w:rPr>
          <w:sz w:val="22"/>
          <w:szCs w:val="22"/>
        </w:rPr>
        <w:t>‘</w:t>
      </w:r>
      <w:r w:rsidRPr="005368A1">
        <w:rPr>
          <w:sz w:val="22"/>
          <w:szCs w:val="22"/>
        </w:rPr>
        <w:t>Cotswolds Area of Outstanding Natural Beauty</w:t>
      </w:r>
      <w:r w:rsidR="00E75C58">
        <w:rPr>
          <w:sz w:val="22"/>
          <w:szCs w:val="22"/>
        </w:rPr>
        <w:t>’ (AONB</w:t>
      </w:r>
      <w:r w:rsidRPr="005368A1">
        <w:rPr>
          <w:sz w:val="22"/>
          <w:szCs w:val="22"/>
        </w:rPr>
        <w:t>). As such, Wiltshire Council as a ‘Relevant Authority’ has a statutory duty under the ‘</w:t>
      </w:r>
      <w:r w:rsidRPr="005368A1">
        <w:rPr>
          <w:i/>
          <w:iCs/>
          <w:sz w:val="22"/>
          <w:szCs w:val="22"/>
        </w:rPr>
        <w:t>Countryside and Rights of Way Act 2000’</w:t>
      </w:r>
      <w:r w:rsidRPr="005368A1">
        <w:rPr>
          <w:sz w:val="22"/>
          <w:szCs w:val="22"/>
        </w:rPr>
        <w:t xml:space="preserve"> (</w:t>
      </w:r>
      <w:proofErr w:type="spellStart"/>
      <w:r w:rsidRPr="005368A1">
        <w:rPr>
          <w:sz w:val="22"/>
          <w:szCs w:val="22"/>
        </w:rPr>
        <w:t>CRoW</w:t>
      </w:r>
      <w:proofErr w:type="spellEnd"/>
      <w:r w:rsidRPr="005368A1">
        <w:rPr>
          <w:sz w:val="22"/>
          <w:szCs w:val="22"/>
        </w:rPr>
        <w:t xml:space="preserve"> Act 2000) to seek to further the </w:t>
      </w:r>
      <w:r w:rsidR="003A1086">
        <w:rPr>
          <w:sz w:val="22"/>
          <w:szCs w:val="22"/>
        </w:rPr>
        <w:t xml:space="preserve">statutory </w:t>
      </w:r>
      <w:r w:rsidRPr="005368A1">
        <w:rPr>
          <w:sz w:val="22"/>
          <w:szCs w:val="22"/>
        </w:rPr>
        <w:t>purpose of the national landscape designation which is to ‘conserve and enhance’ natural beauty</w:t>
      </w:r>
      <w:r w:rsidR="006650C0">
        <w:rPr>
          <w:sz w:val="22"/>
          <w:szCs w:val="22"/>
        </w:rPr>
        <w:t xml:space="preserve">, </w:t>
      </w:r>
      <w:r w:rsidR="00EA7DE6">
        <w:rPr>
          <w:sz w:val="22"/>
          <w:szCs w:val="22"/>
        </w:rPr>
        <w:t xml:space="preserve">as part of </w:t>
      </w:r>
      <w:r w:rsidR="007D0528">
        <w:rPr>
          <w:sz w:val="22"/>
          <w:szCs w:val="22"/>
        </w:rPr>
        <w:t>its</w:t>
      </w:r>
      <w:r w:rsidR="006650C0">
        <w:rPr>
          <w:sz w:val="22"/>
          <w:szCs w:val="22"/>
        </w:rPr>
        <w:t xml:space="preserve"> </w:t>
      </w:r>
      <w:r w:rsidRPr="005368A1">
        <w:rPr>
          <w:sz w:val="22"/>
          <w:szCs w:val="22"/>
        </w:rPr>
        <w:t xml:space="preserve">LPA planning </w:t>
      </w:r>
      <w:r w:rsidR="007D0528">
        <w:rPr>
          <w:sz w:val="22"/>
          <w:szCs w:val="22"/>
        </w:rPr>
        <w:t>function</w:t>
      </w:r>
      <w:r w:rsidR="00D346F0">
        <w:rPr>
          <w:sz w:val="22"/>
          <w:szCs w:val="22"/>
        </w:rPr>
        <w:t xml:space="preserve">, evidenced through its </w:t>
      </w:r>
      <w:r w:rsidRPr="005368A1">
        <w:rPr>
          <w:sz w:val="22"/>
          <w:szCs w:val="22"/>
        </w:rPr>
        <w:t>deliberations</w:t>
      </w:r>
      <w:r w:rsidR="00D346F0">
        <w:rPr>
          <w:sz w:val="22"/>
          <w:szCs w:val="22"/>
        </w:rPr>
        <w:t xml:space="preserve"> /considerations</w:t>
      </w:r>
      <w:r w:rsidRPr="005368A1">
        <w:rPr>
          <w:sz w:val="22"/>
          <w:szCs w:val="22"/>
        </w:rPr>
        <w:t xml:space="preserve"> and ultimately its final planning decision</w:t>
      </w:r>
      <w:r w:rsidR="00D346F0">
        <w:rPr>
          <w:sz w:val="22"/>
          <w:szCs w:val="22"/>
        </w:rPr>
        <w:t>/s</w:t>
      </w:r>
      <w:r w:rsidRPr="005368A1">
        <w:rPr>
          <w:sz w:val="22"/>
          <w:szCs w:val="22"/>
        </w:rPr>
        <w:t>.</w:t>
      </w:r>
    </w:p>
    <w:p w14:paraId="2262E238" w14:textId="4AD25781" w:rsidR="008C6EF1" w:rsidRPr="00E92BC5" w:rsidRDefault="008C6EF1">
      <w:pPr>
        <w:rPr>
          <w:sz w:val="22"/>
          <w:szCs w:val="22"/>
          <w:u w:val="single"/>
        </w:rPr>
      </w:pPr>
      <w:r w:rsidRPr="00E92BC5">
        <w:rPr>
          <w:sz w:val="22"/>
          <w:szCs w:val="22"/>
          <w:u w:val="single"/>
        </w:rPr>
        <w:t>The site</w:t>
      </w:r>
      <w:r w:rsidR="00E92BC5" w:rsidRPr="00E92BC5">
        <w:rPr>
          <w:sz w:val="22"/>
          <w:szCs w:val="22"/>
          <w:u w:val="single"/>
        </w:rPr>
        <w:t xml:space="preserve"> and its </w:t>
      </w:r>
      <w:r w:rsidR="00E92BC5">
        <w:rPr>
          <w:sz w:val="22"/>
          <w:szCs w:val="22"/>
          <w:u w:val="single"/>
        </w:rPr>
        <w:t xml:space="preserve">landscape and visual </w:t>
      </w:r>
      <w:r w:rsidR="00E92BC5" w:rsidRPr="00E92BC5">
        <w:rPr>
          <w:sz w:val="22"/>
          <w:szCs w:val="22"/>
          <w:u w:val="single"/>
        </w:rPr>
        <w:t>context</w:t>
      </w:r>
    </w:p>
    <w:p w14:paraId="3579E534" w14:textId="0273C0A4" w:rsidR="005368A1" w:rsidRDefault="00B7544F">
      <w:pPr>
        <w:rPr>
          <w:sz w:val="22"/>
          <w:szCs w:val="22"/>
        </w:rPr>
      </w:pPr>
      <w:r w:rsidRPr="005368A1">
        <w:rPr>
          <w:sz w:val="22"/>
          <w:szCs w:val="22"/>
        </w:rPr>
        <w:t xml:space="preserve">The </w:t>
      </w:r>
      <w:r w:rsidR="00951C71" w:rsidRPr="005368A1">
        <w:rPr>
          <w:sz w:val="22"/>
          <w:szCs w:val="22"/>
        </w:rPr>
        <w:t xml:space="preserve">application </w:t>
      </w:r>
      <w:r w:rsidRPr="005368A1">
        <w:rPr>
          <w:sz w:val="22"/>
          <w:szCs w:val="22"/>
        </w:rPr>
        <w:t xml:space="preserve">site is located </w:t>
      </w:r>
      <w:r w:rsidR="00951C71" w:rsidRPr="005368A1">
        <w:rPr>
          <w:sz w:val="22"/>
          <w:szCs w:val="22"/>
        </w:rPr>
        <w:t>within</w:t>
      </w:r>
      <w:r w:rsidRPr="005368A1">
        <w:rPr>
          <w:sz w:val="22"/>
          <w:szCs w:val="22"/>
        </w:rPr>
        <w:t xml:space="preserve"> the </w:t>
      </w:r>
      <w:r w:rsidR="0050288B" w:rsidRPr="005368A1">
        <w:rPr>
          <w:sz w:val="22"/>
          <w:szCs w:val="22"/>
        </w:rPr>
        <w:t>southeastern</w:t>
      </w:r>
      <w:r w:rsidRPr="005368A1">
        <w:rPr>
          <w:sz w:val="22"/>
          <w:szCs w:val="22"/>
        </w:rPr>
        <w:t xml:space="preserve"> corner of </w:t>
      </w:r>
      <w:r w:rsidR="00951C71" w:rsidRPr="005368A1">
        <w:rPr>
          <w:sz w:val="22"/>
          <w:szCs w:val="22"/>
        </w:rPr>
        <w:t xml:space="preserve">the </w:t>
      </w:r>
      <w:r w:rsidR="004B2F58">
        <w:rPr>
          <w:sz w:val="22"/>
          <w:szCs w:val="22"/>
        </w:rPr>
        <w:t xml:space="preserve">existing </w:t>
      </w:r>
      <w:r w:rsidRPr="005368A1">
        <w:rPr>
          <w:sz w:val="22"/>
          <w:szCs w:val="22"/>
        </w:rPr>
        <w:t xml:space="preserve">Leafy Lane </w:t>
      </w:r>
      <w:r w:rsidR="0050288B" w:rsidRPr="005368A1">
        <w:rPr>
          <w:sz w:val="22"/>
          <w:szCs w:val="22"/>
        </w:rPr>
        <w:t>P</w:t>
      </w:r>
      <w:r w:rsidRPr="005368A1">
        <w:rPr>
          <w:sz w:val="22"/>
          <w:szCs w:val="22"/>
        </w:rPr>
        <w:t xml:space="preserve">laying </w:t>
      </w:r>
      <w:r w:rsidR="0050288B" w:rsidRPr="005368A1">
        <w:rPr>
          <w:sz w:val="22"/>
          <w:szCs w:val="22"/>
        </w:rPr>
        <w:t>F</w:t>
      </w:r>
      <w:r w:rsidRPr="005368A1">
        <w:rPr>
          <w:sz w:val="22"/>
          <w:szCs w:val="22"/>
        </w:rPr>
        <w:t xml:space="preserve">ields </w:t>
      </w:r>
      <w:r w:rsidR="00D95284" w:rsidRPr="005368A1">
        <w:rPr>
          <w:sz w:val="22"/>
          <w:szCs w:val="22"/>
        </w:rPr>
        <w:t>in Rudloe</w:t>
      </w:r>
      <w:r w:rsidR="0050288B" w:rsidRPr="005368A1">
        <w:rPr>
          <w:sz w:val="22"/>
          <w:szCs w:val="22"/>
        </w:rPr>
        <w:t>.</w:t>
      </w:r>
      <w:r w:rsidRPr="005368A1">
        <w:rPr>
          <w:sz w:val="22"/>
          <w:szCs w:val="22"/>
        </w:rPr>
        <w:t xml:space="preserve"> </w:t>
      </w:r>
      <w:r w:rsidR="0050288B" w:rsidRPr="005368A1">
        <w:rPr>
          <w:sz w:val="22"/>
          <w:szCs w:val="22"/>
        </w:rPr>
        <w:t xml:space="preserve">The </w:t>
      </w:r>
      <w:r w:rsidR="00951C71" w:rsidRPr="005368A1">
        <w:rPr>
          <w:sz w:val="22"/>
          <w:szCs w:val="22"/>
        </w:rPr>
        <w:t xml:space="preserve">existing </w:t>
      </w:r>
      <w:r w:rsidR="003E4E94" w:rsidRPr="005368A1">
        <w:rPr>
          <w:sz w:val="22"/>
          <w:szCs w:val="22"/>
        </w:rPr>
        <w:t>playing fields are</w:t>
      </w:r>
      <w:r w:rsidR="0050288B" w:rsidRPr="005368A1">
        <w:rPr>
          <w:sz w:val="22"/>
          <w:szCs w:val="22"/>
        </w:rPr>
        <w:t xml:space="preserve"> bordered by </w:t>
      </w:r>
      <w:proofErr w:type="spellStart"/>
      <w:r w:rsidR="0050288B" w:rsidRPr="005368A1">
        <w:rPr>
          <w:sz w:val="22"/>
          <w:szCs w:val="22"/>
        </w:rPr>
        <w:t>Boxfields</w:t>
      </w:r>
      <w:proofErr w:type="spellEnd"/>
      <w:r w:rsidR="0050288B" w:rsidRPr="005368A1">
        <w:rPr>
          <w:sz w:val="22"/>
          <w:szCs w:val="22"/>
        </w:rPr>
        <w:t xml:space="preserve"> Road to the south (single width rural road with passing places)</w:t>
      </w:r>
      <w:r w:rsidR="00A54055" w:rsidRPr="005368A1">
        <w:rPr>
          <w:sz w:val="22"/>
          <w:szCs w:val="22"/>
        </w:rPr>
        <w:t xml:space="preserve"> </w:t>
      </w:r>
      <w:r w:rsidR="00F770BA">
        <w:rPr>
          <w:sz w:val="22"/>
          <w:szCs w:val="22"/>
        </w:rPr>
        <w:t xml:space="preserve">with some agricultural </w:t>
      </w:r>
      <w:r w:rsidR="00A93435">
        <w:rPr>
          <w:sz w:val="22"/>
          <w:szCs w:val="22"/>
        </w:rPr>
        <w:t>building’s</w:t>
      </w:r>
      <w:r w:rsidR="00F770BA">
        <w:rPr>
          <w:sz w:val="22"/>
          <w:szCs w:val="22"/>
        </w:rPr>
        <w:t xml:space="preserve"> </w:t>
      </w:r>
      <w:r w:rsidR="001B4CBF">
        <w:rPr>
          <w:sz w:val="22"/>
          <w:szCs w:val="22"/>
        </w:rPr>
        <w:t>opposite,</w:t>
      </w:r>
      <w:r w:rsidR="00F770BA">
        <w:rPr>
          <w:sz w:val="22"/>
          <w:szCs w:val="22"/>
        </w:rPr>
        <w:t xml:space="preserve"> </w:t>
      </w:r>
      <w:r w:rsidR="00A54055" w:rsidRPr="005368A1">
        <w:rPr>
          <w:sz w:val="22"/>
          <w:szCs w:val="22"/>
        </w:rPr>
        <w:t xml:space="preserve">and </w:t>
      </w:r>
      <w:r w:rsidR="0050288B" w:rsidRPr="005368A1">
        <w:rPr>
          <w:sz w:val="22"/>
          <w:szCs w:val="22"/>
        </w:rPr>
        <w:t>by Leafy Lane to the east (double width road de</w:t>
      </w:r>
      <w:r w:rsidR="00A54055" w:rsidRPr="005368A1">
        <w:rPr>
          <w:sz w:val="22"/>
          <w:szCs w:val="22"/>
        </w:rPr>
        <w:t xml:space="preserve">noting </w:t>
      </w:r>
      <w:r w:rsidR="0050288B" w:rsidRPr="005368A1">
        <w:rPr>
          <w:sz w:val="22"/>
          <w:szCs w:val="22"/>
        </w:rPr>
        <w:t>the western settlement edge</w:t>
      </w:r>
      <w:r w:rsidR="00A54055" w:rsidRPr="005368A1">
        <w:rPr>
          <w:sz w:val="22"/>
          <w:szCs w:val="22"/>
        </w:rPr>
        <w:t xml:space="preserve"> of Rudloe</w:t>
      </w:r>
      <w:r w:rsidR="0050288B" w:rsidRPr="005368A1">
        <w:rPr>
          <w:sz w:val="22"/>
          <w:szCs w:val="22"/>
        </w:rPr>
        <w:t>)</w:t>
      </w:r>
      <w:r w:rsidR="001B4CBF">
        <w:rPr>
          <w:sz w:val="22"/>
          <w:szCs w:val="22"/>
        </w:rPr>
        <w:t xml:space="preserve"> linking the A4 Bath Road</w:t>
      </w:r>
      <w:r w:rsidR="002C1ABD">
        <w:rPr>
          <w:sz w:val="22"/>
          <w:szCs w:val="22"/>
        </w:rPr>
        <w:t xml:space="preserve"> to the north with </w:t>
      </w:r>
      <w:r w:rsidR="00E36BD7">
        <w:rPr>
          <w:sz w:val="22"/>
          <w:szCs w:val="22"/>
        </w:rPr>
        <w:t>B3109</w:t>
      </w:r>
      <w:r w:rsidR="00E92BC5">
        <w:rPr>
          <w:sz w:val="22"/>
          <w:szCs w:val="22"/>
        </w:rPr>
        <w:t xml:space="preserve"> </w:t>
      </w:r>
      <w:r w:rsidR="002C1ABD">
        <w:rPr>
          <w:sz w:val="22"/>
          <w:szCs w:val="22"/>
        </w:rPr>
        <w:t>Bradford R</w:t>
      </w:r>
      <w:r w:rsidR="002F2C2D">
        <w:rPr>
          <w:sz w:val="22"/>
          <w:szCs w:val="22"/>
        </w:rPr>
        <w:t xml:space="preserve">oad </w:t>
      </w:r>
      <w:r w:rsidR="0085360D">
        <w:rPr>
          <w:sz w:val="22"/>
          <w:szCs w:val="22"/>
        </w:rPr>
        <w:t xml:space="preserve">to the </w:t>
      </w:r>
      <w:r w:rsidR="002F2C2D">
        <w:rPr>
          <w:sz w:val="22"/>
          <w:szCs w:val="22"/>
        </w:rPr>
        <w:t>south</w:t>
      </w:r>
      <w:r w:rsidR="00A54055" w:rsidRPr="005368A1">
        <w:rPr>
          <w:sz w:val="22"/>
          <w:szCs w:val="22"/>
        </w:rPr>
        <w:t>.</w:t>
      </w:r>
      <w:r w:rsidR="00951C71" w:rsidRPr="005368A1">
        <w:rPr>
          <w:sz w:val="22"/>
          <w:szCs w:val="22"/>
        </w:rPr>
        <w:t xml:space="preserve"> </w:t>
      </w:r>
    </w:p>
    <w:p w14:paraId="4357DCE0" w14:textId="15EA93AB" w:rsidR="0050288B" w:rsidRPr="005368A1" w:rsidRDefault="00951C71">
      <w:pPr>
        <w:rPr>
          <w:sz w:val="22"/>
          <w:szCs w:val="22"/>
        </w:rPr>
      </w:pPr>
      <w:r w:rsidRPr="005368A1">
        <w:rPr>
          <w:sz w:val="22"/>
          <w:szCs w:val="22"/>
        </w:rPr>
        <w:t>A small, covered reservoir</w:t>
      </w:r>
      <w:r w:rsidR="000814AE" w:rsidRPr="005368A1">
        <w:rPr>
          <w:sz w:val="22"/>
          <w:szCs w:val="22"/>
        </w:rPr>
        <w:t xml:space="preserve"> and associated pumping station/single storey control building operated by Wessex Water,</w:t>
      </w:r>
      <w:r w:rsidRPr="005368A1">
        <w:rPr>
          <w:sz w:val="22"/>
          <w:szCs w:val="22"/>
        </w:rPr>
        <w:t xml:space="preserve"> lies adjacent to the southeast </w:t>
      </w:r>
      <w:r w:rsidR="00834FF9">
        <w:rPr>
          <w:sz w:val="22"/>
          <w:szCs w:val="22"/>
        </w:rPr>
        <w:t xml:space="preserve">corner </w:t>
      </w:r>
      <w:r w:rsidRPr="005368A1">
        <w:rPr>
          <w:sz w:val="22"/>
          <w:szCs w:val="22"/>
        </w:rPr>
        <w:t>of the site</w:t>
      </w:r>
      <w:r w:rsidR="0085360D">
        <w:rPr>
          <w:sz w:val="22"/>
          <w:szCs w:val="22"/>
        </w:rPr>
        <w:t xml:space="preserve">, with a larger covered water reservoir </w:t>
      </w:r>
      <w:r w:rsidR="00834FF9">
        <w:rPr>
          <w:sz w:val="22"/>
          <w:szCs w:val="22"/>
        </w:rPr>
        <w:t xml:space="preserve">and a couple of agricultural buildings </w:t>
      </w:r>
      <w:r w:rsidR="003850E1">
        <w:rPr>
          <w:sz w:val="22"/>
          <w:szCs w:val="22"/>
        </w:rPr>
        <w:t xml:space="preserve">also </w:t>
      </w:r>
      <w:r w:rsidR="00834FF9">
        <w:rPr>
          <w:sz w:val="22"/>
          <w:szCs w:val="22"/>
        </w:rPr>
        <w:t xml:space="preserve">located </w:t>
      </w:r>
      <w:r w:rsidR="003F73FD">
        <w:rPr>
          <w:sz w:val="22"/>
          <w:szCs w:val="22"/>
        </w:rPr>
        <w:t xml:space="preserve">to the south of </w:t>
      </w:r>
      <w:proofErr w:type="spellStart"/>
      <w:r w:rsidR="003F73FD">
        <w:rPr>
          <w:sz w:val="22"/>
          <w:szCs w:val="22"/>
        </w:rPr>
        <w:t>Boxfields</w:t>
      </w:r>
      <w:proofErr w:type="spellEnd"/>
      <w:r w:rsidR="003F73FD">
        <w:rPr>
          <w:sz w:val="22"/>
          <w:szCs w:val="22"/>
        </w:rPr>
        <w:t xml:space="preserve"> Road</w:t>
      </w:r>
      <w:r w:rsidRPr="005368A1">
        <w:rPr>
          <w:sz w:val="22"/>
          <w:szCs w:val="22"/>
        </w:rPr>
        <w:t>.</w:t>
      </w:r>
      <w:r w:rsidR="00A54055" w:rsidRPr="005368A1">
        <w:rPr>
          <w:sz w:val="22"/>
          <w:szCs w:val="22"/>
        </w:rPr>
        <w:t xml:space="preserve"> The Leafy Lane </w:t>
      </w:r>
      <w:r w:rsidR="0050288B" w:rsidRPr="005368A1">
        <w:rPr>
          <w:sz w:val="22"/>
          <w:szCs w:val="22"/>
        </w:rPr>
        <w:t>natural burial woodland</w:t>
      </w:r>
      <w:r w:rsidR="00A54055" w:rsidRPr="005368A1">
        <w:rPr>
          <w:sz w:val="22"/>
          <w:szCs w:val="22"/>
        </w:rPr>
        <w:t xml:space="preserve"> </w:t>
      </w:r>
      <w:r w:rsidR="000814AE" w:rsidRPr="005368A1">
        <w:rPr>
          <w:sz w:val="22"/>
          <w:szCs w:val="22"/>
        </w:rPr>
        <w:t xml:space="preserve">site </w:t>
      </w:r>
      <w:r w:rsidR="00A54055" w:rsidRPr="005368A1">
        <w:rPr>
          <w:sz w:val="22"/>
          <w:szCs w:val="22"/>
        </w:rPr>
        <w:t>lies</w:t>
      </w:r>
      <w:r w:rsidR="0050288B" w:rsidRPr="005368A1">
        <w:rPr>
          <w:sz w:val="22"/>
          <w:szCs w:val="22"/>
        </w:rPr>
        <w:t xml:space="preserve"> to the north </w:t>
      </w:r>
      <w:r w:rsidR="00A54055" w:rsidRPr="005368A1">
        <w:rPr>
          <w:sz w:val="22"/>
          <w:szCs w:val="22"/>
        </w:rPr>
        <w:t>of the site with</w:t>
      </w:r>
      <w:r w:rsidR="0050288B" w:rsidRPr="005368A1">
        <w:rPr>
          <w:sz w:val="22"/>
          <w:szCs w:val="22"/>
        </w:rPr>
        <w:t xml:space="preserve"> </w:t>
      </w:r>
      <w:r w:rsidR="000814AE" w:rsidRPr="005368A1">
        <w:rPr>
          <w:sz w:val="22"/>
          <w:szCs w:val="22"/>
        </w:rPr>
        <w:t xml:space="preserve">remainder </w:t>
      </w:r>
      <w:r w:rsidR="00A54055" w:rsidRPr="005368A1">
        <w:rPr>
          <w:sz w:val="22"/>
          <w:szCs w:val="22"/>
        </w:rPr>
        <w:t>playing field</w:t>
      </w:r>
      <w:r w:rsidR="003850E1">
        <w:rPr>
          <w:sz w:val="22"/>
          <w:szCs w:val="22"/>
        </w:rPr>
        <w:t xml:space="preserve"> area</w:t>
      </w:r>
      <w:r w:rsidR="00A54055" w:rsidRPr="005368A1">
        <w:rPr>
          <w:sz w:val="22"/>
          <w:szCs w:val="22"/>
        </w:rPr>
        <w:t>s to the west</w:t>
      </w:r>
      <w:r w:rsidR="003850E1">
        <w:rPr>
          <w:sz w:val="22"/>
          <w:szCs w:val="22"/>
        </w:rPr>
        <w:t>. O</w:t>
      </w:r>
      <w:r w:rsidR="00107C48" w:rsidRPr="005368A1">
        <w:rPr>
          <w:sz w:val="22"/>
          <w:szCs w:val="22"/>
        </w:rPr>
        <w:t xml:space="preserve">pen countryside </w:t>
      </w:r>
      <w:r w:rsidR="003850E1">
        <w:rPr>
          <w:sz w:val="22"/>
          <w:szCs w:val="22"/>
        </w:rPr>
        <w:t xml:space="preserve">lies </w:t>
      </w:r>
      <w:r w:rsidR="000814AE" w:rsidRPr="005368A1">
        <w:rPr>
          <w:sz w:val="22"/>
          <w:szCs w:val="22"/>
        </w:rPr>
        <w:t xml:space="preserve">beyond, </w:t>
      </w:r>
      <w:r w:rsidR="00107C48" w:rsidRPr="005368A1">
        <w:rPr>
          <w:sz w:val="22"/>
          <w:szCs w:val="22"/>
        </w:rPr>
        <w:t>further west</w:t>
      </w:r>
      <w:r w:rsidR="00F770BA">
        <w:rPr>
          <w:sz w:val="22"/>
          <w:szCs w:val="22"/>
        </w:rPr>
        <w:t xml:space="preserve"> </w:t>
      </w:r>
      <w:r w:rsidR="00107C48" w:rsidRPr="005368A1">
        <w:rPr>
          <w:sz w:val="22"/>
          <w:szCs w:val="22"/>
        </w:rPr>
        <w:t>and south.</w:t>
      </w:r>
    </w:p>
    <w:p w14:paraId="1A6AF0DE" w14:textId="282FBBE5" w:rsidR="00EF7054" w:rsidRDefault="000814AE">
      <w:pPr>
        <w:rPr>
          <w:sz w:val="22"/>
          <w:szCs w:val="22"/>
        </w:rPr>
      </w:pPr>
      <w:r w:rsidRPr="005368A1">
        <w:rPr>
          <w:sz w:val="22"/>
          <w:szCs w:val="22"/>
        </w:rPr>
        <w:t>The site is relatively well screened from the wider landscape and countryside</w:t>
      </w:r>
      <w:r w:rsidR="003B40D0">
        <w:rPr>
          <w:sz w:val="22"/>
          <w:szCs w:val="22"/>
        </w:rPr>
        <w:t>.</w:t>
      </w:r>
      <w:r w:rsidRPr="005368A1">
        <w:rPr>
          <w:sz w:val="22"/>
          <w:szCs w:val="22"/>
        </w:rPr>
        <w:t xml:space="preserve"> </w:t>
      </w:r>
      <w:r w:rsidR="003B40D0">
        <w:rPr>
          <w:sz w:val="22"/>
          <w:szCs w:val="22"/>
        </w:rPr>
        <w:t>F</w:t>
      </w:r>
      <w:r w:rsidR="00D17935">
        <w:rPr>
          <w:sz w:val="22"/>
          <w:szCs w:val="22"/>
        </w:rPr>
        <w:t>rom</w:t>
      </w:r>
      <w:r w:rsidRPr="005368A1">
        <w:rPr>
          <w:sz w:val="22"/>
          <w:szCs w:val="22"/>
        </w:rPr>
        <w:t xml:space="preserve"> the north by mature </w:t>
      </w:r>
      <w:r w:rsidR="00416E7A">
        <w:rPr>
          <w:sz w:val="22"/>
          <w:szCs w:val="22"/>
        </w:rPr>
        <w:t xml:space="preserve">deciduous </w:t>
      </w:r>
      <w:r w:rsidRPr="005368A1">
        <w:rPr>
          <w:sz w:val="22"/>
          <w:szCs w:val="22"/>
        </w:rPr>
        <w:t>woodlands (</w:t>
      </w:r>
      <w:r w:rsidR="003B40D0">
        <w:rPr>
          <w:sz w:val="22"/>
          <w:szCs w:val="22"/>
        </w:rPr>
        <w:t>natural b</w:t>
      </w:r>
      <w:r w:rsidRPr="005368A1">
        <w:rPr>
          <w:sz w:val="22"/>
          <w:szCs w:val="22"/>
        </w:rPr>
        <w:t xml:space="preserve">urial site), from </w:t>
      </w:r>
      <w:r w:rsidR="004E1977">
        <w:rPr>
          <w:sz w:val="22"/>
          <w:szCs w:val="22"/>
        </w:rPr>
        <w:t xml:space="preserve">eastern </w:t>
      </w:r>
      <w:r w:rsidRPr="005368A1">
        <w:rPr>
          <w:sz w:val="22"/>
          <w:szCs w:val="22"/>
        </w:rPr>
        <w:t>residential receptors at Rudloe by</w:t>
      </w:r>
      <w:r w:rsidR="00E92BC5">
        <w:rPr>
          <w:sz w:val="22"/>
          <w:szCs w:val="22"/>
        </w:rPr>
        <w:t xml:space="preserve"> continuous</w:t>
      </w:r>
      <w:r w:rsidRPr="005368A1">
        <w:rPr>
          <w:sz w:val="22"/>
          <w:szCs w:val="22"/>
        </w:rPr>
        <w:t xml:space="preserve"> intervening mature roadside trees and vegetation (except through a </w:t>
      </w:r>
      <w:r w:rsidR="004E1977">
        <w:rPr>
          <w:sz w:val="22"/>
          <w:szCs w:val="22"/>
        </w:rPr>
        <w:t xml:space="preserve">single </w:t>
      </w:r>
      <w:r w:rsidRPr="005368A1">
        <w:rPr>
          <w:sz w:val="22"/>
          <w:szCs w:val="22"/>
        </w:rPr>
        <w:t xml:space="preserve">gap at the </w:t>
      </w:r>
      <w:r w:rsidR="0010680A">
        <w:rPr>
          <w:sz w:val="22"/>
          <w:szCs w:val="22"/>
        </w:rPr>
        <w:t xml:space="preserve">existing </w:t>
      </w:r>
      <w:r w:rsidR="004E41F7">
        <w:rPr>
          <w:sz w:val="22"/>
          <w:szCs w:val="22"/>
        </w:rPr>
        <w:t>public playing field</w:t>
      </w:r>
      <w:r w:rsidRPr="005368A1">
        <w:rPr>
          <w:sz w:val="22"/>
          <w:szCs w:val="22"/>
        </w:rPr>
        <w:t xml:space="preserve"> access point), and from the south by mature roadside trees </w:t>
      </w:r>
      <w:r w:rsidR="004E1977">
        <w:rPr>
          <w:sz w:val="22"/>
          <w:szCs w:val="22"/>
        </w:rPr>
        <w:t>and hedgerows</w:t>
      </w:r>
      <w:r w:rsidR="004E41F7">
        <w:rPr>
          <w:sz w:val="22"/>
          <w:szCs w:val="22"/>
        </w:rPr>
        <w:t xml:space="preserve"> and agricultural buildings</w:t>
      </w:r>
      <w:r w:rsidR="004E1977">
        <w:rPr>
          <w:sz w:val="22"/>
          <w:szCs w:val="22"/>
        </w:rPr>
        <w:t xml:space="preserve"> </w:t>
      </w:r>
      <w:r w:rsidR="00DA3A6E">
        <w:rPr>
          <w:sz w:val="22"/>
          <w:szCs w:val="22"/>
        </w:rPr>
        <w:t>lining the</w:t>
      </w:r>
      <w:r w:rsidR="00C11B29">
        <w:rPr>
          <w:sz w:val="22"/>
          <w:szCs w:val="22"/>
        </w:rPr>
        <w:t xml:space="preserve"> southern side of</w:t>
      </w:r>
      <w:r w:rsidRPr="005368A1">
        <w:rPr>
          <w:sz w:val="22"/>
          <w:szCs w:val="22"/>
        </w:rPr>
        <w:t xml:space="preserve"> </w:t>
      </w:r>
      <w:proofErr w:type="spellStart"/>
      <w:r w:rsidRPr="005368A1">
        <w:rPr>
          <w:sz w:val="22"/>
          <w:szCs w:val="22"/>
        </w:rPr>
        <w:t>Boxfields</w:t>
      </w:r>
      <w:proofErr w:type="spellEnd"/>
      <w:r w:rsidRPr="005368A1">
        <w:rPr>
          <w:sz w:val="22"/>
          <w:szCs w:val="22"/>
        </w:rPr>
        <w:t xml:space="preserve"> Rd.</w:t>
      </w:r>
      <w:r w:rsidR="00C11B29">
        <w:rPr>
          <w:sz w:val="22"/>
          <w:szCs w:val="22"/>
        </w:rPr>
        <w:t xml:space="preserve"> </w:t>
      </w:r>
      <w:r w:rsidR="003A4669">
        <w:rPr>
          <w:sz w:val="22"/>
          <w:szCs w:val="22"/>
        </w:rPr>
        <w:t xml:space="preserve">The </w:t>
      </w:r>
      <w:r w:rsidR="00DA3A6E">
        <w:rPr>
          <w:sz w:val="22"/>
          <w:szCs w:val="22"/>
        </w:rPr>
        <w:t>we</w:t>
      </w:r>
      <w:r w:rsidR="003A4669">
        <w:rPr>
          <w:sz w:val="22"/>
          <w:szCs w:val="22"/>
        </w:rPr>
        <w:t>st</w:t>
      </w:r>
      <w:r w:rsidR="00C42655">
        <w:rPr>
          <w:sz w:val="22"/>
          <w:szCs w:val="22"/>
        </w:rPr>
        <w:t xml:space="preserve">ern playing field </w:t>
      </w:r>
      <w:r w:rsidR="00E237AF">
        <w:rPr>
          <w:sz w:val="22"/>
          <w:szCs w:val="22"/>
        </w:rPr>
        <w:t>boundary comprises</w:t>
      </w:r>
      <w:r w:rsidR="00C42655">
        <w:rPr>
          <w:sz w:val="22"/>
          <w:szCs w:val="22"/>
        </w:rPr>
        <w:t xml:space="preserve"> a lower </w:t>
      </w:r>
      <w:r w:rsidR="00FB06FD">
        <w:rPr>
          <w:sz w:val="22"/>
          <w:szCs w:val="22"/>
        </w:rPr>
        <w:t xml:space="preserve">maintained </w:t>
      </w:r>
      <w:r w:rsidR="00C42655">
        <w:rPr>
          <w:sz w:val="22"/>
          <w:szCs w:val="22"/>
        </w:rPr>
        <w:t xml:space="preserve">native </w:t>
      </w:r>
      <w:r w:rsidR="004B34C0">
        <w:rPr>
          <w:sz w:val="22"/>
          <w:szCs w:val="22"/>
        </w:rPr>
        <w:t xml:space="preserve">hedgerow </w:t>
      </w:r>
      <w:r w:rsidR="00146E68">
        <w:rPr>
          <w:sz w:val="22"/>
          <w:szCs w:val="22"/>
        </w:rPr>
        <w:t xml:space="preserve">with </w:t>
      </w:r>
      <w:r w:rsidR="00C76F54">
        <w:rPr>
          <w:sz w:val="22"/>
          <w:szCs w:val="22"/>
        </w:rPr>
        <w:t>a couple of</w:t>
      </w:r>
      <w:r w:rsidR="00A1678A">
        <w:rPr>
          <w:sz w:val="22"/>
          <w:szCs w:val="22"/>
        </w:rPr>
        <w:t xml:space="preserve"> taller hedgerow trees</w:t>
      </w:r>
      <w:r w:rsidR="004B34C0">
        <w:rPr>
          <w:sz w:val="22"/>
          <w:szCs w:val="22"/>
        </w:rPr>
        <w:t xml:space="preserve">. </w:t>
      </w:r>
      <w:r w:rsidR="00CB0E39">
        <w:rPr>
          <w:sz w:val="22"/>
          <w:szCs w:val="22"/>
        </w:rPr>
        <w:t xml:space="preserve"> There are two</w:t>
      </w:r>
      <w:r w:rsidR="004E41F7">
        <w:rPr>
          <w:sz w:val="22"/>
          <w:szCs w:val="22"/>
        </w:rPr>
        <w:t xml:space="preserve"> </w:t>
      </w:r>
      <w:r w:rsidR="00773402">
        <w:rPr>
          <w:sz w:val="22"/>
          <w:szCs w:val="22"/>
        </w:rPr>
        <w:t>public</w:t>
      </w:r>
      <w:r w:rsidR="004E41F7">
        <w:rPr>
          <w:sz w:val="22"/>
          <w:szCs w:val="22"/>
        </w:rPr>
        <w:t xml:space="preserve"> footpath</w:t>
      </w:r>
      <w:r w:rsidR="00666E7F">
        <w:rPr>
          <w:sz w:val="22"/>
          <w:szCs w:val="22"/>
        </w:rPr>
        <w:t xml:space="preserve"> routes (BOX 32 &amp; </w:t>
      </w:r>
      <w:r w:rsidR="00773402">
        <w:rPr>
          <w:sz w:val="22"/>
          <w:szCs w:val="22"/>
        </w:rPr>
        <w:t>BOX</w:t>
      </w:r>
      <w:r w:rsidR="00B207DD">
        <w:rPr>
          <w:sz w:val="22"/>
          <w:szCs w:val="22"/>
        </w:rPr>
        <w:t xml:space="preserve"> 107</w:t>
      </w:r>
      <w:r w:rsidR="0041313F">
        <w:rPr>
          <w:sz w:val="22"/>
          <w:szCs w:val="22"/>
        </w:rPr>
        <w:t xml:space="preserve"> A&amp;B) </w:t>
      </w:r>
      <w:r w:rsidR="00666E7F">
        <w:rPr>
          <w:sz w:val="22"/>
          <w:szCs w:val="22"/>
        </w:rPr>
        <w:t xml:space="preserve">which pass close to the east and north of the </w:t>
      </w:r>
      <w:r w:rsidR="00CB0E39">
        <w:rPr>
          <w:sz w:val="22"/>
          <w:szCs w:val="22"/>
        </w:rPr>
        <w:t>playing fields</w:t>
      </w:r>
      <w:r w:rsidR="00F82EC9">
        <w:rPr>
          <w:sz w:val="22"/>
          <w:szCs w:val="22"/>
        </w:rPr>
        <w:t>.</w:t>
      </w:r>
    </w:p>
    <w:p w14:paraId="59561A1D" w14:textId="77777777" w:rsidR="00A80CB8" w:rsidRPr="00284783" w:rsidRDefault="00A80CB8" w:rsidP="00A80CB8">
      <w:pPr>
        <w:rPr>
          <w:sz w:val="22"/>
          <w:szCs w:val="22"/>
          <w:u w:val="single"/>
        </w:rPr>
      </w:pPr>
      <w:r w:rsidRPr="00284783">
        <w:rPr>
          <w:sz w:val="22"/>
          <w:szCs w:val="22"/>
          <w:u w:val="single"/>
        </w:rPr>
        <w:t>The proposals</w:t>
      </w:r>
    </w:p>
    <w:p w14:paraId="5734C26B" w14:textId="77777777" w:rsidR="00A80CB8" w:rsidRPr="005368A1" w:rsidRDefault="00A80CB8" w:rsidP="00A80CB8">
      <w:pPr>
        <w:rPr>
          <w:sz w:val="22"/>
          <w:szCs w:val="22"/>
        </w:rPr>
      </w:pPr>
      <w:r w:rsidRPr="005368A1">
        <w:rPr>
          <w:sz w:val="22"/>
          <w:szCs w:val="22"/>
        </w:rPr>
        <w:t xml:space="preserve">The development proposal </w:t>
      </w:r>
      <w:r>
        <w:rPr>
          <w:sz w:val="22"/>
          <w:szCs w:val="22"/>
        </w:rPr>
        <w:t xml:space="preserve">effectively </w:t>
      </w:r>
      <w:r w:rsidRPr="005368A1">
        <w:rPr>
          <w:sz w:val="22"/>
          <w:szCs w:val="22"/>
        </w:rPr>
        <w:t xml:space="preserve">seeks to enlarge and update </w:t>
      </w:r>
      <w:r>
        <w:rPr>
          <w:sz w:val="22"/>
          <w:szCs w:val="22"/>
        </w:rPr>
        <w:t xml:space="preserve">an </w:t>
      </w:r>
      <w:r w:rsidRPr="005368A1">
        <w:rPr>
          <w:sz w:val="22"/>
          <w:szCs w:val="22"/>
        </w:rPr>
        <w:t xml:space="preserve">existing small </w:t>
      </w:r>
      <w:r>
        <w:rPr>
          <w:sz w:val="22"/>
          <w:szCs w:val="22"/>
        </w:rPr>
        <w:t xml:space="preserve">multi use </w:t>
      </w:r>
      <w:r w:rsidRPr="005368A1">
        <w:rPr>
          <w:sz w:val="22"/>
          <w:szCs w:val="22"/>
        </w:rPr>
        <w:t xml:space="preserve">games </w:t>
      </w:r>
      <w:r>
        <w:rPr>
          <w:sz w:val="22"/>
          <w:szCs w:val="22"/>
        </w:rPr>
        <w:t>area</w:t>
      </w:r>
      <w:r w:rsidRPr="005368A1">
        <w:rPr>
          <w:sz w:val="22"/>
          <w:szCs w:val="22"/>
        </w:rPr>
        <w:t xml:space="preserve"> </w:t>
      </w:r>
      <w:r>
        <w:rPr>
          <w:sz w:val="22"/>
          <w:szCs w:val="22"/>
        </w:rPr>
        <w:t>(MUGA)</w:t>
      </w:r>
      <w:r w:rsidRPr="00536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which is </w:t>
      </w:r>
      <w:r w:rsidRPr="005368A1">
        <w:rPr>
          <w:sz w:val="22"/>
          <w:szCs w:val="22"/>
        </w:rPr>
        <w:t xml:space="preserve">currently enclosed by </w:t>
      </w:r>
      <w:r>
        <w:rPr>
          <w:sz w:val="22"/>
          <w:szCs w:val="22"/>
        </w:rPr>
        <w:t xml:space="preserve">tall metal </w:t>
      </w:r>
      <w:r w:rsidRPr="005368A1">
        <w:rPr>
          <w:sz w:val="22"/>
          <w:szCs w:val="22"/>
        </w:rPr>
        <w:t>pal</w:t>
      </w:r>
      <w:r>
        <w:rPr>
          <w:sz w:val="22"/>
          <w:szCs w:val="22"/>
        </w:rPr>
        <w:t>i</w:t>
      </w:r>
      <w:r w:rsidRPr="005368A1">
        <w:rPr>
          <w:sz w:val="22"/>
          <w:szCs w:val="22"/>
        </w:rPr>
        <w:t xml:space="preserve">sade </w:t>
      </w:r>
      <w:r>
        <w:rPr>
          <w:sz w:val="22"/>
          <w:szCs w:val="22"/>
        </w:rPr>
        <w:t xml:space="preserve">ball stop </w:t>
      </w:r>
      <w:r w:rsidRPr="005368A1">
        <w:rPr>
          <w:sz w:val="22"/>
          <w:szCs w:val="22"/>
        </w:rPr>
        <w:t xml:space="preserve">fencing, and </w:t>
      </w:r>
      <w:r>
        <w:rPr>
          <w:sz w:val="22"/>
          <w:szCs w:val="22"/>
        </w:rPr>
        <w:t>a 6-column</w:t>
      </w:r>
      <w:r w:rsidRPr="00536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halogen </w:t>
      </w:r>
      <w:r w:rsidRPr="005368A1">
        <w:rPr>
          <w:sz w:val="22"/>
          <w:szCs w:val="22"/>
        </w:rPr>
        <w:t>floodlighting scheme</w:t>
      </w:r>
      <w:r>
        <w:rPr>
          <w:sz w:val="22"/>
          <w:szCs w:val="22"/>
        </w:rPr>
        <w:t>, to an enlarged modern 3G artificial grass surfaced pitch area enclosed by tall ball stop fencing with new 6-column LED floodlighting scheme</w:t>
      </w:r>
      <w:r w:rsidRPr="005368A1">
        <w:rPr>
          <w:sz w:val="22"/>
          <w:szCs w:val="22"/>
        </w:rPr>
        <w:t>. Vehicular access</w:t>
      </w:r>
      <w:r>
        <w:rPr>
          <w:sz w:val="22"/>
          <w:szCs w:val="22"/>
        </w:rPr>
        <w:t xml:space="preserve"> for both construction and operation</w:t>
      </w:r>
      <w:r w:rsidRPr="005368A1">
        <w:rPr>
          <w:sz w:val="22"/>
          <w:szCs w:val="22"/>
        </w:rPr>
        <w:t xml:space="preserve"> is </w:t>
      </w:r>
      <w:r>
        <w:rPr>
          <w:sz w:val="22"/>
          <w:szCs w:val="22"/>
        </w:rPr>
        <w:t xml:space="preserve">understood to be taken </w:t>
      </w:r>
      <w:r w:rsidRPr="005368A1">
        <w:rPr>
          <w:sz w:val="22"/>
          <w:szCs w:val="22"/>
        </w:rPr>
        <w:t xml:space="preserve">from the existing </w:t>
      </w:r>
      <w:r>
        <w:rPr>
          <w:sz w:val="22"/>
          <w:szCs w:val="22"/>
        </w:rPr>
        <w:t xml:space="preserve">vehicular </w:t>
      </w:r>
      <w:r w:rsidRPr="005368A1">
        <w:rPr>
          <w:sz w:val="22"/>
          <w:szCs w:val="22"/>
        </w:rPr>
        <w:t xml:space="preserve">access </w:t>
      </w:r>
      <w:r>
        <w:rPr>
          <w:sz w:val="22"/>
          <w:szCs w:val="22"/>
        </w:rPr>
        <w:t xml:space="preserve">off </w:t>
      </w:r>
      <w:r w:rsidRPr="005368A1">
        <w:rPr>
          <w:sz w:val="22"/>
          <w:szCs w:val="22"/>
        </w:rPr>
        <w:t>Leafy Lane.</w:t>
      </w:r>
    </w:p>
    <w:p w14:paraId="33B99ED4" w14:textId="67462891" w:rsidR="008903A1" w:rsidRPr="005368A1" w:rsidRDefault="008903A1" w:rsidP="008903A1">
      <w:pPr>
        <w:rPr>
          <w:sz w:val="22"/>
          <w:szCs w:val="22"/>
        </w:rPr>
      </w:pPr>
      <w:r w:rsidRPr="005368A1">
        <w:rPr>
          <w:sz w:val="22"/>
          <w:szCs w:val="22"/>
        </w:rPr>
        <w:t xml:space="preserve">The landscape and visual baseline scenario from which to </w:t>
      </w:r>
      <w:r w:rsidR="00D2616A">
        <w:rPr>
          <w:sz w:val="22"/>
          <w:szCs w:val="22"/>
        </w:rPr>
        <w:t>evaluate</w:t>
      </w:r>
      <w:r w:rsidRPr="005368A1">
        <w:rPr>
          <w:sz w:val="22"/>
          <w:szCs w:val="22"/>
        </w:rPr>
        <w:t xml:space="preserve"> the resulting landscape and visual change effects (negative, positive or neutral) arising from this development proposal is </w:t>
      </w:r>
      <w:r>
        <w:rPr>
          <w:sz w:val="22"/>
          <w:szCs w:val="22"/>
        </w:rPr>
        <w:t xml:space="preserve">that </w:t>
      </w:r>
      <w:r w:rsidR="007A0716">
        <w:rPr>
          <w:sz w:val="22"/>
          <w:szCs w:val="22"/>
        </w:rPr>
        <w:t xml:space="preserve">which </w:t>
      </w:r>
      <w:r>
        <w:rPr>
          <w:sz w:val="22"/>
          <w:szCs w:val="22"/>
        </w:rPr>
        <w:t>occurs</w:t>
      </w:r>
      <w:r w:rsidRPr="005368A1">
        <w:rPr>
          <w:sz w:val="22"/>
          <w:szCs w:val="22"/>
        </w:rPr>
        <w:t xml:space="preserve"> from the doubling in size </w:t>
      </w:r>
      <w:r w:rsidR="007A0716">
        <w:rPr>
          <w:sz w:val="22"/>
          <w:szCs w:val="22"/>
        </w:rPr>
        <w:t xml:space="preserve">/ quadrupling in area </w:t>
      </w:r>
      <w:r w:rsidRPr="005368A1">
        <w:rPr>
          <w:sz w:val="22"/>
          <w:szCs w:val="22"/>
        </w:rPr>
        <w:t xml:space="preserve">of the existing circa. 46m x 36m artificially surfaced (MUGA) enclosed by ball stop </w:t>
      </w:r>
      <w:r w:rsidR="006326CB">
        <w:rPr>
          <w:sz w:val="22"/>
          <w:szCs w:val="22"/>
        </w:rPr>
        <w:t xml:space="preserve">perimeter </w:t>
      </w:r>
      <w:r w:rsidRPr="005368A1">
        <w:rPr>
          <w:sz w:val="22"/>
          <w:szCs w:val="22"/>
        </w:rPr>
        <w:t xml:space="preserve">fencing illuminated by </w:t>
      </w:r>
      <w:r w:rsidRPr="005368A1">
        <w:rPr>
          <w:sz w:val="22"/>
          <w:szCs w:val="22"/>
        </w:rPr>
        <w:lastRenderedPageBreak/>
        <w:t xml:space="preserve">floodlighting to a larger artificial grass surfaced pitch area measuring circa. 97m x 61m with 6no. x </w:t>
      </w:r>
      <w:r w:rsidRPr="005368A1">
        <w:rPr>
          <w:sz w:val="22"/>
          <w:szCs w:val="22"/>
          <w:u w:val="single"/>
        </w:rPr>
        <w:t>13m high</w:t>
      </w:r>
      <w:r w:rsidRPr="005368A1">
        <w:rPr>
          <w:sz w:val="22"/>
          <w:szCs w:val="22"/>
        </w:rPr>
        <w:t xml:space="preserve"> floodlighting columns (</w:t>
      </w:r>
      <w:r w:rsidRPr="005368A1">
        <w:rPr>
          <w:sz w:val="22"/>
          <w:szCs w:val="22"/>
          <w:u w:val="single"/>
        </w:rPr>
        <w:t>although D&amp;AS states15m high columns</w:t>
      </w:r>
      <w:r>
        <w:rPr>
          <w:sz w:val="22"/>
          <w:szCs w:val="22"/>
          <w:u w:val="single"/>
        </w:rPr>
        <w:t>? Clarification should be sought</w:t>
      </w:r>
      <w:r w:rsidR="0066655B">
        <w:rPr>
          <w:sz w:val="22"/>
          <w:szCs w:val="22"/>
          <w:u w:val="single"/>
        </w:rPr>
        <w:t xml:space="preserve"> by LPA</w:t>
      </w:r>
      <w:r>
        <w:rPr>
          <w:sz w:val="22"/>
          <w:szCs w:val="22"/>
          <w:u w:val="single"/>
        </w:rPr>
        <w:t xml:space="preserve"> in interests of proper planning</w:t>
      </w:r>
      <w:r w:rsidRPr="005368A1">
        <w:rPr>
          <w:sz w:val="22"/>
          <w:szCs w:val="22"/>
        </w:rPr>
        <w:t>) each fitted with two directional floodlight</w:t>
      </w:r>
      <w:r>
        <w:rPr>
          <w:sz w:val="22"/>
          <w:szCs w:val="22"/>
        </w:rPr>
        <w:t xml:space="preserve"> luminaire</w:t>
      </w:r>
      <w:r w:rsidRPr="005368A1">
        <w:rPr>
          <w:sz w:val="22"/>
          <w:szCs w:val="22"/>
        </w:rPr>
        <w:t>s</w:t>
      </w:r>
      <w:r>
        <w:rPr>
          <w:sz w:val="22"/>
          <w:szCs w:val="22"/>
        </w:rPr>
        <w:t>,</w:t>
      </w:r>
      <w:r w:rsidRPr="005368A1">
        <w:rPr>
          <w:sz w:val="22"/>
          <w:szCs w:val="22"/>
        </w:rPr>
        <w:t xml:space="preserve"> down lighting the playing surface.</w:t>
      </w:r>
    </w:p>
    <w:p w14:paraId="07DDCA6A" w14:textId="667CA4CB" w:rsidR="009D46D6" w:rsidRDefault="009D46D6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Likely Landscape effects</w:t>
      </w:r>
    </w:p>
    <w:p w14:paraId="54F17184" w14:textId="098F37F1" w:rsidR="00CC5B95" w:rsidRDefault="00CC5B95">
      <w:pPr>
        <w:rPr>
          <w:sz w:val="22"/>
          <w:szCs w:val="22"/>
        </w:rPr>
      </w:pPr>
      <w:r w:rsidRPr="00CC5B95">
        <w:rPr>
          <w:sz w:val="22"/>
          <w:szCs w:val="22"/>
        </w:rPr>
        <w:t xml:space="preserve">The application illustrates that no existing tree </w:t>
      </w:r>
      <w:r w:rsidR="00444A8D">
        <w:rPr>
          <w:sz w:val="22"/>
          <w:szCs w:val="22"/>
        </w:rPr>
        <w:t xml:space="preserve">or hedgerow </w:t>
      </w:r>
      <w:r w:rsidRPr="00CC5B95">
        <w:rPr>
          <w:sz w:val="22"/>
          <w:szCs w:val="22"/>
        </w:rPr>
        <w:t xml:space="preserve">removals </w:t>
      </w:r>
      <w:r w:rsidR="00555D7C">
        <w:rPr>
          <w:sz w:val="22"/>
          <w:szCs w:val="22"/>
        </w:rPr>
        <w:t>would be</w:t>
      </w:r>
      <w:r w:rsidRPr="00CC5B95">
        <w:rPr>
          <w:sz w:val="22"/>
          <w:szCs w:val="22"/>
        </w:rPr>
        <w:t xml:space="preserve"> </w:t>
      </w:r>
      <w:r w:rsidR="00444A8D">
        <w:rPr>
          <w:sz w:val="22"/>
          <w:szCs w:val="22"/>
        </w:rPr>
        <w:t>necessary</w:t>
      </w:r>
      <w:r w:rsidRPr="00CC5B95">
        <w:rPr>
          <w:sz w:val="22"/>
          <w:szCs w:val="22"/>
        </w:rPr>
        <w:t xml:space="preserve"> to implement the </w:t>
      </w:r>
      <w:r>
        <w:rPr>
          <w:sz w:val="22"/>
          <w:szCs w:val="22"/>
        </w:rPr>
        <w:t>development proposal</w:t>
      </w:r>
      <w:r w:rsidR="00F248D0">
        <w:rPr>
          <w:sz w:val="22"/>
          <w:szCs w:val="22"/>
        </w:rPr>
        <w:t xml:space="preserve"> and t</w:t>
      </w:r>
      <w:r w:rsidR="00243BBE">
        <w:rPr>
          <w:sz w:val="22"/>
          <w:szCs w:val="22"/>
        </w:rPr>
        <w:t xml:space="preserve">hat the characteristic </w:t>
      </w:r>
      <w:r w:rsidR="00555D7C">
        <w:rPr>
          <w:sz w:val="22"/>
          <w:szCs w:val="22"/>
        </w:rPr>
        <w:t xml:space="preserve">Cotswold stone </w:t>
      </w:r>
      <w:r w:rsidR="00783250">
        <w:rPr>
          <w:sz w:val="22"/>
          <w:szCs w:val="22"/>
        </w:rPr>
        <w:t>dry-stone</w:t>
      </w:r>
      <w:r w:rsidR="00243BBE">
        <w:rPr>
          <w:sz w:val="22"/>
          <w:szCs w:val="22"/>
        </w:rPr>
        <w:t xml:space="preserve"> wall bordering </w:t>
      </w:r>
      <w:proofErr w:type="spellStart"/>
      <w:r w:rsidR="00243BBE">
        <w:rPr>
          <w:sz w:val="22"/>
          <w:szCs w:val="22"/>
        </w:rPr>
        <w:t>Boxfields</w:t>
      </w:r>
      <w:proofErr w:type="spellEnd"/>
      <w:r w:rsidR="00243BBE">
        <w:rPr>
          <w:sz w:val="22"/>
          <w:szCs w:val="22"/>
        </w:rPr>
        <w:t xml:space="preserve"> Road</w:t>
      </w:r>
      <w:r w:rsidR="00567D3E">
        <w:rPr>
          <w:sz w:val="22"/>
          <w:szCs w:val="22"/>
        </w:rPr>
        <w:t xml:space="preserve"> </w:t>
      </w:r>
      <w:r w:rsidR="00243BBE">
        <w:rPr>
          <w:sz w:val="22"/>
          <w:szCs w:val="22"/>
        </w:rPr>
        <w:t xml:space="preserve">will not </w:t>
      </w:r>
      <w:r w:rsidR="008353B2">
        <w:rPr>
          <w:sz w:val="22"/>
          <w:szCs w:val="22"/>
        </w:rPr>
        <w:t xml:space="preserve">be </w:t>
      </w:r>
      <w:r w:rsidR="00243BBE">
        <w:rPr>
          <w:sz w:val="22"/>
          <w:szCs w:val="22"/>
        </w:rPr>
        <w:t>impacted.</w:t>
      </w:r>
    </w:p>
    <w:p w14:paraId="16E07B78" w14:textId="3F121A93" w:rsidR="00783250" w:rsidRDefault="00783250">
      <w:pPr>
        <w:rPr>
          <w:sz w:val="22"/>
          <w:szCs w:val="22"/>
        </w:rPr>
      </w:pPr>
      <w:r>
        <w:rPr>
          <w:sz w:val="22"/>
          <w:szCs w:val="22"/>
        </w:rPr>
        <w:t xml:space="preserve">There will be no </w:t>
      </w:r>
      <w:r w:rsidR="00985FBF">
        <w:rPr>
          <w:sz w:val="22"/>
          <w:szCs w:val="22"/>
        </w:rPr>
        <w:t xml:space="preserve">physical </w:t>
      </w:r>
      <w:r>
        <w:rPr>
          <w:sz w:val="22"/>
          <w:szCs w:val="22"/>
        </w:rPr>
        <w:t xml:space="preserve">loss of countryside </w:t>
      </w:r>
      <w:r w:rsidR="00985FBF">
        <w:rPr>
          <w:sz w:val="22"/>
          <w:szCs w:val="22"/>
        </w:rPr>
        <w:t xml:space="preserve">arising from the </w:t>
      </w:r>
      <w:r w:rsidR="000F11FA">
        <w:rPr>
          <w:sz w:val="22"/>
          <w:szCs w:val="22"/>
        </w:rPr>
        <w:t xml:space="preserve">development </w:t>
      </w:r>
      <w:r w:rsidR="0026022B">
        <w:rPr>
          <w:sz w:val="22"/>
          <w:szCs w:val="22"/>
        </w:rPr>
        <w:t>proposal</w:t>
      </w:r>
      <w:r w:rsidR="0051314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513147">
        <w:rPr>
          <w:sz w:val="22"/>
          <w:szCs w:val="22"/>
        </w:rPr>
        <w:t>T</w:t>
      </w:r>
      <w:r>
        <w:rPr>
          <w:sz w:val="22"/>
          <w:szCs w:val="22"/>
        </w:rPr>
        <w:t xml:space="preserve">he site </w:t>
      </w:r>
      <w:r w:rsidR="00601F4F">
        <w:rPr>
          <w:sz w:val="22"/>
          <w:szCs w:val="22"/>
        </w:rPr>
        <w:t xml:space="preserve">area </w:t>
      </w:r>
      <w:r w:rsidR="0026022B">
        <w:rPr>
          <w:sz w:val="22"/>
          <w:szCs w:val="22"/>
        </w:rPr>
        <w:t xml:space="preserve">falls within </w:t>
      </w:r>
      <w:r w:rsidR="00A24374">
        <w:rPr>
          <w:sz w:val="22"/>
          <w:szCs w:val="22"/>
        </w:rPr>
        <w:t xml:space="preserve">an existing </w:t>
      </w:r>
      <w:r w:rsidR="008353B2">
        <w:rPr>
          <w:sz w:val="22"/>
          <w:szCs w:val="22"/>
        </w:rPr>
        <w:t xml:space="preserve">long established </w:t>
      </w:r>
      <w:r w:rsidR="00752FA6">
        <w:rPr>
          <w:sz w:val="22"/>
          <w:szCs w:val="22"/>
        </w:rPr>
        <w:t>recreation</w:t>
      </w:r>
      <w:r w:rsidR="00A24374">
        <w:rPr>
          <w:sz w:val="22"/>
          <w:szCs w:val="22"/>
        </w:rPr>
        <w:t xml:space="preserve"> </w:t>
      </w:r>
      <w:r w:rsidR="00A129E9">
        <w:rPr>
          <w:sz w:val="22"/>
          <w:szCs w:val="22"/>
        </w:rPr>
        <w:t xml:space="preserve">field and </w:t>
      </w:r>
      <w:r w:rsidR="00A24374">
        <w:rPr>
          <w:sz w:val="22"/>
          <w:szCs w:val="22"/>
        </w:rPr>
        <w:t>sports</w:t>
      </w:r>
      <w:r w:rsidR="00A129E9">
        <w:rPr>
          <w:sz w:val="22"/>
          <w:szCs w:val="22"/>
        </w:rPr>
        <w:t>/community</w:t>
      </w:r>
      <w:r w:rsidR="00752FA6">
        <w:rPr>
          <w:sz w:val="22"/>
          <w:szCs w:val="22"/>
        </w:rPr>
        <w:t xml:space="preserve"> facility</w:t>
      </w:r>
      <w:r w:rsidR="00A129E9">
        <w:rPr>
          <w:sz w:val="22"/>
          <w:szCs w:val="22"/>
        </w:rPr>
        <w:t xml:space="preserve">. The </w:t>
      </w:r>
      <w:r w:rsidR="000A6D03">
        <w:rPr>
          <w:sz w:val="22"/>
          <w:szCs w:val="22"/>
        </w:rPr>
        <w:t xml:space="preserve">site is well </w:t>
      </w:r>
      <w:r w:rsidR="00715315">
        <w:rPr>
          <w:sz w:val="22"/>
          <w:szCs w:val="22"/>
        </w:rPr>
        <w:t>contained</w:t>
      </w:r>
      <w:r w:rsidR="001B53A3" w:rsidRPr="001B53A3">
        <w:rPr>
          <w:sz w:val="22"/>
          <w:szCs w:val="22"/>
        </w:rPr>
        <w:t xml:space="preserve"> </w:t>
      </w:r>
      <w:r w:rsidR="001B53A3">
        <w:rPr>
          <w:sz w:val="22"/>
          <w:szCs w:val="22"/>
        </w:rPr>
        <w:t>physically and visually.</w:t>
      </w:r>
      <w:r w:rsidR="000A6D03">
        <w:rPr>
          <w:sz w:val="22"/>
          <w:szCs w:val="22"/>
        </w:rPr>
        <w:t xml:space="preserve"> </w:t>
      </w:r>
      <w:r w:rsidR="00456000">
        <w:rPr>
          <w:sz w:val="22"/>
          <w:szCs w:val="22"/>
        </w:rPr>
        <w:t>In my opinion t</w:t>
      </w:r>
      <w:r w:rsidR="001B53A3">
        <w:rPr>
          <w:sz w:val="22"/>
          <w:szCs w:val="22"/>
        </w:rPr>
        <w:t>he</w:t>
      </w:r>
      <w:r w:rsidR="00715315">
        <w:rPr>
          <w:sz w:val="22"/>
          <w:szCs w:val="22"/>
        </w:rPr>
        <w:t xml:space="preserve"> </w:t>
      </w:r>
      <w:r w:rsidR="00B15CA8">
        <w:rPr>
          <w:sz w:val="22"/>
          <w:szCs w:val="22"/>
        </w:rPr>
        <w:t xml:space="preserve">proposed </w:t>
      </w:r>
      <w:r w:rsidR="00715315">
        <w:rPr>
          <w:sz w:val="22"/>
          <w:szCs w:val="22"/>
        </w:rPr>
        <w:t xml:space="preserve">development </w:t>
      </w:r>
      <w:r w:rsidR="00B15CA8">
        <w:rPr>
          <w:sz w:val="22"/>
          <w:szCs w:val="22"/>
        </w:rPr>
        <w:t>will</w:t>
      </w:r>
      <w:r w:rsidR="00674890">
        <w:rPr>
          <w:sz w:val="22"/>
          <w:szCs w:val="22"/>
        </w:rPr>
        <w:t xml:space="preserve"> not</w:t>
      </w:r>
      <w:r w:rsidR="00715315">
        <w:rPr>
          <w:sz w:val="22"/>
          <w:szCs w:val="22"/>
        </w:rPr>
        <w:t xml:space="preserve"> result in </w:t>
      </w:r>
      <w:r w:rsidR="00490005">
        <w:rPr>
          <w:sz w:val="22"/>
          <w:szCs w:val="22"/>
        </w:rPr>
        <w:t xml:space="preserve">any </w:t>
      </w:r>
      <w:r w:rsidR="00715315">
        <w:rPr>
          <w:sz w:val="22"/>
          <w:szCs w:val="22"/>
        </w:rPr>
        <w:t xml:space="preserve">unacceptable </w:t>
      </w:r>
      <w:r w:rsidR="000F11FA">
        <w:rPr>
          <w:sz w:val="22"/>
          <w:szCs w:val="22"/>
        </w:rPr>
        <w:t>impact</w:t>
      </w:r>
      <w:r w:rsidR="00674890">
        <w:rPr>
          <w:sz w:val="22"/>
          <w:szCs w:val="22"/>
        </w:rPr>
        <w:t>s</w:t>
      </w:r>
      <w:r w:rsidR="00715315">
        <w:rPr>
          <w:sz w:val="22"/>
          <w:szCs w:val="22"/>
        </w:rPr>
        <w:t xml:space="preserve"> to wider landscape</w:t>
      </w:r>
      <w:r w:rsidR="001B53A3">
        <w:rPr>
          <w:sz w:val="22"/>
          <w:szCs w:val="22"/>
        </w:rPr>
        <w:t xml:space="preserve"> character</w:t>
      </w:r>
      <w:r w:rsidR="00674890">
        <w:rPr>
          <w:sz w:val="22"/>
          <w:szCs w:val="22"/>
        </w:rPr>
        <w:t>.</w:t>
      </w:r>
      <w:r w:rsidR="00B15CA8">
        <w:rPr>
          <w:sz w:val="22"/>
          <w:szCs w:val="22"/>
        </w:rPr>
        <w:t xml:space="preserve"> </w:t>
      </w:r>
      <w:r w:rsidR="006C39C3">
        <w:rPr>
          <w:sz w:val="22"/>
          <w:szCs w:val="22"/>
        </w:rPr>
        <w:t>(</w:t>
      </w:r>
      <w:r w:rsidR="00116E0E">
        <w:rPr>
          <w:sz w:val="22"/>
          <w:szCs w:val="22"/>
        </w:rPr>
        <w:t xml:space="preserve">Evaluation: </w:t>
      </w:r>
      <w:r w:rsidR="003F22AE">
        <w:rPr>
          <w:sz w:val="22"/>
          <w:szCs w:val="22"/>
        </w:rPr>
        <w:t xml:space="preserve">little or no landscape effects resulting from this proposal, upon landscape features or </w:t>
      </w:r>
      <w:r w:rsidR="00FF0F83">
        <w:rPr>
          <w:sz w:val="22"/>
          <w:szCs w:val="22"/>
        </w:rPr>
        <w:t xml:space="preserve">landscape </w:t>
      </w:r>
      <w:r w:rsidR="003F22AE">
        <w:rPr>
          <w:sz w:val="22"/>
          <w:szCs w:val="22"/>
        </w:rPr>
        <w:t>character</w:t>
      </w:r>
      <w:r w:rsidR="0013500B">
        <w:rPr>
          <w:sz w:val="22"/>
          <w:szCs w:val="22"/>
        </w:rPr>
        <w:t xml:space="preserve"> from the </w:t>
      </w:r>
      <w:r w:rsidR="00FF0F83">
        <w:rPr>
          <w:sz w:val="22"/>
          <w:szCs w:val="22"/>
        </w:rPr>
        <w:t>existing baseline situation</w:t>
      </w:r>
      <w:r w:rsidR="0013500B">
        <w:rPr>
          <w:sz w:val="22"/>
          <w:szCs w:val="22"/>
        </w:rPr>
        <w:t>)</w:t>
      </w:r>
      <w:r w:rsidR="00FF0F83">
        <w:rPr>
          <w:sz w:val="22"/>
          <w:szCs w:val="22"/>
        </w:rPr>
        <w:t>.</w:t>
      </w:r>
    </w:p>
    <w:p w14:paraId="2A0F5344" w14:textId="62AAF9A1" w:rsidR="0063528C" w:rsidRPr="0063528C" w:rsidRDefault="0063528C">
      <w:pPr>
        <w:rPr>
          <w:sz w:val="22"/>
          <w:szCs w:val="22"/>
          <w:u w:val="single"/>
        </w:rPr>
      </w:pPr>
      <w:r w:rsidRPr="0063528C">
        <w:rPr>
          <w:sz w:val="22"/>
          <w:szCs w:val="22"/>
          <w:u w:val="single"/>
        </w:rPr>
        <w:t>Likely visual effects</w:t>
      </w:r>
    </w:p>
    <w:p w14:paraId="1EA75C02" w14:textId="44672E6B" w:rsidR="00727C52" w:rsidRDefault="00F855E0">
      <w:pPr>
        <w:rPr>
          <w:sz w:val="22"/>
          <w:szCs w:val="22"/>
        </w:rPr>
      </w:pPr>
      <w:r>
        <w:rPr>
          <w:sz w:val="22"/>
          <w:szCs w:val="22"/>
        </w:rPr>
        <w:t>The p</w:t>
      </w:r>
      <w:r w:rsidR="00107319">
        <w:rPr>
          <w:sz w:val="22"/>
          <w:szCs w:val="22"/>
        </w:rPr>
        <w:t xml:space="preserve">ublic receptors </w:t>
      </w:r>
      <w:r>
        <w:rPr>
          <w:sz w:val="22"/>
          <w:szCs w:val="22"/>
        </w:rPr>
        <w:t xml:space="preserve">which are likely to experience </w:t>
      </w:r>
      <w:r w:rsidR="00C47257">
        <w:rPr>
          <w:sz w:val="22"/>
          <w:szCs w:val="22"/>
        </w:rPr>
        <w:t xml:space="preserve">the greatest </w:t>
      </w:r>
      <w:r>
        <w:rPr>
          <w:sz w:val="22"/>
          <w:szCs w:val="22"/>
        </w:rPr>
        <w:t>visual change</w:t>
      </w:r>
      <w:r w:rsidR="00620FA1">
        <w:rPr>
          <w:sz w:val="22"/>
          <w:szCs w:val="22"/>
        </w:rPr>
        <w:t xml:space="preserve"> effects</w:t>
      </w:r>
      <w:r>
        <w:rPr>
          <w:sz w:val="22"/>
          <w:szCs w:val="22"/>
        </w:rPr>
        <w:t xml:space="preserve"> </w:t>
      </w:r>
      <w:r w:rsidR="000F7CDB">
        <w:rPr>
          <w:sz w:val="22"/>
          <w:szCs w:val="22"/>
        </w:rPr>
        <w:t>will be</w:t>
      </w:r>
      <w:r>
        <w:rPr>
          <w:sz w:val="22"/>
          <w:szCs w:val="22"/>
        </w:rPr>
        <w:t xml:space="preserve"> </w:t>
      </w:r>
      <w:r w:rsidR="00C47257">
        <w:rPr>
          <w:sz w:val="22"/>
          <w:szCs w:val="22"/>
        </w:rPr>
        <w:t xml:space="preserve">the users of </w:t>
      </w:r>
      <w:proofErr w:type="spellStart"/>
      <w:r w:rsidR="00C47257">
        <w:rPr>
          <w:sz w:val="22"/>
          <w:szCs w:val="22"/>
        </w:rPr>
        <w:t>Boxfield</w:t>
      </w:r>
      <w:r w:rsidR="00536CB8">
        <w:rPr>
          <w:sz w:val="22"/>
          <w:szCs w:val="22"/>
        </w:rPr>
        <w:t>s</w:t>
      </w:r>
      <w:proofErr w:type="spellEnd"/>
      <w:r w:rsidR="00C47257">
        <w:rPr>
          <w:sz w:val="22"/>
          <w:szCs w:val="22"/>
        </w:rPr>
        <w:t xml:space="preserve"> </w:t>
      </w:r>
      <w:r w:rsidR="00536CB8">
        <w:rPr>
          <w:sz w:val="22"/>
          <w:szCs w:val="22"/>
        </w:rPr>
        <w:t>R</w:t>
      </w:r>
      <w:r w:rsidR="00C47257">
        <w:rPr>
          <w:sz w:val="22"/>
          <w:szCs w:val="22"/>
        </w:rPr>
        <w:t>oad</w:t>
      </w:r>
      <w:r w:rsidR="0013272F">
        <w:rPr>
          <w:sz w:val="22"/>
          <w:szCs w:val="22"/>
        </w:rPr>
        <w:t>, who</w:t>
      </w:r>
      <w:r w:rsidR="00536CB8">
        <w:rPr>
          <w:sz w:val="22"/>
          <w:szCs w:val="22"/>
        </w:rPr>
        <w:t xml:space="preserve"> will view the proposal over the </w:t>
      </w:r>
      <w:r w:rsidR="00467668">
        <w:rPr>
          <w:sz w:val="22"/>
          <w:szCs w:val="22"/>
        </w:rPr>
        <w:t xml:space="preserve">existing </w:t>
      </w:r>
      <w:r w:rsidR="00536CB8">
        <w:rPr>
          <w:sz w:val="22"/>
          <w:szCs w:val="22"/>
        </w:rPr>
        <w:t xml:space="preserve">characteristic </w:t>
      </w:r>
      <w:r w:rsidR="00467668">
        <w:rPr>
          <w:sz w:val="22"/>
          <w:szCs w:val="22"/>
        </w:rPr>
        <w:t>dry-stone</w:t>
      </w:r>
      <w:r w:rsidR="00536CB8">
        <w:rPr>
          <w:sz w:val="22"/>
          <w:szCs w:val="22"/>
        </w:rPr>
        <w:t xml:space="preserve"> wall</w:t>
      </w:r>
      <w:r w:rsidR="00126B3B">
        <w:rPr>
          <w:sz w:val="22"/>
          <w:szCs w:val="22"/>
        </w:rPr>
        <w:t xml:space="preserve"> lining the northern side of the road</w:t>
      </w:r>
      <w:r w:rsidR="00EF7054">
        <w:rPr>
          <w:sz w:val="22"/>
          <w:szCs w:val="22"/>
        </w:rPr>
        <w:t xml:space="preserve">. These users currently view the existing </w:t>
      </w:r>
      <w:r w:rsidR="00AA7805">
        <w:rPr>
          <w:sz w:val="22"/>
          <w:szCs w:val="22"/>
        </w:rPr>
        <w:t>MUGA</w:t>
      </w:r>
      <w:r w:rsidR="007F1EC1">
        <w:rPr>
          <w:sz w:val="22"/>
          <w:szCs w:val="22"/>
        </w:rPr>
        <w:t xml:space="preserve"> its associated floodlighting</w:t>
      </w:r>
      <w:r w:rsidR="00CF370B">
        <w:rPr>
          <w:sz w:val="22"/>
          <w:szCs w:val="22"/>
        </w:rPr>
        <w:t xml:space="preserve"> and wider playing fields between </w:t>
      </w:r>
      <w:r w:rsidR="000F7CDB">
        <w:rPr>
          <w:sz w:val="22"/>
          <w:szCs w:val="22"/>
        </w:rPr>
        <w:t xml:space="preserve">gaps in </w:t>
      </w:r>
      <w:r w:rsidR="005A02B5">
        <w:rPr>
          <w:sz w:val="22"/>
          <w:szCs w:val="22"/>
        </w:rPr>
        <w:t>existing</w:t>
      </w:r>
      <w:r w:rsidR="00CF370B">
        <w:rPr>
          <w:sz w:val="22"/>
          <w:szCs w:val="22"/>
        </w:rPr>
        <w:t xml:space="preserve"> </w:t>
      </w:r>
      <w:r w:rsidR="007F1EC1">
        <w:rPr>
          <w:sz w:val="22"/>
          <w:szCs w:val="22"/>
        </w:rPr>
        <w:t xml:space="preserve">roadside trees </w:t>
      </w:r>
      <w:r w:rsidR="00CF370B">
        <w:rPr>
          <w:sz w:val="22"/>
          <w:szCs w:val="22"/>
        </w:rPr>
        <w:t>over the wall</w:t>
      </w:r>
      <w:r w:rsidR="00BA1A6B">
        <w:rPr>
          <w:sz w:val="22"/>
          <w:szCs w:val="22"/>
        </w:rPr>
        <w:t xml:space="preserve"> when passing </w:t>
      </w:r>
      <w:r w:rsidR="004913B2">
        <w:rPr>
          <w:sz w:val="22"/>
          <w:szCs w:val="22"/>
        </w:rPr>
        <w:t xml:space="preserve">directly </w:t>
      </w:r>
      <w:r w:rsidR="00BA1A6B">
        <w:rPr>
          <w:sz w:val="22"/>
          <w:szCs w:val="22"/>
        </w:rPr>
        <w:t xml:space="preserve">adjacent to the corresponding </w:t>
      </w:r>
      <w:r w:rsidR="000F7CDB">
        <w:rPr>
          <w:sz w:val="22"/>
          <w:szCs w:val="22"/>
        </w:rPr>
        <w:t xml:space="preserve">length of </w:t>
      </w:r>
      <w:r w:rsidR="00BA1A6B">
        <w:rPr>
          <w:sz w:val="22"/>
          <w:szCs w:val="22"/>
        </w:rPr>
        <w:t>site</w:t>
      </w:r>
      <w:r w:rsidR="00E84078">
        <w:rPr>
          <w:sz w:val="22"/>
          <w:szCs w:val="22"/>
        </w:rPr>
        <w:t>’s</w:t>
      </w:r>
      <w:r w:rsidR="00BA1A6B">
        <w:rPr>
          <w:sz w:val="22"/>
          <w:szCs w:val="22"/>
        </w:rPr>
        <w:t xml:space="preserve"> </w:t>
      </w:r>
      <w:r w:rsidR="004913B2">
        <w:rPr>
          <w:sz w:val="22"/>
          <w:szCs w:val="22"/>
        </w:rPr>
        <w:t xml:space="preserve">southern </w:t>
      </w:r>
      <w:r w:rsidR="00E84078">
        <w:rPr>
          <w:sz w:val="22"/>
          <w:szCs w:val="22"/>
        </w:rPr>
        <w:t xml:space="preserve">roadside </w:t>
      </w:r>
      <w:r w:rsidR="00BA1A6B">
        <w:rPr>
          <w:sz w:val="22"/>
          <w:szCs w:val="22"/>
        </w:rPr>
        <w:t>boundary.</w:t>
      </w:r>
      <w:r w:rsidR="005A02B5">
        <w:rPr>
          <w:sz w:val="22"/>
          <w:szCs w:val="22"/>
        </w:rPr>
        <w:t xml:space="preserve"> This existing view will change </w:t>
      </w:r>
      <w:r w:rsidR="00E84078">
        <w:rPr>
          <w:sz w:val="22"/>
          <w:szCs w:val="22"/>
        </w:rPr>
        <w:t xml:space="preserve">slightly </w:t>
      </w:r>
      <w:r w:rsidR="005A02B5">
        <w:rPr>
          <w:sz w:val="22"/>
          <w:szCs w:val="22"/>
        </w:rPr>
        <w:t xml:space="preserve">to </w:t>
      </w:r>
      <w:r w:rsidR="008813B0">
        <w:rPr>
          <w:sz w:val="22"/>
          <w:szCs w:val="22"/>
        </w:rPr>
        <w:t xml:space="preserve">include </w:t>
      </w:r>
      <w:r w:rsidR="002A3D93">
        <w:rPr>
          <w:sz w:val="22"/>
          <w:szCs w:val="22"/>
        </w:rPr>
        <w:t xml:space="preserve">views </w:t>
      </w:r>
      <w:r w:rsidR="008813B0">
        <w:rPr>
          <w:sz w:val="22"/>
          <w:szCs w:val="22"/>
        </w:rPr>
        <w:t xml:space="preserve">of </w:t>
      </w:r>
      <w:r w:rsidR="00C77696">
        <w:rPr>
          <w:sz w:val="22"/>
          <w:szCs w:val="22"/>
        </w:rPr>
        <w:t xml:space="preserve">the proposed </w:t>
      </w:r>
      <w:r w:rsidR="002A3D93">
        <w:rPr>
          <w:sz w:val="22"/>
          <w:szCs w:val="22"/>
        </w:rPr>
        <w:t xml:space="preserve">circa 1.2m </w:t>
      </w:r>
      <w:r w:rsidR="008813B0">
        <w:rPr>
          <w:sz w:val="22"/>
          <w:szCs w:val="22"/>
        </w:rPr>
        <w:t xml:space="preserve">high </w:t>
      </w:r>
      <w:r w:rsidR="002A3D93">
        <w:rPr>
          <w:sz w:val="22"/>
          <w:szCs w:val="22"/>
        </w:rPr>
        <w:t xml:space="preserve">vegetated </w:t>
      </w:r>
      <w:r w:rsidR="00E84078">
        <w:rPr>
          <w:sz w:val="22"/>
          <w:szCs w:val="22"/>
        </w:rPr>
        <w:t xml:space="preserve">earth </w:t>
      </w:r>
      <w:r w:rsidR="002A3D93">
        <w:rPr>
          <w:sz w:val="22"/>
          <w:szCs w:val="22"/>
        </w:rPr>
        <w:t>bunds</w:t>
      </w:r>
      <w:r w:rsidR="008813B0">
        <w:rPr>
          <w:sz w:val="22"/>
          <w:szCs w:val="22"/>
        </w:rPr>
        <w:t xml:space="preserve">, </w:t>
      </w:r>
      <w:r w:rsidR="00E84078">
        <w:rPr>
          <w:sz w:val="22"/>
          <w:szCs w:val="22"/>
        </w:rPr>
        <w:t>with</w:t>
      </w:r>
      <w:r w:rsidR="008813B0">
        <w:rPr>
          <w:sz w:val="22"/>
          <w:szCs w:val="22"/>
        </w:rPr>
        <w:t xml:space="preserve"> views of </w:t>
      </w:r>
      <w:r w:rsidR="00E84078">
        <w:rPr>
          <w:sz w:val="22"/>
          <w:szCs w:val="22"/>
        </w:rPr>
        <w:t xml:space="preserve">the </w:t>
      </w:r>
      <w:r w:rsidR="008813B0">
        <w:rPr>
          <w:sz w:val="22"/>
          <w:szCs w:val="22"/>
        </w:rPr>
        <w:t xml:space="preserve">upper </w:t>
      </w:r>
      <w:r w:rsidR="0074188C">
        <w:rPr>
          <w:sz w:val="22"/>
          <w:szCs w:val="22"/>
        </w:rPr>
        <w:t xml:space="preserve">sections of the proposed 4.5m high </w:t>
      </w:r>
      <w:r w:rsidR="008813B0">
        <w:rPr>
          <w:sz w:val="22"/>
          <w:szCs w:val="22"/>
        </w:rPr>
        <w:t>ball stop fencing</w:t>
      </w:r>
      <w:r w:rsidR="00C77696">
        <w:rPr>
          <w:sz w:val="22"/>
          <w:szCs w:val="22"/>
        </w:rPr>
        <w:t xml:space="preserve"> above</w:t>
      </w:r>
      <w:r w:rsidR="0074188C">
        <w:rPr>
          <w:sz w:val="22"/>
          <w:szCs w:val="22"/>
        </w:rPr>
        <w:t>,</w:t>
      </w:r>
      <w:r w:rsidR="008813B0">
        <w:rPr>
          <w:sz w:val="22"/>
          <w:szCs w:val="22"/>
        </w:rPr>
        <w:t xml:space="preserve"> and new floodlighting columns</w:t>
      </w:r>
      <w:r w:rsidR="002F1C79">
        <w:rPr>
          <w:sz w:val="22"/>
          <w:szCs w:val="22"/>
        </w:rPr>
        <w:t>. It is noted that the new surfaced pitch will</w:t>
      </w:r>
      <w:r w:rsidR="0074188C">
        <w:rPr>
          <w:sz w:val="22"/>
          <w:szCs w:val="22"/>
        </w:rPr>
        <w:t xml:space="preserve"> be</w:t>
      </w:r>
      <w:r w:rsidR="008813B0">
        <w:rPr>
          <w:sz w:val="22"/>
          <w:szCs w:val="22"/>
        </w:rPr>
        <w:t xml:space="preserve"> located slightly further </w:t>
      </w:r>
      <w:r w:rsidR="006C1440">
        <w:rPr>
          <w:sz w:val="22"/>
          <w:szCs w:val="22"/>
        </w:rPr>
        <w:t>north</w:t>
      </w:r>
      <w:r w:rsidR="0074188C">
        <w:rPr>
          <w:sz w:val="22"/>
          <w:szCs w:val="22"/>
        </w:rPr>
        <w:t xml:space="preserve"> away</w:t>
      </w:r>
      <w:r w:rsidR="006C1440">
        <w:rPr>
          <w:sz w:val="22"/>
          <w:szCs w:val="22"/>
        </w:rPr>
        <w:t xml:space="preserve"> </w:t>
      </w:r>
      <w:r w:rsidR="008813B0">
        <w:rPr>
          <w:sz w:val="22"/>
          <w:szCs w:val="22"/>
        </w:rPr>
        <w:t xml:space="preserve">from </w:t>
      </w:r>
      <w:proofErr w:type="spellStart"/>
      <w:r w:rsidR="003C5D41">
        <w:rPr>
          <w:sz w:val="22"/>
          <w:szCs w:val="22"/>
        </w:rPr>
        <w:t>Boxfields</w:t>
      </w:r>
      <w:proofErr w:type="spellEnd"/>
      <w:r w:rsidR="008813B0">
        <w:rPr>
          <w:sz w:val="22"/>
          <w:szCs w:val="22"/>
        </w:rPr>
        <w:t xml:space="preserve"> </w:t>
      </w:r>
      <w:r w:rsidR="003C5D41">
        <w:rPr>
          <w:sz w:val="22"/>
          <w:szCs w:val="22"/>
        </w:rPr>
        <w:t>R</w:t>
      </w:r>
      <w:r w:rsidR="008813B0">
        <w:rPr>
          <w:sz w:val="22"/>
          <w:szCs w:val="22"/>
        </w:rPr>
        <w:t>oad</w:t>
      </w:r>
      <w:r w:rsidR="003C5D41">
        <w:rPr>
          <w:sz w:val="22"/>
          <w:szCs w:val="22"/>
        </w:rPr>
        <w:t xml:space="preserve"> than the existing MUGA</w:t>
      </w:r>
      <w:r w:rsidR="008813B0">
        <w:rPr>
          <w:sz w:val="22"/>
          <w:szCs w:val="22"/>
        </w:rPr>
        <w:t xml:space="preserve">. </w:t>
      </w:r>
      <w:r w:rsidR="00E56C21">
        <w:rPr>
          <w:sz w:val="22"/>
          <w:szCs w:val="22"/>
        </w:rPr>
        <w:t>(</w:t>
      </w:r>
      <w:r w:rsidR="00116E0E">
        <w:rPr>
          <w:sz w:val="22"/>
          <w:szCs w:val="22"/>
        </w:rPr>
        <w:t xml:space="preserve">Evaluation: </w:t>
      </w:r>
      <w:r w:rsidR="00E56C21">
        <w:rPr>
          <w:sz w:val="22"/>
          <w:szCs w:val="22"/>
        </w:rPr>
        <w:t xml:space="preserve">little or no change effect from the existing baseline situation). </w:t>
      </w:r>
    </w:p>
    <w:p w14:paraId="220F6DD5" w14:textId="259D290B" w:rsidR="00727C52" w:rsidRDefault="00727C52">
      <w:pPr>
        <w:rPr>
          <w:sz w:val="22"/>
          <w:szCs w:val="22"/>
        </w:rPr>
      </w:pPr>
      <w:r>
        <w:rPr>
          <w:sz w:val="22"/>
          <w:szCs w:val="22"/>
        </w:rPr>
        <w:t xml:space="preserve">From </w:t>
      </w:r>
      <w:r w:rsidR="00E75DBA">
        <w:rPr>
          <w:sz w:val="22"/>
          <w:szCs w:val="22"/>
        </w:rPr>
        <w:t xml:space="preserve">the </w:t>
      </w:r>
      <w:r w:rsidR="00251579">
        <w:rPr>
          <w:sz w:val="22"/>
          <w:szCs w:val="22"/>
        </w:rPr>
        <w:t xml:space="preserve">west </w:t>
      </w:r>
      <w:r>
        <w:rPr>
          <w:sz w:val="22"/>
          <w:szCs w:val="22"/>
        </w:rPr>
        <w:t>approach</w:t>
      </w:r>
      <w:r w:rsidR="00060B08">
        <w:rPr>
          <w:sz w:val="22"/>
          <w:szCs w:val="22"/>
        </w:rPr>
        <w:t>ing</w:t>
      </w:r>
      <w:r>
        <w:rPr>
          <w:sz w:val="22"/>
          <w:szCs w:val="22"/>
        </w:rPr>
        <w:t xml:space="preserve"> </w:t>
      </w:r>
      <w:r w:rsidR="00877DA6">
        <w:rPr>
          <w:sz w:val="22"/>
          <w:szCs w:val="22"/>
        </w:rPr>
        <w:t xml:space="preserve">Rudloe </w:t>
      </w:r>
      <w:r>
        <w:rPr>
          <w:sz w:val="22"/>
          <w:szCs w:val="22"/>
        </w:rPr>
        <w:t xml:space="preserve">along </w:t>
      </w:r>
      <w:proofErr w:type="spellStart"/>
      <w:r>
        <w:rPr>
          <w:sz w:val="22"/>
          <w:szCs w:val="22"/>
        </w:rPr>
        <w:t>Boxfields</w:t>
      </w:r>
      <w:proofErr w:type="spellEnd"/>
      <w:r>
        <w:rPr>
          <w:sz w:val="22"/>
          <w:szCs w:val="22"/>
        </w:rPr>
        <w:t xml:space="preserve"> Rd the existing MUGA floodlighting columns are </w:t>
      </w:r>
      <w:r w:rsidR="006C1440">
        <w:rPr>
          <w:sz w:val="22"/>
          <w:szCs w:val="22"/>
        </w:rPr>
        <w:t xml:space="preserve">currently </w:t>
      </w:r>
      <w:r>
        <w:rPr>
          <w:sz w:val="22"/>
          <w:szCs w:val="22"/>
        </w:rPr>
        <w:t>visible over th</w:t>
      </w:r>
      <w:r w:rsidR="00877DA6">
        <w:rPr>
          <w:sz w:val="22"/>
          <w:szCs w:val="22"/>
        </w:rPr>
        <w:t>e playing fields western boundary</w:t>
      </w:r>
      <w:r w:rsidR="006C7567">
        <w:rPr>
          <w:sz w:val="22"/>
          <w:szCs w:val="22"/>
        </w:rPr>
        <w:t xml:space="preserve"> </w:t>
      </w:r>
      <w:r w:rsidR="00251579">
        <w:rPr>
          <w:sz w:val="22"/>
          <w:szCs w:val="22"/>
        </w:rPr>
        <w:t>hedge. T</w:t>
      </w:r>
      <w:r w:rsidR="006C7567">
        <w:rPr>
          <w:sz w:val="22"/>
          <w:szCs w:val="22"/>
        </w:rPr>
        <w:t xml:space="preserve">he MUGA fencing and pitch areas are not </w:t>
      </w:r>
      <w:r w:rsidR="00AC35A5">
        <w:rPr>
          <w:sz w:val="22"/>
          <w:szCs w:val="22"/>
        </w:rPr>
        <w:t xml:space="preserve">visible, screened by the </w:t>
      </w:r>
      <w:r w:rsidR="00251579">
        <w:rPr>
          <w:sz w:val="22"/>
          <w:szCs w:val="22"/>
        </w:rPr>
        <w:t>we</w:t>
      </w:r>
      <w:r w:rsidR="00AC35A5">
        <w:rPr>
          <w:sz w:val="22"/>
          <w:szCs w:val="22"/>
        </w:rPr>
        <w:t>stern boundary hedgerow</w:t>
      </w:r>
      <w:r w:rsidR="002A0C26">
        <w:rPr>
          <w:sz w:val="22"/>
          <w:szCs w:val="22"/>
        </w:rPr>
        <w:t>.</w:t>
      </w:r>
      <w:r w:rsidR="002A1B86">
        <w:rPr>
          <w:sz w:val="22"/>
          <w:szCs w:val="22"/>
        </w:rPr>
        <w:t xml:space="preserve"> </w:t>
      </w:r>
      <w:r w:rsidR="002A0C26">
        <w:rPr>
          <w:sz w:val="22"/>
          <w:szCs w:val="22"/>
        </w:rPr>
        <w:t>The</w:t>
      </w:r>
      <w:r>
        <w:rPr>
          <w:sz w:val="22"/>
          <w:szCs w:val="22"/>
        </w:rPr>
        <w:t xml:space="preserve"> new replacement (possibly slightly taller) floodlighting columns and lighting units will be </w:t>
      </w:r>
      <w:r w:rsidR="00116E0E">
        <w:rPr>
          <w:sz w:val="22"/>
          <w:szCs w:val="22"/>
        </w:rPr>
        <w:t>visible,</w:t>
      </w:r>
      <w:r w:rsidR="00334933">
        <w:rPr>
          <w:sz w:val="22"/>
          <w:szCs w:val="22"/>
        </w:rPr>
        <w:t xml:space="preserve"> and the visual influence </w:t>
      </w:r>
      <w:r w:rsidR="00A16390">
        <w:rPr>
          <w:sz w:val="22"/>
          <w:szCs w:val="22"/>
        </w:rPr>
        <w:t xml:space="preserve">of light columns and lighting </w:t>
      </w:r>
      <w:r w:rsidR="00334933">
        <w:rPr>
          <w:sz w:val="22"/>
          <w:szCs w:val="22"/>
        </w:rPr>
        <w:t xml:space="preserve">increased slightly as the pitch area has been doubled </w:t>
      </w:r>
      <w:r w:rsidR="00A16390">
        <w:rPr>
          <w:sz w:val="22"/>
          <w:szCs w:val="22"/>
        </w:rPr>
        <w:t>in dimension</w:t>
      </w:r>
      <w:r w:rsidR="00F31862">
        <w:rPr>
          <w:sz w:val="22"/>
          <w:szCs w:val="22"/>
        </w:rPr>
        <w:t xml:space="preserve"> (quadrupled in area).</w:t>
      </w:r>
      <w:r w:rsidR="00AA7805">
        <w:rPr>
          <w:sz w:val="22"/>
          <w:szCs w:val="22"/>
        </w:rPr>
        <w:t xml:space="preserve"> </w:t>
      </w:r>
      <w:r w:rsidR="00F31862">
        <w:rPr>
          <w:sz w:val="22"/>
          <w:szCs w:val="22"/>
        </w:rPr>
        <w:t>V</w:t>
      </w:r>
      <w:r w:rsidR="0029030A">
        <w:rPr>
          <w:sz w:val="22"/>
          <w:szCs w:val="22"/>
        </w:rPr>
        <w:t xml:space="preserve">iews of </w:t>
      </w:r>
      <w:r w:rsidR="00AC35A5">
        <w:rPr>
          <w:sz w:val="22"/>
          <w:szCs w:val="22"/>
        </w:rPr>
        <w:t>t</w:t>
      </w:r>
      <w:r>
        <w:rPr>
          <w:sz w:val="22"/>
          <w:szCs w:val="22"/>
        </w:rPr>
        <w:t xml:space="preserve">he pitch areas and the fencing </w:t>
      </w:r>
      <w:r w:rsidR="00BB7880">
        <w:rPr>
          <w:sz w:val="22"/>
          <w:szCs w:val="22"/>
        </w:rPr>
        <w:t xml:space="preserve">are </w:t>
      </w:r>
      <w:r w:rsidR="00AC35A5">
        <w:rPr>
          <w:sz w:val="22"/>
          <w:szCs w:val="22"/>
        </w:rPr>
        <w:t>unlikely</w:t>
      </w:r>
      <w:r w:rsidR="0029030A">
        <w:rPr>
          <w:sz w:val="22"/>
          <w:szCs w:val="22"/>
        </w:rPr>
        <w:t xml:space="preserve"> </w:t>
      </w:r>
      <w:bookmarkStart w:id="0" w:name="_Hlk219206529"/>
      <w:r w:rsidR="0029030A">
        <w:rPr>
          <w:sz w:val="22"/>
          <w:szCs w:val="22"/>
        </w:rPr>
        <w:t>(</w:t>
      </w:r>
      <w:r w:rsidR="00116E0E">
        <w:rPr>
          <w:sz w:val="22"/>
          <w:szCs w:val="22"/>
        </w:rPr>
        <w:t xml:space="preserve">Evaluation: </w:t>
      </w:r>
      <w:r w:rsidR="0029030A">
        <w:rPr>
          <w:sz w:val="22"/>
          <w:szCs w:val="22"/>
        </w:rPr>
        <w:t xml:space="preserve">little or no change </w:t>
      </w:r>
      <w:r w:rsidR="00E56C21">
        <w:rPr>
          <w:sz w:val="22"/>
          <w:szCs w:val="22"/>
        </w:rPr>
        <w:t xml:space="preserve">effect </w:t>
      </w:r>
      <w:r w:rsidR="0029030A">
        <w:rPr>
          <w:sz w:val="22"/>
          <w:szCs w:val="22"/>
        </w:rPr>
        <w:t xml:space="preserve">from </w:t>
      </w:r>
      <w:r w:rsidR="00E56C21">
        <w:rPr>
          <w:sz w:val="22"/>
          <w:szCs w:val="22"/>
        </w:rPr>
        <w:t xml:space="preserve">the existing </w:t>
      </w:r>
      <w:r w:rsidR="0029030A">
        <w:rPr>
          <w:sz w:val="22"/>
          <w:szCs w:val="22"/>
        </w:rPr>
        <w:t>baseline situation)</w:t>
      </w:r>
      <w:r w:rsidR="00F56B59">
        <w:rPr>
          <w:sz w:val="22"/>
          <w:szCs w:val="22"/>
        </w:rPr>
        <w:t xml:space="preserve">. </w:t>
      </w:r>
    </w:p>
    <w:bookmarkEnd w:id="0"/>
    <w:p w14:paraId="227D6D5C" w14:textId="7B729F23" w:rsidR="006B26B6" w:rsidRPr="005368A1" w:rsidRDefault="00070714">
      <w:pPr>
        <w:rPr>
          <w:sz w:val="22"/>
          <w:szCs w:val="22"/>
        </w:rPr>
      </w:pPr>
      <w:r>
        <w:rPr>
          <w:sz w:val="22"/>
          <w:szCs w:val="22"/>
        </w:rPr>
        <w:t>Users of</w:t>
      </w:r>
      <w:r w:rsidR="006B26B6">
        <w:rPr>
          <w:sz w:val="22"/>
          <w:szCs w:val="22"/>
        </w:rPr>
        <w:t xml:space="preserve"> public footpaths </w:t>
      </w:r>
      <w:r w:rsidR="00FE78B5">
        <w:rPr>
          <w:sz w:val="22"/>
          <w:szCs w:val="22"/>
        </w:rPr>
        <w:t>BOX</w:t>
      </w:r>
      <w:r w:rsidR="00C0231C">
        <w:rPr>
          <w:sz w:val="22"/>
          <w:szCs w:val="22"/>
        </w:rPr>
        <w:t xml:space="preserve"> </w:t>
      </w:r>
      <w:r w:rsidR="00FE78B5">
        <w:rPr>
          <w:sz w:val="22"/>
          <w:szCs w:val="22"/>
        </w:rPr>
        <w:t>107A</w:t>
      </w:r>
      <w:r w:rsidR="00442EF6">
        <w:rPr>
          <w:sz w:val="22"/>
          <w:szCs w:val="22"/>
        </w:rPr>
        <w:t xml:space="preserve"> &amp; 107B</w:t>
      </w:r>
      <w:r w:rsidR="00A4717B">
        <w:rPr>
          <w:sz w:val="22"/>
          <w:szCs w:val="22"/>
        </w:rPr>
        <w:t xml:space="preserve"> (bordering the </w:t>
      </w:r>
      <w:r w:rsidR="006C40FA">
        <w:rPr>
          <w:sz w:val="22"/>
          <w:szCs w:val="22"/>
        </w:rPr>
        <w:t>playing fields western boundary</w:t>
      </w:r>
      <w:r w:rsidR="00173D80">
        <w:rPr>
          <w:sz w:val="22"/>
          <w:szCs w:val="22"/>
        </w:rPr>
        <w:t xml:space="preserve"> turning </w:t>
      </w:r>
      <w:r w:rsidR="000C771C">
        <w:rPr>
          <w:sz w:val="22"/>
          <w:szCs w:val="22"/>
        </w:rPr>
        <w:t>east</w:t>
      </w:r>
      <w:r w:rsidR="00173D80">
        <w:rPr>
          <w:sz w:val="22"/>
          <w:szCs w:val="22"/>
        </w:rPr>
        <w:t xml:space="preserve"> through the burial woodland</w:t>
      </w:r>
      <w:r w:rsidR="006C40FA">
        <w:rPr>
          <w:sz w:val="22"/>
          <w:szCs w:val="22"/>
        </w:rPr>
        <w:t>)</w:t>
      </w:r>
      <w:r w:rsidR="006B26B6">
        <w:rPr>
          <w:sz w:val="22"/>
          <w:szCs w:val="22"/>
        </w:rPr>
        <w:t xml:space="preserve"> and </w:t>
      </w:r>
      <w:r w:rsidR="00C0231C">
        <w:rPr>
          <w:sz w:val="22"/>
          <w:szCs w:val="22"/>
        </w:rPr>
        <w:t>BOX32</w:t>
      </w:r>
      <w:r w:rsidR="00992548">
        <w:rPr>
          <w:sz w:val="22"/>
          <w:szCs w:val="22"/>
        </w:rPr>
        <w:t xml:space="preserve"> (which lies slightly further west) </w:t>
      </w:r>
      <w:r w:rsidR="00010228">
        <w:rPr>
          <w:sz w:val="22"/>
          <w:szCs w:val="22"/>
        </w:rPr>
        <w:t xml:space="preserve">may also view the </w:t>
      </w:r>
      <w:r w:rsidR="004D3152">
        <w:rPr>
          <w:sz w:val="22"/>
          <w:szCs w:val="22"/>
        </w:rPr>
        <w:t xml:space="preserve">new </w:t>
      </w:r>
      <w:r w:rsidR="00010228">
        <w:rPr>
          <w:sz w:val="22"/>
          <w:szCs w:val="22"/>
        </w:rPr>
        <w:t>floodlighting columns</w:t>
      </w:r>
      <w:r>
        <w:rPr>
          <w:sz w:val="22"/>
          <w:szCs w:val="22"/>
        </w:rPr>
        <w:t xml:space="preserve"> over the </w:t>
      </w:r>
      <w:r w:rsidR="00BA35D3">
        <w:rPr>
          <w:sz w:val="22"/>
          <w:szCs w:val="22"/>
        </w:rPr>
        <w:t xml:space="preserve">playing field’s </w:t>
      </w:r>
      <w:r>
        <w:rPr>
          <w:sz w:val="22"/>
          <w:szCs w:val="22"/>
        </w:rPr>
        <w:t>western boundary hedgerow</w:t>
      </w:r>
      <w:r w:rsidR="00010228">
        <w:rPr>
          <w:sz w:val="22"/>
          <w:szCs w:val="22"/>
        </w:rPr>
        <w:t xml:space="preserve">, but </w:t>
      </w:r>
      <w:r>
        <w:rPr>
          <w:sz w:val="22"/>
          <w:szCs w:val="22"/>
        </w:rPr>
        <w:t xml:space="preserve">views of the </w:t>
      </w:r>
      <w:r w:rsidR="00154BB2">
        <w:rPr>
          <w:sz w:val="22"/>
          <w:szCs w:val="22"/>
        </w:rPr>
        <w:t xml:space="preserve">proposed </w:t>
      </w:r>
      <w:r w:rsidR="001245BC">
        <w:rPr>
          <w:sz w:val="22"/>
          <w:szCs w:val="22"/>
        </w:rPr>
        <w:t xml:space="preserve">3G </w:t>
      </w:r>
      <w:r>
        <w:rPr>
          <w:sz w:val="22"/>
          <w:szCs w:val="22"/>
        </w:rPr>
        <w:t xml:space="preserve">pitch areas and the </w:t>
      </w:r>
      <w:r w:rsidR="00BA35D3">
        <w:rPr>
          <w:sz w:val="22"/>
          <w:szCs w:val="22"/>
        </w:rPr>
        <w:t xml:space="preserve">4.5m high </w:t>
      </w:r>
      <w:r w:rsidR="001245BC">
        <w:rPr>
          <w:sz w:val="22"/>
          <w:szCs w:val="22"/>
        </w:rPr>
        <w:t xml:space="preserve">ball stop </w:t>
      </w:r>
      <w:r w:rsidR="004D3152">
        <w:rPr>
          <w:sz w:val="22"/>
          <w:szCs w:val="22"/>
        </w:rPr>
        <w:t>fencing are unlikely</w:t>
      </w:r>
      <w:r w:rsidR="00D652AE">
        <w:rPr>
          <w:sz w:val="22"/>
          <w:szCs w:val="22"/>
        </w:rPr>
        <w:t xml:space="preserve"> due to the intervening hedgerow </w:t>
      </w:r>
      <w:r w:rsidR="00E56C21">
        <w:rPr>
          <w:sz w:val="22"/>
          <w:szCs w:val="22"/>
        </w:rPr>
        <w:t xml:space="preserve">running along the western boundary of the playing fields, </w:t>
      </w:r>
      <w:r w:rsidR="00D652AE">
        <w:rPr>
          <w:sz w:val="22"/>
          <w:szCs w:val="22"/>
        </w:rPr>
        <w:t>which screens lower level views</w:t>
      </w:r>
      <w:r w:rsidR="00E56C21">
        <w:rPr>
          <w:sz w:val="22"/>
          <w:szCs w:val="22"/>
        </w:rPr>
        <w:t xml:space="preserve"> from these footpaths</w:t>
      </w:r>
      <w:r w:rsidR="004D3152">
        <w:rPr>
          <w:sz w:val="22"/>
          <w:szCs w:val="22"/>
        </w:rPr>
        <w:t xml:space="preserve">. </w:t>
      </w:r>
      <w:r w:rsidR="000D7D1A">
        <w:rPr>
          <w:sz w:val="22"/>
          <w:szCs w:val="22"/>
        </w:rPr>
        <w:t xml:space="preserve">The new flood lighting scheme will </w:t>
      </w:r>
      <w:r w:rsidR="00365245">
        <w:rPr>
          <w:sz w:val="22"/>
          <w:szCs w:val="22"/>
        </w:rPr>
        <w:t xml:space="preserve">double in perceptible area coverage </w:t>
      </w:r>
      <w:r w:rsidR="0061181C">
        <w:rPr>
          <w:sz w:val="22"/>
          <w:szCs w:val="22"/>
        </w:rPr>
        <w:t>(</w:t>
      </w:r>
      <w:r w:rsidR="00116E0E">
        <w:rPr>
          <w:sz w:val="22"/>
          <w:szCs w:val="22"/>
        </w:rPr>
        <w:t xml:space="preserve">Evaluation: </w:t>
      </w:r>
      <w:r w:rsidR="0061181C">
        <w:rPr>
          <w:sz w:val="22"/>
          <w:szCs w:val="22"/>
        </w:rPr>
        <w:t xml:space="preserve">I would evaluate </w:t>
      </w:r>
      <w:r w:rsidR="0045220F">
        <w:rPr>
          <w:sz w:val="22"/>
          <w:szCs w:val="22"/>
        </w:rPr>
        <w:t xml:space="preserve">a </w:t>
      </w:r>
      <w:r w:rsidR="0061181C">
        <w:rPr>
          <w:sz w:val="22"/>
          <w:szCs w:val="22"/>
        </w:rPr>
        <w:t>minor negative change effect from the existing baseline situation</w:t>
      </w:r>
      <w:r w:rsidR="00365245">
        <w:rPr>
          <w:sz w:val="22"/>
          <w:szCs w:val="22"/>
        </w:rPr>
        <w:t xml:space="preserve">, </w:t>
      </w:r>
      <w:r w:rsidR="0028139B">
        <w:rPr>
          <w:sz w:val="22"/>
          <w:szCs w:val="22"/>
        </w:rPr>
        <w:t xml:space="preserve">for </w:t>
      </w:r>
      <w:r w:rsidR="00C80F4A">
        <w:rPr>
          <w:sz w:val="22"/>
          <w:szCs w:val="22"/>
        </w:rPr>
        <w:t xml:space="preserve">receptors </w:t>
      </w:r>
      <w:r w:rsidR="0028139B">
        <w:rPr>
          <w:sz w:val="22"/>
          <w:szCs w:val="22"/>
        </w:rPr>
        <w:t xml:space="preserve">viewed </w:t>
      </w:r>
      <w:r w:rsidR="00365245">
        <w:rPr>
          <w:sz w:val="22"/>
          <w:szCs w:val="22"/>
        </w:rPr>
        <w:t xml:space="preserve">from the </w:t>
      </w:r>
      <w:r w:rsidR="00C80F4A">
        <w:rPr>
          <w:sz w:val="22"/>
          <w:szCs w:val="22"/>
        </w:rPr>
        <w:t>west</w:t>
      </w:r>
      <w:r w:rsidR="0061181C">
        <w:rPr>
          <w:sz w:val="22"/>
          <w:szCs w:val="22"/>
        </w:rPr>
        <w:t xml:space="preserve">). </w:t>
      </w:r>
    </w:p>
    <w:p w14:paraId="69B63E07" w14:textId="58C3C61E" w:rsidR="000C771C" w:rsidRPr="000C771C" w:rsidRDefault="000C771C">
      <w:pPr>
        <w:rPr>
          <w:b/>
          <w:bCs/>
          <w:sz w:val="22"/>
          <w:szCs w:val="22"/>
        </w:rPr>
      </w:pPr>
      <w:r w:rsidRPr="000C771C">
        <w:rPr>
          <w:b/>
          <w:bCs/>
          <w:sz w:val="22"/>
          <w:szCs w:val="22"/>
        </w:rPr>
        <w:lastRenderedPageBreak/>
        <w:t>Conclusion</w:t>
      </w:r>
    </w:p>
    <w:p w14:paraId="76F64072" w14:textId="179A89DB" w:rsidR="008B10FE" w:rsidRPr="005368A1" w:rsidRDefault="008B10FE" w:rsidP="008B10FE">
      <w:pPr>
        <w:rPr>
          <w:sz w:val="22"/>
          <w:szCs w:val="22"/>
        </w:rPr>
      </w:pPr>
      <w:r w:rsidRPr="005368A1">
        <w:rPr>
          <w:sz w:val="22"/>
          <w:szCs w:val="22"/>
        </w:rPr>
        <w:t>The proposed development site is located within a</w:t>
      </w:r>
      <w:r w:rsidR="00936CAB">
        <w:rPr>
          <w:sz w:val="22"/>
          <w:szCs w:val="22"/>
        </w:rPr>
        <w:t>n area</w:t>
      </w:r>
      <w:r w:rsidRPr="005368A1">
        <w:rPr>
          <w:sz w:val="22"/>
          <w:szCs w:val="22"/>
        </w:rPr>
        <w:t xml:space="preserve"> </w:t>
      </w:r>
      <w:r w:rsidR="006A3C2D">
        <w:rPr>
          <w:sz w:val="22"/>
          <w:szCs w:val="22"/>
        </w:rPr>
        <w:t xml:space="preserve">of </w:t>
      </w:r>
      <w:r w:rsidR="006941D4">
        <w:rPr>
          <w:sz w:val="22"/>
          <w:szCs w:val="22"/>
        </w:rPr>
        <w:t>long-established</w:t>
      </w:r>
      <w:r w:rsidRPr="005368A1">
        <w:rPr>
          <w:sz w:val="22"/>
          <w:szCs w:val="22"/>
        </w:rPr>
        <w:t xml:space="preserve"> sports playing field</w:t>
      </w:r>
      <w:r w:rsidR="006A3C2D">
        <w:rPr>
          <w:sz w:val="22"/>
          <w:szCs w:val="22"/>
        </w:rPr>
        <w:t>s</w:t>
      </w:r>
      <w:r w:rsidRPr="005368A1">
        <w:rPr>
          <w:sz w:val="22"/>
          <w:szCs w:val="22"/>
        </w:rPr>
        <w:t xml:space="preserve"> with associated car parking and </w:t>
      </w:r>
      <w:r w:rsidR="0028139B">
        <w:rPr>
          <w:sz w:val="22"/>
          <w:szCs w:val="22"/>
        </w:rPr>
        <w:t>a sports/</w:t>
      </w:r>
      <w:r w:rsidRPr="005368A1">
        <w:rPr>
          <w:sz w:val="22"/>
          <w:szCs w:val="22"/>
        </w:rPr>
        <w:t>community building</w:t>
      </w:r>
      <w:r w:rsidR="006A3C2D">
        <w:rPr>
          <w:sz w:val="22"/>
          <w:szCs w:val="22"/>
        </w:rPr>
        <w:t>.</w:t>
      </w:r>
      <w:r w:rsidRPr="005368A1">
        <w:rPr>
          <w:sz w:val="22"/>
          <w:szCs w:val="22"/>
        </w:rPr>
        <w:t xml:space="preserve"> </w:t>
      </w:r>
      <w:r w:rsidR="006A3C2D">
        <w:rPr>
          <w:sz w:val="22"/>
          <w:szCs w:val="22"/>
        </w:rPr>
        <w:t>Approximately</w:t>
      </w:r>
      <w:r>
        <w:rPr>
          <w:sz w:val="22"/>
          <w:szCs w:val="22"/>
        </w:rPr>
        <w:t xml:space="preserve"> quarter</w:t>
      </w:r>
      <w:r w:rsidRPr="005368A1">
        <w:rPr>
          <w:sz w:val="22"/>
          <w:szCs w:val="22"/>
        </w:rPr>
        <w:t xml:space="preserve"> of the </w:t>
      </w:r>
      <w:r w:rsidR="006941D4">
        <w:rPr>
          <w:sz w:val="22"/>
          <w:szCs w:val="22"/>
        </w:rPr>
        <w:t xml:space="preserve">proposed </w:t>
      </w:r>
      <w:r>
        <w:rPr>
          <w:sz w:val="22"/>
          <w:szCs w:val="22"/>
        </w:rPr>
        <w:t xml:space="preserve">development </w:t>
      </w:r>
      <w:r w:rsidRPr="005368A1">
        <w:rPr>
          <w:sz w:val="22"/>
          <w:szCs w:val="22"/>
        </w:rPr>
        <w:t xml:space="preserve">site area is already </w:t>
      </w:r>
      <w:r w:rsidR="006B4EAD">
        <w:rPr>
          <w:sz w:val="22"/>
          <w:szCs w:val="22"/>
        </w:rPr>
        <w:t xml:space="preserve">covered </w:t>
      </w:r>
      <w:r w:rsidRPr="005368A1">
        <w:rPr>
          <w:sz w:val="22"/>
          <w:szCs w:val="22"/>
        </w:rPr>
        <w:t>by an artificially surfaced Multi Use Games Area (MUGA)</w:t>
      </w:r>
      <w:r>
        <w:rPr>
          <w:sz w:val="22"/>
          <w:szCs w:val="22"/>
        </w:rPr>
        <w:t xml:space="preserve"> including </w:t>
      </w:r>
      <w:r w:rsidR="00116E0E">
        <w:rPr>
          <w:sz w:val="22"/>
          <w:szCs w:val="22"/>
        </w:rPr>
        <w:t xml:space="preserve">associated </w:t>
      </w:r>
      <w:r>
        <w:rPr>
          <w:sz w:val="22"/>
          <w:szCs w:val="22"/>
        </w:rPr>
        <w:t>floodlighting scheme</w:t>
      </w:r>
      <w:r w:rsidRPr="005368A1">
        <w:rPr>
          <w:sz w:val="22"/>
          <w:szCs w:val="22"/>
        </w:rPr>
        <w:t xml:space="preserve">.  </w:t>
      </w:r>
    </w:p>
    <w:p w14:paraId="75410789" w14:textId="7EB31502" w:rsidR="00951C71" w:rsidRPr="005368A1" w:rsidRDefault="00716418">
      <w:pPr>
        <w:rPr>
          <w:sz w:val="22"/>
          <w:szCs w:val="22"/>
        </w:rPr>
      </w:pPr>
      <w:r w:rsidRPr="005368A1">
        <w:rPr>
          <w:sz w:val="22"/>
          <w:szCs w:val="22"/>
        </w:rPr>
        <w:t>In my opinion t</w:t>
      </w:r>
      <w:r w:rsidR="00A0529F" w:rsidRPr="005368A1">
        <w:rPr>
          <w:sz w:val="22"/>
          <w:szCs w:val="22"/>
        </w:rPr>
        <w:t xml:space="preserve">he </w:t>
      </w:r>
      <w:r w:rsidRPr="005368A1">
        <w:rPr>
          <w:sz w:val="22"/>
          <w:szCs w:val="22"/>
        </w:rPr>
        <w:t>most important</w:t>
      </w:r>
      <w:r w:rsidR="00A0529F" w:rsidRPr="005368A1">
        <w:rPr>
          <w:sz w:val="22"/>
          <w:szCs w:val="22"/>
        </w:rPr>
        <w:t xml:space="preserve"> </w:t>
      </w:r>
      <w:r w:rsidRPr="005368A1">
        <w:rPr>
          <w:sz w:val="22"/>
          <w:szCs w:val="22"/>
        </w:rPr>
        <w:t>landscape and visual matters</w:t>
      </w:r>
      <w:r w:rsidR="00A0529F" w:rsidRPr="005368A1">
        <w:rPr>
          <w:sz w:val="22"/>
          <w:szCs w:val="22"/>
        </w:rPr>
        <w:t xml:space="preserve"> </w:t>
      </w:r>
      <w:r w:rsidRPr="005368A1">
        <w:rPr>
          <w:sz w:val="22"/>
          <w:szCs w:val="22"/>
        </w:rPr>
        <w:t>for the LPA to consider as part of their overall planning considerations for this proposed development, are the resulting physical and / or visual change</w:t>
      </w:r>
      <w:r w:rsidR="00951C71" w:rsidRPr="005368A1">
        <w:rPr>
          <w:sz w:val="22"/>
          <w:szCs w:val="22"/>
        </w:rPr>
        <w:t xml:space="preserve"> effect</w:t>
      </w:r>
      <w:r w:rsidRPr="005368A1">
        <w:rPr>
          <w:sz w:val="22"/>
          <w:szCs w:val="22"/>
        </w:rPr>
        <w:t xml:space="preserve">s </w:t>
      </w:r>
      <w:r w:rsidR="0012234D" w:rsidRPr="005368A1">
        <w:rPr>
          <w:sz w:val="22"/>
          <w:szCs w:val="22"/>
        </w:rPr>
        <w:t>impacting</w:t>
      </w:r>
      <w:r w:rsidRPr="005368A1">
        <w:rPr>
          <w:sz w:val="22"/>
          <w:szCs w:val="22"/>
        </w:rPr>
        <w:t xml:space="preserve"> </w:t>
      </w:r>
      <w:r w:rsidR="00951C71" w:rsidRPr="005368A1">
        <w:rPr>
          <w:sz w:val="22"/>
          <w:szCs w:val="22"/>
        </w:rPr>
        <w:t xml:space="preserve">upon </w:t>
      </w:r>
      <w:r w:rsidRPr="005368A1">
        <w:rPr>
          <w:sz w:val="22"/>
          <w:szCs w:val="22"/>
        </w:rPr>
        <w:t>the existing</w:t>
      </w:r>
      <w:r w:rsidR="00951C71" w:rsidRPr="005368A1">
        <w:rPr>
          <w:sz w:val="22"/>
          <w:szCs w:val="22"/>
        </w:rPr>
        <w:t xml:space="preserve"> special</w:t>
      </w:r>
      <w:r w:rsidRPr="005368A1">
        <w:rPr>
          <w:sz w:val="22"/>
          <w:szCs w:val="22"/>
        </w:rPr>
        <w:t xml:space="preserve"> qualit</w:t>
      </w:r>
      <w:r w:rsidR="00951C71" w:rsidRPr="005368A1">
        <w:rPr>
          <w:sz w:val="22"/>
          <w:szCs w:val="22"/>
        </w:rPr>
        <w:t xml:space="preserve">ies of the </w:t>
      </w:r>
      <w:r w:rsidR="00E56C21">
        <w:rPr>
          <w:sz w:val="22"/>
          <w:szCs w:val="22"/>
        </w:rPr>
        <w:t xml:space="preserve">CNL/AONB </w:t>
      </w:r>
      <w:r w:rsidR="00951C71" w:rsidRPr="005368A1">
        <w:rPr>
          <w:sz w:val="22"/>
          <w:szCs w:val="22"/>
        </w:rPr>
        <w:t>designation</w:t>
      </w:r>
      <w:r w:rsidRPr="005368A1">
        <w:rPr>
          <w:sz w:val="22"/>
          <w:szCs w:val="22"/>
        </w:rPr>
        <w:t xml:space="preserve"> and</w:t>
      </w:r>
      <w:r w:rsidR="000C7328">
        <w:rPr>
          <w:sz w:val="22"/>
          <w:szCs w:val="22"/>
        </w:rPr>
        <w:t xml:space="preserve"> the</w:t>
      </w:r>
      <w:r w:rsidRPr="005368A1">
        <w:rPr>
          <w:sz w:val="22"/>
          <w:szCs w:val="22"/>
        </w:rPr>
        <w:t xml:space="preserve"> </w:t>
      </w:r>
      <w:r w:rsidR="0012234D" w:rsidRPr="005368A1">
        <w:rPr>
          <w:sz w:val="22"/>
          <w:szCs w:val="22"/>
        </w:rPr>
        <w:t>public</w:t>
      </w:r>
      <w:r w:rsidR="00116E0E">
        <w:rPr>
          <w:sz w:val="22"/>
          <w:szCs w:val="22"/>
        </w:rPr>
        <w:t>’</w:t>
      </w:r>
      <w:r w:rsidR="000C7328">
        <w:rPr>
          <w:sz w:val="22"/>
          <w:szCs w:val="22"/>
        </w:rPr>
        <w:t>s</w:t>
      </w:r>
      <w:r w:rsidR="0012234D" w:rsidRPr="005368A1">
        <w:rPr>
          <w:sz w:val="22"/>
          <w:szCs w:val="22"/>
        </w:rPr>
        <w:t xml:space="preserve"> </w:t>
      </w:r>
      <w:r w:rsidRPr="005368A1">
        <w:rPr>
          <w:sz w:val="22"/>
          <w:szCs w:val="22"/>
        </w:rPr>
        <w:t xml:space="preserve">appreciation </w:t>
      </w:r>
      <w:r w:rsidR="00A93EFD" w:rsidRPr="005368A1">
        <w:rPr>
          <w:sz w:val="22"/>
          <w:szCs w:val="22"/>
        </w:rPr>
        <w:t xml:space="preserve">/ views </w:t>
      </w:r>
      <w:r w:rsidRPr="005368A1">
        <w:rPr>
          <w:sz w:val="22"/>
          <w:szCs w:val="22"/>
        </w:rPr>
        <w:t>of natural beauty within</w:t>
      </w:r>
      <w:r w:rsidR="00A93EFD" w:rsidRPr="005368A1">
        <w:rPr>
          <w:sz w:val="22"/>
          <w:szCs w:val="22"/>
        </w:rPr>
        <w:t>,</w:t>
      </w:r>
      <w:r w:rsidRPr="005368A1">
        <w:rPr>
          <w:sz w:val="22"/>
          <w:szCs w:val="22"/>
        </w:rPr>
        <w:t xml:space="preserve"> </w:t>
      </w:r>
      <w:r w:rsidR="00A93EFD" w:rsidRPr="005368A1">
        <w:rPr>
          <w:sz w:val="22"/>
          <w:szCs w:val="22"/>
        </w:rPr>
        <w:t xml:space="preserve">towards, and from </w:t>
      </w:r>
      <w:r w:rsidRPr="005368A1">
        <w:rPr>
          <w:sz w:val="22"/>
          <w:szCs w:val="22"/>
        </w:rPr>
        <w:t xml:space="preserve">the Cotswolds National Landscape </w:t>
      </w:r>
      <w:r w:rsidR="00A93EFD" w:rsidRPr="005368A1">
        <w:rPr>
          <w:sz w:val="22"/>
          <w:szCs w:val="22"/>
        </w:rPr>
        <w:t>(CNL). This</w:t>
      </w:r>
      <w:r w:rsidRPr="005368A1">
        <w:rPr>
          <w:sz w:val="22"/>
          <w:szCs w:val="22"/>
        </w:rPr>
        <w:t xml:space="preserve"> includ</w:t>
      </w:r>
      <w:r w:rsidR="00A93EFD" w:rsidRPr="005368A1">
        <w:rPr>
          <w:sz w:val="22"/>
          <w:szCs w:val="22"/>
        </w:rPr>
        <w:t>es</w:t>
      </w:r>
      <w:r w:rsidRPr="005368A1">
        <w:rPr>
          <w:sz w:val="22"/>
          <w:szCs w:val="22"/>
        </w:rPr>
        <w:t xml:space="preserve"> </w:t>
      </w:r>
      <w:r w:rsidR="005A383C">
        <w:rPr>
          <w:sz w:val="22"/>
          <w:szCs w:val="22"/>
        </w:rPr>
        <w:t xml:space="preserve">resulting </w:t>
      </w:r>
      <w:r w:rsidR="006C7198" w:rsidRPr="005368A1">
        <w:rPr>
          <w:sz w:val="22"/>
          <w:szCs w:val="22"/>
        </w:rPr>
        <w:t xml:space="preserve">change </w:t>
      </w:r>
      <w:r w:rsidRPr="005368A1">
        <w:rPr>
          <w:sz w:val="22"/>
          <w:szCs w:val="22"/>
        </w:rPr>
        <w:t xml:space="preserve">from the proposed </w:t>
      </w:r>
      <w:r w:rsidR="00C43996">
        <w:rPr>
          <w:sz w:val="22"/>
          <w:szCs w:val="22"/>
        </w:rPr>
        <w:t xml:space="preserve">new </w:t>
      </w:r>
      <w:r w:rsidRPr="005368A1">
        <w:rPr>
          <w:sz w:val="22"/>
          <w:szCs w:val="22"/>
        </w:rPr>
        <w:t>flood lighting scheme</w:t>
      </w:r>
      <w:r w:rsidR="00A93EFD" w:rsidRPr="005368A1">
        <w:rPr>
          <w:sz w:val="22"/>
          <w:szCs w:val="22"/>
        </w:rPr>
        <w:t>.</w:t>
      </w:r>
      <w:r w:rsidR="0012234D" w:rsidRPr="005368A1">
        <w:rPr>
          <w:sz w:val="22"/>
          <w:szCs w:val="22"/>
        </w:rPr>
        <w:t xml:space="preserve"> </w:t>
      </w:r>
    </w:p>
    <w:p w14:paraId="6A9AF72E" w14:textId="19CDD629" w:rsidR="00C02691" w:rsidRDefault="00BC453C">
      <w:pPr>
        <w:rPr>
          <w:sz w:val="22"/>
          <w:szCs w:val="22"/>
        </w:rPr>
      </w:pPr>
      <w:r>
        <w:rPr>
          <w:sz w:val="22"/>
          <w:szCs w:val="22"/>
        </w:rPr>
        <w:t xml:space="preserve">In relation to the floodlighting scheme, I note the lighting </w:t>
      </w:r>
      <w:r w:rsidR="008A6E39">
        <w:rPr>
          <w:sz w:val="22"/>
          <w:szCs w:val="22"/>
        </w:rPr>
        <w:t xml:space="preserve">design </w:t>
      </w:r>
      <w:r>
        <w:rPr>
          <w:sz w:val="22"/>
          <w:szCs w:val="22"/>
        </w:rPr>
        <w:t xml:space="preserve">information has </w:t>
      </w:r>
      <w:r w:rsidR="008A6E39">
        <w:rPr>
          <w:sz w:val="22"/>
          <w:szCs w:val="22"/>
        </w:rPr>
        <w:t xml:space="preserve">been devised based on </w:t>
      </w:r>
      <w:r w:rsidR="00EE18A1">
        <w:rPr>
          <w:sz w:val="22"/>
          <w:szCs w:val="22"/>
        </w:rPr>
        <w:t>‘</w:t>
      </w:r>
      <w:r w:rsidR="008A6E39">
        <w:rPr>
          <w:sz w:val="22"/>
          <w:szCs w:val="22"/>
        </w:rPr>
        <w:t xml:space="preserve">Environmental Zone </w:t>
      </w:r>
      <w:r w:rsidR="00EE18A1">
        <w:rPr>
          <w:sz w:val="22"/>
          <w:szCs w:val="22"/>
        </w:rPr>
        <w:t>3’ requirements</w:t>
      </w:r>
      <w:r w:rsidR="00E13E97">
        <w:rPr>
          <w:sz w:val="22"/>
          <w:szCs w:val="22"/>
        </w:rPr>
        <w:t>. Given the site lies within the CNL</w:t>
      </w:r>
      <w:r w:rsidR="00F31862">
        <w:rPr>
          <w:sz w:val="22"/>
          <w:szCs w:val="22"/>
        </w:rPr>
        <w:t xml:space="preserve"> (AONB)</w:t>
      </w:r>
      <w:r w:rsidR="00E13E97">
        <w:rPr>
          <w:sz w:val="22"/>
          <w:szCs w:val="22"/>
        </w:rPr>
        <w:t xml:space="preserve"> and one of the CNL special qualities highlighted</w:t>
      </w:r>
      <w:r w:rsidR="00863402">
        <w:rPr>
          <w:sz w:val="22"/>
          <w:szCs w:val="22"/>
        </w:rPr>
        <w:t xml:space="preserve"> </w:t>
      </w:r>
      <w:r w:rsidR="00E13E97">
        <w:rPr>
          <w:sz w:val="22"/>
          <w:szCs w:val="22"/>
        </w:rPr>
        <w:t xml:space="preserve">within the AONB management plan </w:t>
      </w:r>
      <w:r w:rsidR="00863402">
        <w:rPr>
          <w:sz w:val="22"/>
          <w:szCs w:val="22"/>
        </w:rPr>
        <w:t>is its</w:t>
      </w:r>
      <w:r w:rsidR="00E13E97">
        <w:rPr>
          <w:sz w:val="22"/>
          <w:szCs w:val="22"/>
        </w:rPr>
        <w:t xml:space="preserve"> ‘Dark Skies’</w:t>
      </w:r>
      <w:r w:rsidR="00094D53">
        <w:rPr>
          <w:sz w:val="22"/>
          <w:szCs w:val="22"/>
        </w:rPr>
        <w:t>, which it seeks to conserve</w:t>
      </w:r>
      <w:r w:rsidR="00E13E97">
        <w:rPr>
          <w:sz w:val="22"/>
          <w:szCs w:val="22"/>
        </w:rPr>
        <w:t xml:space="preserve">, </w:t>
      </w:r>
      <w:r w:rsidR="00614EA4">
        <w:rPr>
          <w:sz w:val="22"/>
          <w:szCs w:val="22"/>
        </w:rPr>
        <w:t xml:space="preserve">together with known importance to </w:t>
      </w:r>
      <w:r w:rsidR="00E653DA">
        <w:rPr>
          <w:sz w:val="22"/>
          <w:szCs w:val="22"/>
        </w:rPr>
        <w:t xml:space="preserve">bat populations, </w:t>
      </w:r>
      <w:r w:rsidR="00E13E97">
        <w:rPr>
          <w:sz w:val="22"/>
          <w:szCs w:val="22"/>
        </w:rPr>
        <w:t xml:space="preserve">I would have </w:t>
      </w:r>
      <w:r w:rsidR="00AA30D3">
        <w:rPr>
          <w:sz w:val="22"/>
          <w:szCs w:val="22"/>
        </w:rPr>
        <w:t>anticipated that</w:t>
      </w:r>
      <w:r w:rsidR="00E13E97">
        <w:rPr>
          <w:sz w:val="22"/>
          <w:szCs w:val="22"/>
        </w:rPr>
        <w:t xml:space="preserve"> </w:t>
      </w:r>
      <w:r w:rsidR="00AA30D3">
        <w:rPr>
          <w:sz w:val="22"/>
          <w:szCs w:val="22"/>
        </w:rPr>
        <w:t>‘</w:t>
      </w:r>
      <w:r w:rsidR="00E13E97">
        <w:rPr>
          <w:sz w:val="22"/>
          <w:szCs w:val="22"/>
        </w:rPr>
        <w:t xml:space="preserve">Environmental Zone </w:t>
      </w:r>
      <w:r w:rsidR="00AA30D3">
        <w:rPr>
          <w:sz w:val="22"/>
          <w:szCs w:val="22"/>
        </w:rPr>
        <w:t xml:space="preserve">2’ would have </w:t>
      </w:r>
      <w:r w:rsidR="006652B8">
        <w:rPr>
          <w:sz w:val="22"/>
          <w:szCs w:val="22"/>
        </w:rPr>
        <w:t>been more appropriate</w:t>
      </w:r>
      <w:r w:rsidR="005B2B53">
        <w:rPr>
          <w:sz w:val="22"/>
          <w:szCs w:val="22"/>
        </w:rPr>
        <w:t xml:space="preserve"> in this instance</w:t>
      </w:r>
      <w:r w:rsidR="00481BCE">
        <w:rPr>
          <w:sz w:val="22"/>
          <w:szCs w:val="22"/>
        </w:rPr>
        <w:t xml:space="preserve"> (but I defer to Public protection and ecology officers to further advise)</w:t>
      </w:r>
      <w:r w:rsidR="00F31862">
        <w:rPr>
          <w:sz w:val="22"/>
          <w:szCs w:val="22"/>
        </w:rPr>
        <w:t>.</w:t>
      </w:r>
      <w:r w:rsidR="006652B8">
        <w:rPr>
          <w:sz w:val="22"/>
          <w:szCs w:val="22"/>
        </w:rPr>
        <w:t xml:space="preserve"> </w:t>
      </w:r>
      <w:r w:rsidR="00F31862">
        <w:rPr>
          <w:sz w:val="22"/>
          <w:szCs w:val="22"/>
        </w:rPr>
        <w:t>H</w:t>
      </w:r>
      <w:r w:rsidR="006652B8">
        <w:rPr>
          <w:sz w:val="22"/>
          <w:szCs w:val="22"/>
        </w:rPr>
        <w:t>owever</w:t>
      </w:r>
      <w:r w:rsidR="00F31862">
        <w:rPr>
          <w:sz w:val="22"/>
          <w:szCs w:val="22"/>
        </w:rPr>
        <w:t>,</w:t>
      </w:r>
      <w:r w:rsidR="006652B8">
        <w:rPr>
          <w:sz w:val="22"/>
          <w:szCs w:val="22"/>
        </w:rPr>
        <w:t xml:space="preserve"> I accept this is an edge of settlement location</w:t>
      </w:r>
      <w:r w:rsidR="00A924A1">
        <w:rPr>
          <w:sz w:val="22"/>
          <w:szCs w:val="22"/>
        </w:rPr>
        <w:t xml:space="preserve"> with </w:t>
      </w:r>
      <w:r w:rsidR="00691187">
        <w:rPr>
          <w:sz w:val="22"/>
          <w:szCs w:val="22"/>
        </w:rPr>
        <w:t xml:space="preserve">some existing </w:t>
      </w:r>
      <w:r w:rsidR="00A924A1">
        <w:rPr>
          <w:sz w:val="22"/>
          <w:szCs w:val="22"/>
        </w:rPr>
        <w:t xml:space="preserve">artificial light </w:t>
      </w:r>
      <w:r w:rsidR="00FF07F6">
        <w:rPr>
          <w:sz w:val="22"/>
          <w:szCs w:val="22"/>
        </w:rPr>
        <w:t xml:space="preserve">sources </w:t>
      </w:r>
      <w:r w:rsidR="00A924A1">
        <w:rPr>
          <w:sz w:val="22"/>
          <w:szCs w:val="22"/>
        </w:rPr>
        <w:t xml:space="preserve">emanating from </w:t>
      </w:r>
      <w:r w:rsidR="008B4581">
        <w:rPr>
          <w:sz w:val="22"/>
          <w:szCs w:val="22"/>
        </w:rPr>
        <w:t>Box Hill and Rudloe</w:t>
      </w:r>
      <w:r w:rsidR="00691187">
        <w:rPr>
          <w:sz w:val="22"/>
          <w:szCs w:val="22"/>
        </w:rPr>
        <w:t xml:space="preserve"> housing areas and </w:t>
      </w:r>
      <w:r w:rsidR="00481BCE">
        <w:rPr>
          <w:sz w:val="22"/>
          <w:szCs w:val="22"/>
        </w:rPr>
        <w:t xml:space="preserve">from </w:t>
      </w:r>
      <w:r w:rsidR="00D65CB2">
        <w:rPr>
          <w:sz w:val="22"/>
          <w:szCs w:val="22"/>
        </w:rPr>
        <w:t xml:space="preserve">some local </w:t>
      </w:r>
      <w:r w:rsidR="00691187">
        <w:rPr>
          <w:sz w:val="22"/>
          <w:szCs w:val="22"/>
        </w:rPr>
        <w:t>roads</w:t>
      </w:r>
      <w:r w:rsidR="008B4581">
        <w:rPr>
          <w:sz w:val="22"/>
          <w:szCs w:val="22"/>
        </w:rPr>
        <w:t xml:space="preserve">. </w:t>
      </w:r>
    </w:p>
    <w:p w14:paraId="5E11C1D9" w14:textId="5799E25A" w:rsidR="00951C71" w:rsidRPr="00481BCE" w:rsidRDefault="008B4581">
      <w:pPr>
        <w:rPr>
          <w:sz w:val="22"/>
          <w:szCs w:val="22"/>
          <w:u w:val="single"/>
        </w:rPr>
      </w:pPr>
      <w:r w:rsidRPr="00481BCE">
        <w:rPr>
          <w:sz w:val="22"/>
          <w:szCs w:val="22"/>
          <w:u w:val="single"/>
        </w:rPr>
        <w:t>The most important thing</w:t>
      </w:r>
      <w:r w:rsidR="006A7FE8" w:rsidRPr="00481BCE">
        <w:rPr>
          <w:sz w:val="22"/>
          <w:szCs w:val="22"/>
          <w:u w:val="single"/>
        </w:rPr>
        <w:t xml:space="preserve"> in relation to</w:t>
      </w:r>
      <w:r w:rsidR="004D074B" w:rsidRPr="00481BCE">
        <w:rPr>
          <w:sz w:val="22"/>
          <w:szCs w:val="22"/>
          <w:u w:val="single"/>
        </w:rPr>
        <w:t xml:space="preserve"> landscape and visual matters for</w:t>
      </w:r>
      <w:r w:rsidR="006A7FE8" w:rsidRPr="00481BCE">
        <w:rPr>
          <w:sz w:val="22"/>
          <w:szCs w:val="22"/>
          <w:u w:val="single"/>
        </w:rPr>
        <w:t xml:space="preserve"> this application</w:t>
      </w:r>
      <w:r w:rsidRPr="00481BCE">
        <w:rPr>
          <w:sz w:val="22"/>
          <w:szCs w:val="22"/>
          <w:u w:val="single"/>
        </w:rPr>
        <w:t xml:space="preserve"> is </w:t>
      </w:r>
      <w:r w:rsidR="00641557" w:rsidRPr="00481BCE">
        <w:rPr>
          <w:sz w:val="22"/>
          <w:szCs w:val="22"/>
          <w:u w:val="single"/>
        </w:rPr>
        <w:t xml:space="preserve">for the LPA </w:t>
      </w:r>
      <w:r w:rsidRPr="00481BCE">
        <w:rPr>
          <w:sz w:val="22"/>
          <w:szCs w:val="22"/>
          <w:u w:val="single"/>
        </w:rPr>
        <w:t>to ensure that the</w:t>
      </w:r>
      <w:r w:rsidR="00DC2B7F" w:rsidRPr="00481BCE">
        <w:rPr>
          <w:sz w:val="22"/>
          <w:szCs w:val="22"/>
          <w:u w:val="single"/>
        </w:rPr>
        <w:t xml:space="preserve"> design of </w:t>
      </w:r>
      <w:r w:rsidR="006E37B7" w:rsidRPr="00481BCE">
        <w:rPr>
          <w:sz w:val="22"/>
          <w:szCs w:val="22"/>
          <w:u w:val="single"/>
        </w:rPr>
        <w:t>the</w:t>
      </w:r>
      <w:r w:rsidRPr="00481BCE">
        <w:rPr>
          <w:sz w:val="22"/>
          <w:szCs w:val="22"/>
          <w:u w:val="single"/>
        </w:rPr>
        <w:t xml:space="preserve"> </w:t>
      </w:r>
      <w:r w:rsidR="004D074B" w:rsidRPr="00481BCE">
        <w:rPr>
          <w:sz w:val="22"/>
          <w:szCs w:val="22"/>
          <w:u w:val="single"/>
        </w:rPr>
        <w:t xml:space="preserve">flood </w:t>
      </w:r>
      <w:r w:rsidRPr="00481BCE">
        <w:rPr>
          <w:sz w:val="22"/>
          <w:szCs w:val="22"/>
          <w:u w:val="single"/>
        </w:rPr>
        <w:t xml:space="preserve">lighting </w:t>
      </w:r>
      <w:r w:rsidR="00DC2B7F" w:rsidRPr="00481BCE">
        <w:rPr>
          <w:sz w:val="22"/>
          <w:szCs w:val="22"/>
          <w:u w:val="single"/>
        </w:rPr>
        <w:t xml:space="preserve">scheme </w:t>
      </w:r>
      <w:r w:rsidR="00AC021D" w:rsidRPr="00481BCE">
        <w:rPr>
          <w:sz w:val="22"/>
          <w:szCs w:val="22"/>
          <w:u w:val="single"/>
        </w:rPr>
        <w:t xml:space="preserve">is </w:t>
      </w:r>
      <w:r w:rsidR="00DC2B7F" w:rsidRPr="00481BCE">
        <w:rPr>
          <w:sz w:val="22"/>
          <w:szCs w:val="22"/>
          <w:u w:val="single"/>
        </w:rPr>
        <w:t xml:space="preserve">limited to that which is </w:t>
      </w:r>
      <w:r w:rsidR="00D65CB2" w:rsidRPr="00481BCE">
        <w:rPr>
          <w:sz w:val="22"/>
          <w:szCs w:val="22"/>
          <w:u w:val="single"/>
        </w:rPr>
        <w:t xml:space="preserve">only </w:t>
      </w:r>
      <w:r w:rsidR="00DC2B7F" w:rsidRPr="00481BCE">
        <w:rPr>
          <w:sz w:val="22"/>
          <w:szCs w:val="22"/>
          <w:u w:val="single"/>
        </w:rPr>
        <w:t xml:space="preserve">essentially </w:t>
      </w:r>
      <w:r w:rsidR="00FF07F6" w:rsidRPr="00481BCE">
        <w:rPr>
          <w:sz w:val="22"/>
          <w:szCs w:val="22"/>
          <w:u w:val="single"/>
        </w:rPr>
        <w:t>required and</w:t>
      </w:r>
      <w:r w:rsidR="00AC021D" w:rsidRPr="00481BCE">
        <w:rPr>
          <w:sz w:val="22"/>
          <w:szCs w:val="22"/>
          <w:u w:val="single"/>
        </w:rPr>
        <w:t xml:space="preserve"> </w:t>
      </w:r>
      <w:r w:rsidR="00FF07F6" w:rsidRPr="00481BCE">
        <w:rPr>
          <w:sz w:val="22"/>
          <w:szCs w:val="22"/>
          <w:u w:val="single"/>
        </w:rPr>
        <w:t>is designed</w:t>
      </w:r>
      <w:r w:rsidR="00AC480D" w:rsidRPr="00481BCE">
        <w:rPr>
          <w:sz w:val="22"/>
          <w:szCs w:val="22"/>
          <w:u w:val="single"/>
        </w:rPr>
        <w:t xml:space="preserve"> to reduce as far as possible</w:t>
      </w:r>
      <w:r w:rsidR="00FF07F6" w:rsidRPr="00481BCE">
        <w:rPr>
          <w:sz w:val="22"/>
          <w:szCs w:val="22"/>
          <w:u w:val="single"/>
        </w:rPr>
        <w:t xml:space="preserve"> any</w:t>
      </w:r>
      <w:r w:rsidR="00AC480D" w:rsidRPr="00481BCE">
        <w:rPr>
          <w:sz w:val="22"/>
          <w:szCs w:val="22"/>
          <w:u w:val="single"/>
        </w:rPr>
        <w:t xml:space="preserve"> </w:t>
      </w:r>
      <w:r w:rsidR="00D65CB2" w:rsidRPr="00481BCE">
        <w:rPr>
          <w:sz w:val="22"/>
          <w:szCs w:val="22"/>
          <w:u w:val="single"/>
        </w:rPr>
        <w:t xml:space="preserve">upward </w:t>
      </w:r>
      <w:r w:rsidR="004D074B" w:rsidRPr="00481BCE">
        <w:rPr>
          <w:sz w:val="22"/>
          <w:szCs w:val="22"/>
          <w:u w:val="single"/>
        </w:rPr>
        <w:t xml:space="preserve">artificial </w:t>
      </w:r>
      <w:r w:rsidR="00D65CB2" w:rsidRPr="00481BCE">
        <w:rPr>
          <w:sz w:val="22"/>
          <w:szCs w:val="22"/>
          <w:u w:val="single"/>
        </w:rPr>
        <w:t xml:space="preserve">light spill and </w:t>
      </w:r>
      <w:r w:rsidR="00296319" w:rsidRPr="00481BCE">
        <w:rPr>
          <w:sz w:val="22"/>
          <w:szCs w:val="22"/>
          <w:u w:val="single"/>
        </w:rPr>
        <w:t xml:space="preserve">obtrusive </w:t>
      </w:r>
      <w:r w:rsidR="00AC021D" w:rsidRPr="00481BCE">
        <w:rPr>
          <w:sz w:val="22"/>
          <w:szCs w:val="22"/>
          <w:u w:val="single"/>
        </w:rPr>
        <w:t xml:space="preserve">light </w:t>
      </w:r>
      <w:r w:rsidR="009B2A73" w:rsidRPr="00481BCE">
        <w:rPr>
          <w:sz w:val="22"/>
          <w:szCs w:val="22"/>
          <w:u w:val="single"/>
        </w:rPr>
        <w:t>impacting</w:t>
      </w:r>
      <w:r w:rsidR="00641557" w:rsidRPr="00481BCE">
        <w:rPr>
          <w:sz w:val="22"/>
          <w:szCs w:val="22"/>
          <w:u w:val="single"/>
        </w:rPr>
        <w:t xml:space="preserve"> upon</w:t>
      </w:r>
      <w:r w:rsidR="00AC480D" w:rsidRPr="00481BCE">
        <w:rPr>
          <w:sz w:val="22"/>
          <w:szCs w:val="22"/>
          <w:u w:val="single"/>
        </w:rPr>
        <w:t xml:space="preserve"> </w:t>
      </w:r>
      <w:r w:rsidR="00D65CB2" w:rsidRPr="00481BCE">
        <w:rPr>
          <w:sz w:val="22"/>
          <w:szCs w:val="22"/>
          <w:u w:val="single"/>
        </w:rPr>
        <w:t xml:space="preserve">adjoining </w:t>
      </w:r>
      <w:r w:rsidR="00AC480D" w:rsidRPr="00481BCE">
        <w:rPr>
          <w:sz w:val="22"/>
          <w:szCs w:val="22"/>
          <w:u w:val="single"/>
        </w:rPr>
        <w:t>countryside</w:t>
      </w:r>
      <w:r w:rsidR="00FF07F6" w:rsidRPr="00481BCE">
        <w:rPr>
          <w:sz w:val="22"/>
          <w:szCs w:val="22"/>
          <w:u w:val="single"/>
        </w:rPr>
        <w:t>. This is necessary</w:t>
      </w:r>
      <w:r w:rsidR="00AF4D9F" w:rsidRPr="00481BCE">
        <w:rPr>
          <w:sz w:val="22"/>
          <w:szCs w:val="22"/>
          <w:u w:val="single"/>
        </w:rPr>
        <w:t xml:space="preserve"> </w:t>
      </w:r>
      <w:r w:rsidR="004D074B" w:rsidRPr="00481BCE">
        <w:rPr>
          <w:sz w:val="22"/>
          <w:szCs w:val="22"/>
          <w:u w:val="single"/>
        </w:rPr>
        <w:t>to</w:t>
      </w:r>
      <w:r w:rsidR="00AF4D9F" w:rsidRPr="00481BCE">
        <w:rPr>
          <w:sz w:val="22"/>
          <w:szCs w:val="22"/>
          <w:u w:val="single"/>
        </w:rPr>
        <w:t xml:space="preserve"> minimise</w:t>
      </w:r>
      <w:r w:rsidR="00AC480D" w:rsidRPr="00481BCE">
        <w:rPr>
          <w:sz w:val="22"/>
          <w:szCs w:val="22"/>
          <w:u w:val="single"/>
        </w:rPr>
        <w:t xml:space="preserve"> </w:t>
      </w:r>
      <w:r w:rsidR="00E84003" w:rsidRPr="00481BCE">
        <w:rPr>
          <w:sz w:val="22"/>
          <w:szCs w:val="22"/>
          <w:u w:val="single"/>
        </w:rPr>
        <w:t>impact upon</w:t>
      </w:r>
      <w:r w:rsidR="00AC480D" w:rsidRPr="00481BCE">
        <w:rPr>
          <w:sz w:val="22"/>
          <w:szCs w:val="22"/>
          <w:u w:val="single"/>
        </w:rPr>
        <w:t xml:space="preserve"> the </w:t>
      </w:r>
      <w:r w:rsidR="00334933" w:rsidRPr="00481BCE">
        <w:rPr>
          <w:sz w:val="22"/>
          <w:szCs w:val="22"/>
          <w:u w:val="single"/>
        </w:rPr>
        <w:t>‘</w:t>
      </w:r>
      <w:r w:rsidR="00E84003" w:rsidRPr="00481BCE">
        <w:rPr>
          <w:sz w:val="22"/>
          <w:szCs w:val="22"/>
          <w:u w:val="single"/>
        </w:rPr>
        <w:t>dark skies</w:t>
      </w:r>
      <w:r w:rsidR="00334933" w:rsidRPr="00481BCE">
        <w:rPr>
          <w:sz w:val="22"/>
          <w:szCs w:val="22"/>
          <w:u w:val="single"/>
        </w:rPr>
        <w:t>’ special quality</w:t>
      </w:r>
      <w:r w:rsidR="00E84003" w:rsidRPr="00481BCE">
        <w:rPr>
          <w:sz w:val="22"/>
          <w:szCs w:val="22"/>
          <w:u w:val="single"/>
        </w:rPr>
        <w:t xml:space="preserve"> of the </w:t>
      </w:r>
      <w:r w:rsidR="00691187" w:rsidRPr="00481BCE">
        <w:rPr>
          <w:sz w:val="22"/>
          <w:szCs w:val="22"/>
          <w:u w:val="single"/>
        </w:rPr>
        <w:t>Cotswolds National Landscape (</w:t>
      </w:r>
      <w:r w:rsidR="00E84003" w:rsidRPr="00481BCE">
        <w:rPr>
          <w:sz w:val="22"/>
          <w:szCs w:val="22"/>
          <w:u w:val="single"/>
        </w:rPr>
        <w:t>AONB</w:t>
      </w:r>
      <w:r w:rsidR="00691187" w:rsidRPr="00481BCE">
        <w:rPr>
          <w:sz w:val="22"/>
          <w:szCs w:val="22"/>
          <w:u w:val="single"/>
        </w:rPr>
        <w:t>)</w:t>
      </w:r>
      <w:r w:rsidR="00E84003" w:rsidRPr="00481BCE">
        <w:rPr>
          <w:sz w:val="22"/>
          <w:szCs w:val="22"/>
          <w:u w:val="single"/>
        </w:rPr>
        <w:t>.</w:t>
      </w:r>
    </w:p>
    <w:p w14:paraId="0DA82838" w14:textId="372A66F8" w:rsidR="0044788A" w:rsidRPr="005368A1" w:rsidRDefault="0044788A">
      <w:pPr>
        <w:rPr>
          <w:sz w:val="22"/>
          <w:szCs w:val="22"/>
          <w:u w:val="single"/>
        </w:rPr>
      </w:pPr>
      <w:r w:rsidRPr="005368A1">
        <w:rPr>
          <w:sz w:val="22"/>
          <w:szCs w:val="22"/>
          <w:u w:val="single"/>
        </w:rPr>
        <w:t>Other matters</w:t>
      </w:r>
    </w:p>
    <w:p w14:paraId="075F30FD" w14:textId="77777777" w:rsidR="00F0743E" w:rsidRDefault="00FF0F83" w:rsidP="00FF0F83">
      <w:pPr>
        <w:rPr>
          <w:sz w:val="22"/>
          <w:szCs w:val="22"/>
        </w:rPr>
      </w:pPr>
      <w:r>
        <w:rPr>
          <w:sz w:val="22"/>
          <w:szCs w:val="22"/>
        </w:rPr>
        <w:t>The use of dark green ball stop/security fencing is welcomed at this edge of settlement location.</w:t>
      </w:r>
    </w:p>
    <w:p w14:paraId="75E0664F" w14:textId="58A9F5CA" w:rsidR="00FF0F83" w:rsidRPr="00666697" w:rsidRDefault="00F0743E" w:rsidP="00FF0F83">
      <w:pPr>
        <w:rPr>
          <w:sz w:val="22"/>
          <w:szCs w:val="22"/>
        </w:rPr>
      </w:pPr>
      <w:r>
        <w:rPr>
          <w:sz w:val="22"/>
          <w:szCs w:val="22"/>
        </w:rPr>
        <w:t xml:space="preserve">The proposed use of </w:t>
      </w:r>
      <w:r w:rsidR="0007445B">
        <w:rPr>
          <w:sz w:val="22"/>
          <w:szCs w:val="22"/>
        </w:rPr>
        <w:t>flexible area</w:t>
      </w:r>
      <w:r>
        <w:rPr>
          <w:sz w:val="22"/>
          <w:szCs w:val="22"/>
        </w:rPr>
        <w:t xml:space="preserve"> </w:t>
      </w:r>
      <w:r w:rsidR="0060249B">
        <w:rPr>
          <w:sz w:val="22"/>
          <w:szCs w:val="22"/>
        </w:rPr>
        <w:t xml:space="preserve">floodlighting </w:t>
      </w:r>
      <w:r>
        <w:rPr>
          <w:sz w:val="22"/>
          <w:szCs w:val="22"/>
        </w:rPr>
        <w:t>controls is also welcomed</w:t>
      </w:r>
      <w:r w:rsidR="0007445B">
        <w:rPr>
          <w:sz w:val="22"/>
          <w:szCs w:val="22"/>
        </w:rPr>
        <w:t xml:space="preserve">, i.e. if only </w:t>
      </w:r>
      <w:r w:rsidR="00CE6C28">
        <w:rPr>
          <w:sz w:val="22"/>
          <w:szCs w:val="22"/>
        </w:rPr>
        <w:t>one</w:t>
      </w:r>
      <w:r w:rsidR="0007445B">
        <w:rPr>
          <w:sz w:val="22"/>
          <w:szCs w:val="22"/>
        </w:rPr>
        <w:t xml:space="preserve"> pitch</w:t>
      </w:r>
      <w:r w:rsidR="001F4BD7">
        <w:rPr>
          <w:sz w:val="22"/>
          <w:szCs w:val="22"/>
        </w:rPr>
        <w:t xml:space="preserve"> used only </w:t>
      </w:r>
      <w:r w:rsidR="00CE6C28">
        <w:rPr>
          <w:sz w:val="22"/>
          <w:szCs w:val="22"/>
        </w:rPr>
        <w:t>that</w:t>
      </w:r>
      <w:r w:rsidR="001F4BD7">
        <w:rPr>
          <w:sz w:val="22"/>
          <w:szCs w:val="22"/>
        </w:rPr>
        <w:t xml:space="preserve"> pitch</w:t>
      </w:r>
      <w:r w:rsidR="00CE6C28">
        <w:rPr>
          <w:sz w:val="22"/>
          <w:szCs w:val="22"/>
        </w:rPr>
        <w:t xml:space="preserve"> </w:t>
      </w:r>
      <w:r w:rsidR="0060249B">
        <w:rPr>
          <w:sz w:val="22"/>
          <w:szCs w:val="22"/>
        </w:rPr>
        <w:t>would be</w:t>
      </w:r>
      <w:r w:rsidR="001F4BD7">
        <w:rPr>
          <w:sz w:val="22"/>
          <w:szCs w:val="22"/>
        </w:rPr>
        <w:t xml:space="preserve"> illuminated etc.</w:t>
      </w:r>
      <w:r w:rsidR="00FF0F83">
        <w:rPr>
          <w:sz w:val="22"/>
          <w:szCs w:val="22"/>
        </w:rPr>
        <w:t xml:space="preserve"> </w:t>
      </w:r>
    </w:p>
    <w:p w14:paraId="6D2FEE3A" w14:textId="2739F5C6" w:rsidR="00D87E67" w:rsidRPr="005368A1" w:rsidRDefault="00C4314F">
      <w:pPr>
        <w:rPr>
          <w:sz w:val="22"/>
          <w:szCs w:val="22"/>
        </w:rPr>
      </w:pPr>
      <w:r w:rsidRPr="005368A1">
        <w:rPr>
          <w:sz w:val="22"/>
          <w:szCs w:val="22"/>
        </w:rPr>
        <w:t xml:space="preserve">I note the proposed </w:t>
      </w:r>
      <w:r w:rsidR="00CF3D35">
        <w:rPr>
          <w:sz w:val="22"/>
          <w:szCs w:val="22"/>
        </w:rPr>
        <w:t xml:space="preserve">or potential </w:t>
      </w:r>
      <w:r w:rsidRPr="005368A1">
        <w:rPr>
          <w:sz w:val="22"/>
          <w:szCs w:val="22"/>
        </w:rPr>
        <w:t xml:space="preserve">use of a Grampian Planning Condition to relocate the existing cricket pitch to an alternative off-site location. It is unclear </w:t>
      </w:r>
      <w:r w:rsidR="0044788A" w:rsidRPr="005368A1">
        <w:rPr>
          <w:sz w:val="22"/>
          <w:szCs w:val="22"/>
        </w:rPr>
        <w:t>where this alternative off-site location would be, or if this would satisfy the legal tests for a valid condition</w:t>
      </w:r>
      <w:r w:rsidR="00C23BCB">
        <w:rPr>
          <w:sz w:val="22"/>
          <w:szCs w:val="22"/>
        </w:rPr>
        <w:t xml:space="preserve"> in this instance.</w:t>
      </w:r>
      <w:r w:rsidR="00CF3D35">
        <w:rPr>
          <w:sz w:val="22"/>
          <w:szCs w:val="22"/>
        </w:rPr>
        <w:t xml:space="preserve"> There would be wider planning considerations</w:t>
      </w:r>
      <w:r w:rsidR="00BE36F7">
        <w:rPr>
          <w:sz w:val="22"/>
          <w:szCs w:val="22"/>
        </w:rPr>
        <w:t xml:space="preserve"> in relation to establishing a new cricket pitch</w:t>
      </w:r>
      <w:r w:rsidR="002D1107">
        <w:rPr>
          <w:sz w:val="22"/>
          <w:szCs w:val="22"/>
        </w:rPr>
        <w:t xml:space="preserve"> </w:t>
      </w:r>
      <w:r w:rsidR="00E85B16">
        <w:rPr>
          <w:sz w:val="22"/>
          <w:szCs w:val="22"/>
        </w:rPr>
        <w:t>outside this redline boundary</w:t>
      </w:r>
      <w:r w:rsidR="00E103D4">
        <w:rPr>
          <w:sz w:val="22"/>
          <w:szCs w:val="22"/>
        </w:rPr>
        <w:t xml:space="preserve">, </w:t>
      </w:r>
      <w:r w:rsidR="00BE36F7">
        <w:rPr>
          <w:sz w:val="22"/>
          <w:szCs w:val="22"/>
        </w:rPr>
        <w:t>especially if this was located within existing countryside</w:t>
      </w:r>
      <w:r w:rsidR="002D1107">
        <w:rPr>
          <w:sz w:val="22"/>
          <w:szCs w:val="22"/>
        </w:rPr>
        <w:t xml:space="preserve"> </w:t>
      </w:r>
      <w:r w:rsidR="00E103D4">
        <w:rPr>
          <w:sz w:val="22"/>
          <w:szCs w:val="22"/>
        </w:rPr>
        <w:t>or</w:t>
      </w:r>
      <w:r w:rsidR="004302BB">
        <w:rPr>
          <w:sz w:val="22"/>
          <w:szCs w:val="22"/>
        </w:rPr>
        <w:t xml:space="preserve"> </w:t>
      </w:r>
      <w:r w:rsidR="00E103D4">
        <w:rPr>
          <w:sz w:val="22"/>
          <w:szCs w:val="22"/>
        </w:rPr>
        <w:t xml:space="preserve">the </w:t>
      </w:r>
      <w:r w:rsidR="004302BB">
        <w:rPr>
          <w:sz w:val="22"/>
          <w:szCs w:val="22"/>
        </w:rPr>
        <w:t>CNL.</w:t>
      </w:r>
    </w:p>
    <w:p w14:paraId="60DD341B" w14:textId="0A9C1888" w:rsidR="0050288B" w:rsidRPr="000C771C" w:rsidRDefault="000C771C">
      <w:pPr>
        <w:rPr>
          <w:b/>
          <w:bCs/>
          <w:sz w:val="22"/>
          <w:szCs w:val="22"/>
        </w:rPr>
      </w:pPr>
      <w:r w:rsidRPr="000C771C">
        <w:rPr>
          <w:b/>
          <w:bCs/>
          <w:sz w:val="22"/>
          <w:szCs w:val="22"/>
        </w:rPr>
        <w:t xml:space="preserve">Recommendation </w:t>
      </w:r>
    </w:p>
    <w:p w14:paraId="5804BC32" w14:textId="72C3716A" w:rsidR="000C771C" w:rsidRPr="000C771C" w:rsidRDefault="000C771C">
      <w:pPr>
        <w:rPr>
          <w:sz w:val="22"/>
          <w:szCs w:val="22"/>
        </w:rPr>
      </w:pPr>
      <w:r w:rsidRPr="000C771C">
        <w:rPr>
          <w:sz w:val="22"/>
          <w:szCs w:val="22"/>
        </w:rPr>
        <w:t>No Landscape Officer Objection</w:t>
      </w:r>
      <w:r w:rsidR="00C23BCB">
        <w:rPr>
          <w:sz w:val="22"/>
          <w:szCs w:val="22"/>
        </w:rPr>
        <w:t xml:space="preserve"> subject to a condition requiring</w:t>
      </w:r>
      <w:r w:rsidR="00E64EB0">
        <w:rPr>
          <w:sz w:val="22"/>
          <w:szCs w:val="22"/>
        </w:rPr>
        <w:t xml:space="preserve"> implementation</w:t>
      </w:r>
      <w:r w:rsidR="00A34353">
        <w:rPr>
          <w:sz w:val="22"/>
          <w:szCs w:val="22"/>
        </w:rPr>
        <w:t>, successful establishment and future ma</w:t>
      </w:r>
      <w:r w:rsidR="00641557">
        <w:rPr>
          <w:sz w:val="22"/>
          <w:szCs w:val="22"/>
        </w:rPr>
        <w:t>intenance/management</w:t>
      </w:r>
      <w:r w:rsidR="00E64EB0">
        <w:rPr>
          <w:sz w:val="22"/>
          <w:szCs w:val="22"/>
        </w:rPr>
        <w:t xml:space="preserve"> of </w:t>
      </w:r>
      <w:r w:rsidR="00255C46">
        <w:rPr>
          <w:sz w:val="22"/>
          <w:szCs w:val="22"/>
        </w:rPr>
        <w:t>the proposed soft landscaping</w:t>
      </w:r>
      <w:r w:rsidR="00C23BCB">
        <w:rPr>
          <w:sz w:val="22"/>
          <w:szCs w:val="22"/>
        </w:rPr>
        <w:t xml:space="preserve"> </w:t>
      </w:r>
      <w:r w:rsidR="00641557">
        <w:rPr>
          <w:sz w:val="22"/>
          <w:szCs w:val="22"/>
        </w:rPr>
        <w:t xml:space="preserve">proposals </w:t>
      </w:r>
      <w:r w:rsidR="007978E7">
        <w:rPr>
          <w:sz w:val="22"/>
          <w:szCs w:val="22"/>
        </w:rPr>
        <w:t xml:space="preserve">/ </w:t>
      </w:r>
      <w:r w:rsidR="0007024F">
        <w:rPr>
          <w:sz w:val="22"/>
          <w:szCs w:val="22"/>
        </w:rPr>
        <w:t>BNG</w:t>
      </w:r>
      <w:r w:rsidR="007978E7">
        <w:rPr>
          <w:sz w:val="22"/>
          <w:szCs w:val="22"/>
        </w:rPr>
        <w:t xml:space="preserve"> proposals.</w:t>
      </w:r>
    </w:p>
    <w:sectPr w:rsidR="000C771C" w:rsidRPr="000C771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1096B" w14:textId="77777777" w:rsidR="005067A0" w:rsidRDefault="005067A0" w:rsidP="0060249B">
      <w:pPr>
        <w:spacing w:after="0" w:line="240" w:lineRule="auto"/>
      </w:pPr>
      <w:r>
        <w:separator/>
      </w:r>
    </w:p>
  </w:endnote>
  <w:endnote w:type="continuationSeparator" w:id="0">
    <w:p w14:paraId="7D8DE67B" w14:textId="77777777" w:rsidR="005067A0" w:rsidRDefault="005067A0" w:rsidP="00602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53374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B29AF" w14:textId="560F6613" w:rsidR="0060249B" w:rsidRDefault="006024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4D6F47" w14:textId="77777777" w:rsidR="0060249B" w:rsidRDefault="006024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D5CA1" w14:textId="77777777" w:rsidR="005067A0" w:rsidRDefault="005067A0" w:rsidP="0060249B">
      <w:pPr>
        <w:spacing w:after="0" w:line="240" w:lineRule="auto"/>
      </w:pPr>
      <w:r>
        <w:separator/>
      </w:r>
    </w:p>
  </w:footnote>
  <w:footnote w:type="continuationSeparator" w:id="0">
    <w:p w14:paraId="1C83975B" w14:textId="77777777" w:rsidR="005067A0" w:rsidRDefault="005067A0" w:rsidP="006024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D15"/>
    <w:multiLevelType w:val="hybridMultilevel"/>
    <w:tmpl w:val="AC14F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672CE"/>
    <w:multiLevelType w:val="hybridMultilevel"/>
    <w:tmpl w:val="40CC4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77636"/>
    <w:multiLevelType w:val="multilevel"/>
    <w:tmpl w:val="9346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A5029A"/>
    <w:multiLevelType w:val="hybridMultilevel"/>
    <w:tmpl w:val="D75C6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D3480"/>
    <w:multiLevelType w:val="multilevel"/>
    <w:tmpl w:val="BEC2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F271CF"/>
    <w:multiLevelType w:val="multilevel"/>
    <w:tmpl w:val="A122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95539"/>
    <w:multiLevelType w:val="hybridMultilevel"/>
    <w:tmpl w:val="68586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F1539"/>
    <w:multiLevelType w:val="hybridMultilevel"/>
    <w:tmpl w:val="BA18B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536E24"/>
    <w:multiLevelType w:val="multilevel"/>
    <w:tmpl w:val="33943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3013877">
    <w:abstractNumId w:val="2"/>
  </w:num>
  <w:num w:numId="2" w16cid:durableId="1242374186">
    <w:abstractNumId w:val="8"/>
  </w:num>
  <w:num w:numId="3" w16cid:durableId="2129228612">
    <w:abstractNumId w:val="4"/>
  </w:num>
  <w:num w:numId="4" w16cid:durableId="965311080">
    <w:abstractNumId w:val="5"/>
  </w:num>
  <w:num w:numId="5" w16cid:durableId="346366474">
    <w:abstractNumId w:val="3"/>
  </w:num>
  <w:num w:numId="6" w16cid:durableId="669917345">
    <w:abstractNumId w:val="6"/>
  </w:num>
  <w:num w:numId="7" w16cid:durableId="1275287127">
    <w:abstractNumId w:val="0"/>
  </w:num>
  <w:num w:numId="8" w16cid:durableId="1444036425">
    <w:abstractNumId w:val="1"/>
  </w:num>
  <w:num w:numId="9" w16cid:durableId="1980080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4F"/>
    <w:rsid w:val="00001875"/>
    <w:rsid w:val="00010228"/>
    <w:rsid w:val="00021A19"/>
    <w:rsid w:val="00030036"/>
    <w:rsid w:val="00060B08"/>
    <w:rsid w:val="0007024F"/>
    <w:rsid w:val="00070714"/>
    <w:rsid w:val="0007445B"/>
    <w:rsid w:val="000814AE"/>
    <w:rsid w:val="00094D53"/>
    <w:rsid w:val="000A6D03"/>
    <w:rsid w:val="000B0249"/>
    <w:rsid w:val="000C7328"/>
    <w:rsid w:val="000C771C"/>
    <w:rsid w:val="000D7D1A"/>
    <w:rsid w:val="000E0A32"/>
    <w:rsid w:val="000E6849"/>
    <w:rsid w:val="000F0E4D"/>
    <w:rsid w:val="000F11FA"/>
    <w:rsid w:val="000F7CDB"/>
    <w:rsid w:val="0010680A"/>
    <w:rsid w:val="00107319"/>
    <w:rsid w:val="00107C48"/>
    <w:rsid w:val="00116E0E"/>
    <w:rsid w:val="0012234D"/>
    <w:rsid w:val="001245BC"/>
    <w:rsid w:val="00126B3B"/>
    <w:rsid w:val="0013272F"/>
    <w:rsid w:val="0013500B"/>
    <w:rsid w:val="00146E68"/>
    <w:rsid w:val="00154BB2"/>
    <w:rsid w:val="00157AA2"/>
    <w:rsid w:val="00163EB9"/>
    <w:rsid w:val="00173D80"/>
    <w:rsid w:val="00193B56"/>
    <w:rsid w:val="00194C3D"/>
    <w:rsid w:val="001B1B09"/>
    <w:rsid w:val="001B4CBF"/>
    <w:rsid w:val="001B53A3"/>
    <w:rsid w:val="001D2DA4"/>
    <w:rsid w:val="001F4BD7"/>
    <w:rsid w:val="0023652E"/>
    <w:rsid w:val="00243BBE"/>
    <w:rsid w:val="00251579"/>
    <w:rsid w:val="00255C46"/>
    <w:rsid w:val="0026022B"/>
    <w:rsid w:val="00280F8A"/>
    <w:rsid w:val="0028139B"/>
    <w:rsid w:val="00284783"/>
    <w:rsid w:val="0029030A"/>
    <w:rsid w:val="002957F7"/>
    <w:rsid w:val="00296319"/>
    <w:rsid w:val="002A018F"/>
    <w:rsid w:val="002A0C26"/>
    <w:rsid w:val="002A1B86"/>
    <w:rsid w:val="002A3D93"/>
    <w:rsid w:val="002B02D7"/>
    <w:rsid w:val="002C1ABD"/>
    <w:rsid w:val="002C3EB2"/>
    <w:rsid w:val="002D1107"/>
    <w:rsid w:val="002E029A"/>
    <w:rsid w:val="002F199D"/>
    <w:rsid w:val="002F1C79"/>
    <w:rsid w:val="002F2C2D"/>
    <w:rsid w:val="002F5865"/>
    <w:rsid w:val="003034EC"/>
    <w:rsid w:val="00324561"/>
    <w:rsid w:val="003259E0"/>
    <w:rsid w:val="00334933"/>
    <w:rsid w:val="00334AE7"/>
    <w:rsid w:val="00336D1A"/>
    <w:rsid w:val="00343832"/>
    <w:rsid w:val="0035509C"/>
    <w:rsid w:val="00365245"/>
    <w:rsid w:val="003850E1"/>
    <w:rsid w:val="003A1086"/>
    <w:rsid w:val="003A4669"/>
    <w:rsid w:val="003B40D0"/>
    <w:rsid w:val="003B6AE9"/>
    <w:rsid w:val="003C5D41"/>
    <w:rsid w:val="003E2F52"/>
    <w:rsid w:val="003E4E94"/>
    <w:rsid w:val="003E7AF6"/>
    <w:rsid w:val="003F22AE"/>
    <w:rsid w:val="003F73FD"/>
    <w:rsid w:val="0040011F"/>
    <w:rsid w:val="0040021F"/>
    <w:rsid w:val="00402648"/>
    <w:rsid w:val="0041313F"/>
    <w:rsid w:val="00414400"/>
    <w:rsid w:val="00416E7A"/>
    <w:rsid w:val="004302BB"/>
    <w:rsid w:val="00433BDB"/>
    <w:rsid w:val="00442EF6"/>
    <w:rsid w:val="00444A8D"/>
    <w:rsid w:val="0044788A"/>
    <w:rsid w:val="0045220F"/>
    <w:rsid w:val="004554FD"/>
    <w:rsid w:val="00456000"/>
    <w:rsid w:val="00467668"/>
    <w:rsid w:val="00481BCE"/>
    <w:rsid w:val="00490005"/>
    <w:rsid w:val="004913B2"/>
    <w:rsid w:val="004B2F58"/>
    <w:rsid w:val="004B34C0"/>
    <w:rsid w:val="004D074B"/>
    <w:rsid w:val="004D3152"/>
    <w:rsid w:val="004D519D"/>
    <w:rsid w:val="004E1977"/>
    <w:rsid w:val="004E41F7"/>
    <w:rsid w:val="004F1698"/>
    <w:rsid w:val="004F19CF"/>
    <w:rsid w:val="0050288B"/>
    <w:rsid w:val="005067A0"/>
    <w:rsid w:val="00513147"/>
    <w:rsid w:val="00514CAB"/>
    <w:rsid w:val="00517C3D"/>
    <w:rsid w:val="00521A17"/>
    <w:rsid w:val="005319AA"/>
    <w:rsid w:val="005368A1"/>
    <w:rsid w:val="00536CB8"/>
    <w:rsid w:val="00555D7C"/>
    <w:rsid w:val="00567D3E"/>
    <w:rsid w:val="00577B65"/>
    <w:rsid w:val="00580878"/>
    <w:rsid w:val="0059332A"/>
    <w:rsid w:val="005A02B5"/>
    <w:rsid w:val="005A071C"/>
    <w:rsid w:val="005A18DC"/>
    <w:rsid w:val="005A383C"/>
    <w:rsid w:val="005A52A0"/>
    <w:rsid w:val="005B2B53"/>
    <w:rsid w:val="005D3115"/>
    <w:rsid w:val="005E6194"/>
    <w:rsid w:val="00601F4F"/>
    <w:rsid w:val="0060249B"/>
    <w:rsid w:val="0061181C"/>
    <w:rsid w:val="00614EA4"/>
    <w:rsid w:val="00617C73"/>
    <w:rsid w:val="00620FA1"/>
    <w:rsid w:val="006326CB"/>
    <w:rsid w:val="0063528C"/>
    <w:rsid w:val="00641557"/>
    <w:rsid w:val="006650C0"/>
    <w:rsid w:val="006652B8"/>
    <w:rsid w:val="0066655B"/>
    <w:rsid w:val="00666697"/>
    <w:rsid w:val="00666E7F"/>
    <w:rsid w:val="00674890"/>
    <w:rsid w:val="00691187"/>
    <w:rsid w:val="006941D4"/>
    <w:rsid w:val="006A3C2D"/>
    <w:rsid w:val="006A7FE8"/>
    <w:rsid w:val="006B26B6"/>
    <w:rsid w:val="006B4EAD"/>
    <w:rsid w:val="006C1440"/>
    <w:rsid w:val="006C39C3"/>
    <w:rsid w:val="006C40FA"/>
    <w:rsid w:val="006C7198"/>
    <w:rsid w:val="006C7567"/>
    <w:rsid w:val="006E37B7"/>
    <w:rsid w:val="006E5DC9"/>
    <w:rsid w:val="007110EF"/>
    <w:rsid w:val="00714F44"/>
    <w:rsid w:val="00715315"/>
    <w:rsid w:val="00716418"/>
    <w:rsid w:val="00727C52"/>
    <w:rsid w:val="00735B1B"/>
    <w:rsid w:val="0074188C"/>
    <w:rsid w:val="00752DAC"/>
    <w:rsid w:val="00752FA6"/>
    <w:rsid w:val="00773402"/>
    <w:rsid w:val="00783250"/>
    <w:rsid w:val="00790213"/>
    <w:rsid w:val="007978E7"/>
    <w:rsid w:val="007A0716"/>
    <w:rsid w:val="007C1DE2"/>
    <w:rsid w:val="007C681A"/>
    <w:rsid w:val="007D0528"/>
    <w:rsid w:val="007D6F20"/>
    <w:rsid w:val="007E7B45"/>
    <w:rsid w:val="007F034D"/>
    <w:rsid w:val="007F1EC1"/>
    <w:rsid w:val="00801E30"/>
    <w:rsid w:val="00834FF9"/>
    <w:rsid w:val="008353B2"/>
    <w:rsid w:val="008354CD"/>
    <w:rsid w:val="00846A78"/>
    <w:rsid w:val="0085360D"/>
    <w:rsid w:val="0085644F"/>
    <w:rsid w:val="0086058F"/>
    <w:rsid w:val="00863402"/>
    <w:rsid w:val="00877DA6"/>
    <w:rsid w:val="00880365"/>
    <w:rsid w:val="008813B0"/>
    <w:rsid w:val="008903A1"/>
    <w:rsid w:val="008918B2"/>
    <w:rsid w:val="008A1E6D"/>
    <w:rsid w:val="008A6E39"/>
    <w:rsid w:val="008B10FE"/>
    <w:rsid w:val="008B4581"/>
    <w:rsid w:val="008C2D37"/>
    <w:rsid w:val="008C55A4"/>
    <w:rsid w:val="008C6156"/>
    <w:rsid w:val="008C6EF1"/>
    <w:rsid w:val="008E797F"/>
    <w:rsid w:val="00904343"/>
    <w:rsid w:val="00913F8A"/>
    <w:rsid w:val="00936CAB"/>
    <w:rsid w:val="00951C71"/>
    <w:rsid w:val="00967D3F"/>
    <w:rsid w:val="00985FBF"/>
    <w:rsid w:val="00992548"/>
    <w:rsid w:val="009970FD"/>
    <w:rsid w:val="009B2A73"/>
    <w:rsid w:val="009D46D6"/>
    <w:rsid w:val="009E7A4F"/>
    <w:rsid w:val="009F1C65"/>
    <w:rsid w:val="009F5904"/>
    <w:rsid w:val="00A0529F"/>
    <w:rsid w:val="00A129E9"/>
    <w:rsid w:val="00A16390"/>
    <w:rsid w:val="00A1678A"/>
    <w:rsid w:val="00A24374"/>
    <w:rsid w:val="00A3309D"/>
    <w:rsid w:val="00A34353"/>
    <w:rsid w:val="00A437AA"/>
    <w:rsid w:val="00A4717B"/>
    <w:rsid w:val="00A54055"/>
    <w:rsid w:val="00A57BDB"/>
    <w:rsid w:val="00A66D1A"/>
    <w:rsid w:val="00A7572F"/>
    <w:rsid w:val="00A80CB8"/>
    <w:rsid w:val="00A87267"/>
    <w:rsid w:val="00A924A1"/>
    <w:rsid w:val="00A93435"/>
    <w:rsid w:val="00A93EFD"/>
    <w:rsid w:val="00AA30D3"/>
    <w:rsid w:val="00AA7805"/>
    <w:rsid w:val="00AC021D"/>
    <w:rsid w:val="00AC35A5"/>
    <w:rsid w:val="00AC480D"/>
    <w:rsid w:val="00AE1321"/>
    <w:rsid w:val="00AF4D9F"/>
    <w:rsid w:val="00AF711D"/>
    <w:rsid w:val="00B076F8"/>
    <w:rsid w:val="00B15CA8"/>
    <w:rsid w:val="00B207DD"/>
    <w:rsid w:val="00B440AC"/>
    <w:rsid w:val="00B65747"/>
    <w:rsid w:val="00B72E98"/>
    <w:rsid w:val="00B7544F"/>
    <w:rsid w:val="00B75606"/>
    <w:rsid w:val="00BA1A6B"/>
    <w:rsid w:val="00BA35D3"/>
    <w:rsid w:val="00BB22E5"/>
    <w:rsid w:val="00BB7880"/>
    <w:rsid w:val="00BC453C"/>
    <w:rsid w:val="00BD09E1"/>
    <w:rsid w:val="00BE36F7"/>
    <w:rsid w:val="00C0231C"/>
    <w:rsid w:val="00C02691"/>
    <w:rsid w:val="00C10A38"/>
    <w:rsid w:val="00C11B29"/>
    <w:rsid w:val="00C23BCB"/>
    <w:rsid w:val="00C42655"/>
    <w:rsid w:val="00C4314F"/>
    <w:rsid w:val="00C43996"/>
    <w:rsid w:val="00C47257"/>
    <w:rsid w:val="00C61068"/>
    <w:rsid w:val="00C62B57"/>
    <w:rsid w:val="00C76F54"/>
    <w:rsid w:val="00C77696"/>
    <w:rsid w:val="00C80F4A"/>
    <w:rsid w:val="00CB0E39"/>
    <w:rsid w:val="00CC5B95"/>
    <w:rsid w:val="00CC705D"/>
    <w:rsid w:val="00CE6C28"/>
    <w:rsid w:val="00CE7231"/>
    <w:rsid w:val="00CF1ADD"/>
    <w:rsid w:val="00CF370B"/>
    <w:rsid w:val="00CF3D35"/>
    <w:rsid w:val="00D17935"/>
    <w:rsid w:val="00D2616A"/>
    <w:rsid w:val="00D30D06"/>
    <w:rsid w:val="00D346F0"/>
    <w:rsid w:val="00D652AE"/>
    <w:rsid w:val="00D65CB2"/>
    <w:rsid w:val="00D71CCB"/>
    <w:rsid w:val="00D87380"/>
    <w:rsid w:val="00D87E67"/>
    <w:rsid w:val="00D90D48"/>
    <w:rsid w:val="00D95284"/>
    <w:rsid w:val="00DA032B"/>
    <w:rsid w:val="00DA3A6E"/>
    <w:rsid w:val="00DA57A8"/>
    <w:rsid w:val="00DB3A42"/>
    <w:rsid w:val="00DC2B7F"/>
    <w:rsid w:val="00DC615D"/>
    <w:rsid w:val="00E103D4"/>
    <w:rsid w:val="00E13E97"/>
    <w:rsid w:val="00E237AF"/>
    <w:rsid w:val="00E36BD7"/>
    <w:rsid w:val="00E56C21"/>
    <w:rsid w:val="00E64EB0"/>
    <w:rsid w:val="00E653DA"/>
    <w:rsid w:val="00E73586"/>
    <w:rsid w:val="00E75C58"/>
    <w:rsid w:val="00E75DBA"/>
    <w:rsid w:val="00E84003"/>
    <w:rsid w:val="00E84078"/>
    <w:rsid w:val="00E85B16"/>
    <w:rsid w:val="00E85C8C"/>
    <w:rsid w:val="00E92BC5"/>
    <w:rsid w:val="00E97240"/>
    <w:rsid w:val="00EA7DE6"/>
    <w:rsid w:val="00EB6189"/>
    <w:rsid w:val="00EE18A1"/>
    <w:rsid w:val="00EF7054"/>
    <w:rsid w:val="00F05655"/>
    <w:rsid w:val="00F0743E"/>
    <w:rsid w:val="00F248D0"/>
    <w:rsid w:val="00F31862"/>
    <w:rsid w:val="00F56B59"/>
    <w:rsid w:val="00F770BA"/>
    <w:rsid w:val="00F82EC9"/>
    <w:rsid w:val="00F855E0"/>
    <w:rsid w:val="00F93029"/>
    <w:rsid w:val="00FA7A0E"/>
    <w:rsid w:val="00FB06FD"/>
    <w:rsid w:val="00FB23E5"/>
    <w:rsid w:val="00FC46B4"/>
    <w:rsid w:val="00FE78B5"/>
    <w:rsid w:val="00FF02D4"/>
    <w:rsid w:val="00FF07F6"/>
    <w:rsid w:val="00FF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AAE95"/>
  <w15:chartTrackingRefBased/>
  <w15:docId w15:val="{90B93577-53F8-4BE6-A403-8A24F10C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4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4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4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4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4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4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4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4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4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4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2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49B"/>
  </w:style>
  <w:style w:type="paragraph" w:styleId="Footer">
    <w:name w:val="footer"/>
    <w:basedOn w:val="Normal"/>
    <w:link w:val="FooterChar"/>
    <w:uiPriority w:val="99"/>
    <w:unhideWhenUsed/>
    <w:rsid w:val="00602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11685</TotalTime>
  <Pages>4</Pages>
  <Words>1728</Words>
  <Characters>9746</Characters>
  <Application>Microsoft Office Word</Application>
  <DocSecurity>0</DocSecurity>
  <Lines>152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Goodwin, Mark</dc:creator>
  <cp:keywords/>
  <dc:description/>
  <cp:lastModifiedBy>Goodwin, Mark</cp:lastModifiedBy>
  <cp:revision>305</cp:revision>
  <dcterms:created xsi:type="dcterms:W3CDTF">2026-01-05T14:10:00Z</dcterms:created>
  <dcterms:modified xsi:type="dcterms:W3CDTF">2026-01-13T18:55:00Z</dcterms:modified>
</cp:coreProperties>
</file>