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BE9" w:rsidRDefault="00565E3E">
      <w:pPr>
        <w:rPr>
          <w:rFonts w:ascii="Times New Roman" w:hAnsi="Times New Roman" w:cs="Times New Roman"/>
          <w:b/>
          <w:sz w:val="28"/>
          <w:szCs w:val="28"/>
        </w:rPr>
      </w:pPr>
      <w:r w:rsidRPr="00565E3E">
        <w:rPr>
          <w:rFonts w:ascii="Times New Roman" w:hAnsi="Times New Roman" w:cs="Times New Roman"/>
          <w:b/>
          <w:sz w:val="28"/>
          <w:szCs w:val="28"/>
        </w:rPr>
        <w:t>Crofton Pl</w:t>
      </w:r>
      <w:r>
        <w:rPr>
          <w:rFonts w:ascii="Times New Roman" w:hAnsi="Times New Roman" w:cs="Times New Roman"/>
          <w:b/>
          <w:sz w:val="28"/>
          <w:szCs w:val="28"/>
        </w:rPr>
        <w:t>anning Respon</w:t>
      </w:r>
      <w:r w:rsidRPr="00565E3E">
        <w:rPr>
          <w:rFonts w:ascii="Times New Roman" w:hAnsi="Times New Roman" w:cs="Times New Roman"/>
          <w:b/>
          <w:sz w:val="28"/>
          <w:szCs w:val="28"/>
        </w:rPr>
        <w:t xml:space="preserve">se </w:t>
      </w:r>
      <w:r w:rsidR="005E72CD">
        <w:rPr>
          <w:rFonts w:ascii="Times New Roman" w:hAnsi="Times New Roman" w:cs="Times New Roman"/>
          <w:b/>
          <w:sz w:val="28"/>
          <w:szCs w:val="28"/>
        </w:rPr>
        <w:t xml:space="preserve"> </w:t>
      </w:r>
      <w:r w:rsidRPr="00565E3E">
        <w:rPr>
          <w:rFonts w:ascii="Times New Roman" w:hAnsi="Times New Roman" w:cs="Times New Roman"/>
          <w:b/>
          <w:sz w:val="28"/>
          <w:szCs w:val="28"/>
        </w:rPr>
        <w:t xml:space="preserve"> - </w:t>
      </w:r>
      <w:r w:rsidR="00B30946">
        <w:rPr>
          <w:rFonts w:ascii="Times New Roman" w:hAnsi="Times New Roman" w:cs="Times New Roman"/>
          <w:b/>
          <w:sz w:val="28"/>
          <w:szCs w:val="28"/>
        </w:rPr>
        <w:t xml:space="preserve"> </w:t>
      </w:r>
      <w:r w:rsidR="00347A43">
        <w:rPr>
          <w:rFonts w:ascii="Times New Roman" w:hAnsi="Times New Roman" w:cs="Times New Roman"/>
          <w:b/>
          <w:sz w:val="28"/>
          <w:szCs w:val="28"/>
        </w:rPr>
        <w:t xml:space="preserve"> </w:t>
      </w:r>
      <w:r w:rsidRPr="00565E3E">
        <w:rPr>
          <w:rFonts w:ascii="Times New Roman" w:hAnsi="Times New Roman" w:cs="Times New Roman"/>
          <w:b/>
          <w:sz w:val="28"/>
          <w:szCs w:val="28"/>
        </w:rPr>
        <w:t>Wiltshire Council</w:t>
      </w:r>
      <w:r w:rsidR="007F6997">
        <w:rPr>
          <w:rFonts w:ascii="Times New Roman" w:hAnsi="Times New Roman" w:cs="Times New Roman"/>
          <w:b/>
          <w:sz w:val="28"/>
          <w:szCs w:val="28"/>
        </w:rPr>
        <w:t xml:space="preserve"> </w:t>
      </w:r>
      <w:r w:rsidR="00ED6AA5">
        <w:rPr>
          <w:rFonts w:ascii="Times New Roman" w:hAnsi="Times New Roman" w:cs="Times New Roman"/>
          <w:b/>
          <w:sz w:val="28"/>
          <w:szCs w:val="28"/>
        </w:rPr>
        <w:t xml:space="preserve">   </w:t>
      </w:r>
      <w:r w:rsidR="007F6997">
        <w:rPr>
          <w:rFonts w:ascii="Times New Roman" w:hAnsi="Times New Roman" w:cs="Times New Roman"/>
          <w:b/>
          <w:sz w:val="28"/>
          <w:szCs w:val="28"/>
        </w:rPr>
        <w:t xml:space="preserve"> PL/2025/09158</w:t>
      </w:r>
    </w:p>
    <w:p w:rsidR="005E72CD" w:rsidRDefault="005E72CD">
      <w:pPr>
        <w:rPr>
          <w:rFonts w:ascii="Times New Roman" w:hAnsi="Times New Roman" w:cs="Times New Roman"/>
          <w:b/>
          <w:sz w:val="28"/>
          <w:szCs w:val="28"/>
        </w:rPr>
      </w:pPr>
    </w:p>
    <w:p w:rsidR="005E72CD" w:rsidRPr="008E4E05" w:rsidRDefault="005E72CD">
      <w:pPr>
        <w:rPr>
          <w:rFonts w:ascii="Times New Roman" w:hAnsi="Times New Roman" w:cs="Times New Roman"/>
          <w:b/>
        </w:rPr>
      </w:pPr>
      <w:r w:rsidRPr="008E4E05">
        <w:rPr>
          <w:rFonts w:ascii="Times New Roman" w:hAnsi="Times New Roman" w:cs="Times New Roman"/>
          <w:b/>
        </w:rPr>
        <w:t xml:space="preserve">A note on the houses shown on the neighbour map. Two shown are part of </w:t>
      </w:r>
      <w:r w:rsidR="003D5E3C" w:rsidRPr="008E4E05">
        <w:rPr>
          <w:rFonts w:ascii="Times New Roman" w:hAnsi="Times New Roman" w:cs="Times New Roman"/>
          <w:b/>
        </w:rPr>
        <w:t xml:space="preserve">and thus owned by </w:t>
      </w:r>
      <w:r w:rsidRPr="008E4E05">
        <w:rPr>
          <w:rFonts w:ascii="Times New Roman" w:hAnsi="Times New Roman" w:cs="Times New Roman"/>
          <w:b/>
        </w:rPr>
        <w:t>the estate and one is unoccupied and up for sale.</w:t>
      </w:r>
    </w:p>
    <w:p w:rsidR="008E4E05" w:rsidRPr="008E4E05" w:rsidRDefault="008E4E05" w:rsidP="008E4E05">
      <w:pPr>
        <w:rPr>
          <w:rFonts w:ascii="Times New Roman" w:hAnsi="Times New Roman" w:cs="Times New Roman"/>
          <w:b/>
        </w:rPr>
      </w:pPr>
      <w:r w:rsidRPr="008E4E05">
        <w:rPr>
          <w:rFonts w:ascii="Times New Roman" w:hAnsi="Times New Roman" w:cs="Times New Roman"/>
          <w:b/>
        </w:rPr>
        <w:t>A not</w:t>
      </w:r>
      <w:r w:rsidR="00ED6AA5">
        <w:rPr>
          <w:rFonts w:ascii="Times New Roman" w:hAnsi="Times New Roman" w:cs="Times New Roman"/>
          <w:b/>
        </w:rPr>
        <w:t>e</w:t>
      </w:r>
      <w:r w:rsidRPr="008E4E05">
        <w:rPr>
          <w:rFonts w:ascii="Times New Roman" w:hAnsi="Times New Roman" w:cs="Times New Roman"/>
          <w:b/>
        </w:rPr>
        <w:t xml:space="preserve"> on the location map. From maps available from the National Library of Scotland archive and from memory the workshop and associated small barns </w:t>
      </w:r>
      <w:r w:rsidR="004E0A82">
        <w:rPr>
          <w:rFonts w:ascii="Times New Roman" w:hAnsi="Times New Roman" w:cs="Times New Roman"/>
          <w:b/>
        </w:rPr>
        <w:t xml:space="preserve">on the corner opposite Crofton Cottage </w:t>
      </w:r>
      <w:r w:rsidRPr="008E4E05">
        <w:rPr>
          <w:rFonts w:ascii="Times New Roman" w:hAnsi="Times New Roman" w:cs="Times New Roman"/>
          <w:b/>
        </w:rPr>
        <w:t>were all of a piece and utilised as such, accessed as clearly shown in the air photograph. It appears this building has now been isolated (</w:t>
      </w:r>
      <w:r w:rsidRPr="008E4E05">
        <w:rPr>
          <w:rFonts w:ascii="Times New Roman" w:hAnsi="Times New Roman" w:cs="Times New Roman"/>
          <w:b/>
          <w:i/>
        </w:rPr>
        <w:t>on the plan</w:t>
      </w:r>
      <w:r w:rsidRPr="008E4E05">
        <w:rPr>
          <w:rFonts w:ascii="Times New Roman" w:hAnsi="Times New Roman" w:cs="Times New Roman"/>
          <w:b/>
        </w:rPr>
        <w:t xml:space="preserve"> provided) and converted for accommodation.</w:t>
      </w:r>
    </w:p>
    <w:p w:rsidR="008E4E05" w:rsidRPr="008E4E05" w:rsidRDefault="008E4E05" w:rsidP="008E4E05">
      <w:pPr>
        <w:rPr>
          <w:rFonts w:ascii="Times New Roman" w:hAnsi="Times New Roman" w:cs="Times New Roman"/>
          <w:b/>
        </w:rPr>
      </w:pPr>
    </w:p>
    <w:p w:rsidR="00411FCD" w:rsidRPr="008E4E05" w:rsidRDefault="00347A43" w:rsidP="007727B5">
      <w:pPr>
        <w:rPr>
          <w:rFonts w:ascii="Times New Roman" w:hAnsi="Times New Roman" w:cs="Times New Roman"/>
          <w:b/>
        </w:rPr>
      </w:pPr>
      <w:r>
        <w:rPr>
          <w:rFonts w:ascii="Times New Roman" w:hAnsi="Times New Roman" w:cs="Times New Roman"/>
          <w:b/>
        </w:rPr>
        <w:t>To paraphrase Oscar Wilde;</w:t>
      </w:r>
      <w:r w:rsidR="004D4453" w:rsidRPr="008E4E05">
        <w:rPr>
          <w:rFonts w:ascii="Times New Roman" w:hAnsi="Times New Roman" w:cs="Times New Roman"/>
          <w:b/>
        </w:rPr>
        <w:t xml:space="preserve"> to have made one error in regar</w:t>
      </w:r>
      <w:r w:rsidR="00947BCD" w:rsidRPr="008E4E05">
        <w:rPr>
          <w:rFonts w:ascii="Times New Roman" w:hAnsi="Times New Roman" w:cs="Times New Roman"/>
          <w:b/>
        </w:rPr>
        <w:t>d to planning permission</w:t>
      </w:r>
      <w:r w:rsidR="004D4453" w:rsidRPr="008E4E05">
        <w:rPr>
          <w:rFonts w:ascii="Times New Roman" w:hAnsi="Times New Roman" w:cs="Times New Roman"/>
          <w:b/>
        </w:rPr>
        <w:t xml:space="preserve"> might be seen be seen as unfortunate, to make two might be seen a</w:t>
      </w:r>
      <w:r w:rsidR="007727B5">
        <w:rPr>
          <w:rFonts w:ascii="Times New Roman" w:hAnsi="Times New Roman" w:cs="Times New Roman"/>
          <w:b/>
        </w:rPr>
        <w:t xml:space="preserve">s carelessness. It appears that </w:t>
      </w:r>
      <w:r w:rsidR="00411FCD" w:rsidRPr="008E4E05">
        <w:rPr>
          <w:rFonts w:ascii="Times New Roman" w:hAnsi="Times New Roman" w:cs="Times New Roman"/>
          <w:b/>
        </w:rPr>
        <w:t>a</w:t>
      </w:r>
      <w:r w:rsidR="004D4453" w:rsidRPr="008E4E05">
        <w:rPr>
          <w:rFonts w:ascii="Times New Roman" w:hAnsi="Times New Roman" w:cs="Times New Roman"/>
          <w:b/>
        </w:rPr>
        <w:t xml:space="preserve"> multi-million pound estate</w:t>
      </w:r>
      <w:r w:rsidR="00411FCD" w:rsidRPr="008E4E05">
        <w:rPr>
          <w:rFonts w:ascii="Times New Roman" w:hAnsi="Times New Roman" w:cs="Times New Roman"/>
          <w:b/>
        </w:rPr>
        <w:t>, not for the first time, has managed to overlook planning regulations and the need for planning permission in relation to its activities, and undertaken them regardless. Ex post facto it</w:t>
      </w:r>
      <w:r>
        <w:rPr>
          <w:rFonts w:ascii="Times New Roman" w:hAnsi="Times New Roman" w:cs="Times New Roman"/>
          <w:b/>
        </w:rPr>
        <w:t>,</w:t>
      </w:r>
      <w:r w:rsidR="007727B5">
        <w:rPr>
          <w:rFonts w:ascii="Times New Roman" w:hAnsi="Times New Roman" w:cs="Times New Roman"/>
          <w:b/>
        </w:rPr>
        <w:t xml:space="preserve"> or its tenant,</w:t>
      </w:r>
      <w:r w:rsidR="00411FCD" w:rsidRPr="008E4E05">
        <w:rPr>
          <w:rFonts w:ascii="Times New Roman" w:hAnsi="Times New Roman" w:cs="Times New Roman"/>
          <w:b/>
        </w:rPr>
        <w:t xml:space="preserve"> has been forced to apply to the local authority </w:t>
      </w:r>
      <w:r w:rsidR="007727B5">
        <w:rPr>
          <w:rFonts w:ascii="Times New Roman" w:hAnsi="Times New Roman" w:cs="Times New Roman"/>
          <w:b/>
        </w:rPr>
        <w:t xml:space="preserve">for permission to undertake </w:t>
      </w:r>
      <w:r w:rsidR="00411FCD" w:rsidRPr="008E4E05">
        <w:rPr>
          <w:rFonts w:ascii="Times New Roman" w:hAnsi="Times New Roman" w:cs="Times New Roman"/>
          <w:b/>
        </w:rPr>
        <w:t xml:space="preserve">proposals which have already taken place. How convenient it must be to present the situation as already achieved thus making prior scrutiny and </w:t>
      </w:r>
      <w:r w:rsidR="007727B5" w:rsidRPr="00F519CF">
        <w:rPr>
          <w:rFonts w:ascii="Times New Roman" w:hAnsi="Times New Roman" w:cs="Times New Roman"/>
          <w:b/>
        </w:rPr>
        <w:t>alternative</w:t>
      </w:r>
      <w:r w:rsidRPr="00F519CF">
        <w:rPr>
          <w:rFonts w:ascii="Times New Roman" w:hAnsi="Times New Roman" w:cs="Times New Roman"/>
          <w:b/>
        </w:rPr>
        <w:t xml:space="preserve"> considerations</w:t>
      </w:r>
      <w:r w:rsidR="00411FCD" w:rsidRPr="00F519CF">
        <w:rPr>
          <w:rFonts w:ascii="Times New Roman" w:hAnsi="Times New Roman" w:cs="Times New Roman"/>
          <w:b/>
        </w:rPr>
        <w:t xml:space="preserve"> </w:t>
      </w:r>
      <w:r w:rsidR="00411FCD" w:rsidRPr="008E4E05">
        <w:rPr>
          <w:rFonts w:ascii="Times New Roman" w:hAnsi="Times New Roman" w:cs="Times New Roman"/>
          <w:b/>
        </w:rPr>
        <w:t>pretty much redundant.</w:t>
      </w:r>
    </w:p>
    <w:p w:rsidR="00600E99" w:rsidRPr="008E4E05" w:rsidRDefault="00600E99">
      <w:pPr>
        <w:rPr>
          <w:rFonts w:ascii="Times New Roman" w:hAnsi="Times New Roman" w:cs="Times New Roman"/>
          <w:b/>
        </w:rPr>
      </w:pPr>
      <w:r w:rsidRPr="008E4E05">
        <w:rPr>
          <w:rFonts w:ascii="Times New Roman" w:hAnsi="Times New Roman" w:cs="Times New Roman"/>
          <w:b/>
        </w:rPr>
        <w:t xml:space="preserve">If a </w:t>
      </w:r>
      <w:r w:rsidR="00D56D88" w:rsidRPr="008E4E05">
        <w:rPr>
          <w:rFonts w:ascii="Times New Roman" w:hAnsi="Times New Roman" w:cs="Times New Roman"/>
          <w:b/>
        </w:rPr>
        <w:t>large enterprise</w:t>
      </w:r>
      <w:r w:rsidRPr="008E4E05">
        <w:rPr>
          <w:rFonts w:ascii="Times New Roman" w:hAnsi="Times New Roman" w:cs="Times New Roman"/>
          <w:b/>
        </w:rPr>
        <w:t xml:space="preserve"> with significant estate, staffing and legal expertise at its disposal, and not hamstrung by any lack of money</w:t>
      </w:r>
      <w:r w:rsidR="00C3293B" w:rsidRPr="008E4E05">
        <w:rPr>
          <w:rFonts w:ascii="Times New Roman" w:hAnsi="Times New Roman" w:cs="Times New Roman"/>
          <w:b/>
        </w:rPr>
        <w:t>,</w:t>
      </w:r>
      <w:r w:rsidRPr="008E4E05">
        <w:rPr>
          <w:rFonts w:ascii="Times New Roman" w:hAnsi="Times New Roman" w:cs="Times New Roman"/>
          <w:b/>
        </w:rPr>
        <w:t xml:space="preserve"> can manage not to know that planning permission for works on its ground is necessary then there is not much future for local authority oversight at all. How can it be that such an experienced entity could not have concluded that, in its confusion</w:t>
      </w:r>
      <w:r w:rsidR="00C8394A" w:rsidRPr="008E4E05">
        <w:rPr>
          <w:rFonts w:ascii="Times New Roman" w:hAnsi="Times New Roman" w:cs="Times New Roman"/>
          <w:b/>
        </w:rPr>
        <w:t xml:space="preserve"> or lack of awareness</w:t>
      </w:r>
      <w:r w:rsidRPr="008E4E05">
        <w:rPr>
          <w:rFonts w:ascii="Times New Roman" w:hAnsi="Times New Roman" w:cs="Times New Roman"/>
          <w:b/>
        </w:rPr>
        <w:t xml:space="preserve">, a telephone call </w:t>
      </w:r>
      <w:r w:rsidR="00C8394A" w:rsidRPr="008E4E05">
        <w:rPr>
          <w:rFonts w:ascii="Times New Roman" w:hAnsi="Times New Roman" w:cs="Times New Roman"/>
          <w:b/>
        </w:rPr>
        <w:t xml:space="preserve">to </w:t>
      </w:r>
      <w:r w:rsidR="007727B5">
        <w:rPr>
          <w:rFonts w:ascii="Times New Roman" w:hAnsi="Times New Roman" w:cs="Times New Roman"/>
          <w:b/>
        </w:rPr>
        <w:t xml:space="preserve">the planning department </w:t>
      </w:r>
      <w:r w:rsidR="00C8394A" w:rsidRPr="008E4E05">
        <w:rPr>
          <w:rFonts w:ascii="Times New Roman" w:hAnsi="Times New Roman" w:cs="Times New Roman"/>
          <w:b/>
        </w:rPr>
        <w:t>might resolve all its problems? For, in now submitting its application for planning permission, and having already undertaken significant works, at least for the hamlet of Crofton, it is now expecting permission for them to be granted</w:t>
      </w:r>
      <w:r w:rsidR="00446674" w:rsidRPr="008E4E05">
        <w:rPr>
          <w:rFonts w:ascii="Times New Roman" w:hAnsi="Times New Roman" w:cs="Times New Roman"/>
          <w:b/>
        </w:rPr>
        <w:t>.</w:t>
      </w:r>
    </w:p>
    <w:p w:rsidR="008E4E05" w:rsidRDefault="008E4E05">
      <w:pPr>
        <w:rPr>
          <w:rFonts w:ascii="Times New Roman" w:hAnsi="Times New Roman" w:cs="Times New Roman"/>
          <w:b/>
        </w:rPr>
      </w:pPr>
    </w:p>
    <w:p w:rsidR="00C8394A" w:rsidRPr="008E4E05" w:rsidRDefault="007727B5">
      <w:pPr>
        <w:rPr>
          <w:rFonts w:ascii="Times New Roman" w:hAnsi="Times New Roman" w:cs="Times New Roman"/>
          <w:b/>
        </w:rPr>
      </w:pPr>
      <w:r>
        <w:rPr>
          <w:rFonts w:ascii="Times New Roman" w:hAnsi="Times New Roman" w:cs="Times New Roman"/>
          <w:b/>
        </w:rPr>
        <w:t xml:space="preserve">Is </w:t>
      </w:r>
      <w:r w:rsidR="003D5E3C" w:rsidRPr="008E4E05">
        <w:rPr>
          <w:rFonts w:ascii="Times New Roman" w:hAnsi="Times New Roman" w:cs="Times New Roman"/>
          <w:b/>
        </w:rPr>
        <w:t xml:space="preserve">this a case of </w:t>
      </w:r>
      <w:r w:rsidR="00D53B8B" w:rsidRPr="008E4E05">
        <w:rPr>
          <w:rFonts w:ascii="Times New Roman" w:hAnsi="Times New Roman" w:cs="Times New Roman"/>
          <w:b/>
        </w:rPr>
        <w:t>‘</w:t>
      </w:r>
      <w:r w:rsidR="003D5E3C" w:rsidRPr="008E4E05">
        <w:rPr>
          <w:rFonts w:ascii="Times New Roman" w:hAnsi="Times New Roman" w:cs="Times New Roman"/>
          <w:b/>
        </w:rPr>
        <w:t xml:space="preserve">quad ego </w:t>
      </w:r>
      <w:proofErr w:type="spellStart"/>
      <w:r w:rsidR="003D5E3C" w:rsidRPr="008E4E05">
        <w:rPr>
          <w:rFonts w:ascii="Times New Roman" w:hAnsi="Times New Roman" w:cs="Times New Roman"/>
          <w:b/>
        </w:rPr>
        <w:t>vol</w:t>
      </w:r>
      <w:r w:rsidR="0072139B" w:rsidRPr="008E4E05">
        <w:rPr>
          <w:rFonts w:ascii="Times New Roman" w:hAnsi="Times New Roman" w:cs="Times New Roman"/>
          <w:b/>
        </w:rPr>
        <w:t>o</w:t>
      </w:r>
      <w:proofErr w:type="spellEnd"/>
      <w:r w:rsidR="00D53B8B" w:rsidRPr="008E4E05">
        <w:rPr>
          <w:rFonts w:ascii="Times New Roman" w:hAnsi="Times New Roman" w:cs="Times New Roman"/>
          <w:b/>
        </w:rPr>
        <w:t>’</w:t>
      </w:r>
      <w:r w:rsidR="0072139B" w:rsidRPr="008E4E05">
        <w:rPr>
          <w:rFonts w:ascii="Times New Roman" w:hAnsi="Times New Roman" w:cs="Times New Roman"/>
          <w:b/>
        </w:rPr>
        <w:t xml:space="preserve">, </w:t>
      </w:r>
      <w:r w:rsidR="00D53B8B" w:rsidRPr="008E4E05">
        <w:rPr>
          <w:rFonts w:ascii="Times New Roman" w:hAnsi="Times New Roman" w:cs="Times New Roman"/>
          <w:b/>
        </w:rPr>
        <w:t>‘</w:t>
      </w:r>
      <w:r w:rsidR="0072139B" w:rsidRPr="008E4E05">
        <w:rPr>
          <w:rFonts w:ascii="Times New Roman" w:hAnsi="Times New Roman" w:cs="Times New Roman"/>
          <w:b/>
        </w:rPr>
        <w:t xml:space="preserve">ago quod </w:t>
      </w:r>
      <w:proofErr w:type="spellStart"/>
      <w:r w:rsidR="0072139B" w:rsidRPr="008E4E05">
        <w:rPr>
          <w:rFonts w:ascii="Times New Roman" w:hAnsi="Times New Roman" w:cs="Times New Roman"/>
          <w:b/>
        </w:rPr>
        <w:t>volo</w:t>
      </w:r>
      <w:proofErr w:type="spellEnd"/>
      <w:r w:rsidR="00D53B8B" w:rsidRPr="008E4E05">
        <w:rPr>
          <w:rFonts w:ascii="Times New Roman" w:hAnsi="Times New Roman" w:cs="Times New Roman"/>
          <w:b/>
        </w:rPr>
        <w:t>’</w:t>
      </w:r>
      <w:r w:rsidR="0072139B" w:rsidRPr="008E4E05">
        <w:rPr>
          <w:rFonts w:ascii="Times New Roman" w:hAnsi="Times New Roman" w:cs="Times New Roman"/>
          <w:b/>
        </w:rPr>
        <w:t>,</w:t>
      </w:r>
      <w:r w:rsidR="00D53B8B" w:rsidRPr="008E4E05">
        <w:rPr>
          <w:rFonts w:ascii="Times New Roman" w:hAnsi="Times New Roman" w:cs="Times New Roman"/>
          <w:b/>
        </w:rPr>
        <w:t xml:space="preserve"> </w:t>
      </w:r>
      <w:bookmarkStart w:id="0" w:name="_GoBack"/>
      <w:bookmarkEnd w:id="0"/>
      <w:r w:rsidR="00D53B8B" w:rsidRPr="008E4E05">
        <w:rPr>
          <w:rFonts w:ascii="Times New Roman" w:hAnsi="Times New Roman" w:cs="Times New Roman"/>
          <w:b/>
        </w:rPr>
        <w:t>or</w:t>
      </w:r>
      <w:r w:rsidR="001B64BA" w:rsidRPr="008E4E05">
        <w:rPr>
          <w:rFonts w:ascii="Times New Roman" w:hAnsi="Times New Roman" w:cs="Times New Roman"/>
          <w:b/>
        </w:rPr>
        <w:t xml:space="preserve"> perhaps</w:t>
      </w:r>
      <w:r w:rsidR="00D53B8B" w:rsidRPr="008E4E05">
        <w:rPr>
          <w:rFonts w:ascii="Times New Roman" w:hAnsi="Times New Roman" w:cs="Times New Roman"/>
          <w:b/>
        </w:rPr>
        <w:t xml:space="preserve"> simply ‘in nil </w:t>
      </w:r>
      <w:proofErr w:type="spellStart"/>
      <w:r w:rsidR="00D53B8B" w:rsidRPr="008E4E05">
        <w:rPr>
          <w:rFonts w:ascii="Times New Roman" w:hAnsi="Times New Roman" w:cs="Times New Roman"/>
          <w:b/>
        </w:rPr>
        <w:t>sapiendo</w:t>
      </w:r>
      <w:proofErr w:type="spellEnd"/>
      <w:r w:rsidR="00D53B8B" w:rsidRPr="008E4E05">
        <w:rPr>
          <w:rFonts w:ascii="Times New Roman" w:hAnsi="Times New Roman" w:cs="Times New Roman"/>
          <w:b/>
        </w:rPr>
        <w:t xml:space="preserve"> vita </w:t>
      </w:r>
      <w:proofErr w:type="spellStart"/>
      <w:r w:rsidR="00D53B8B" w:rsidRPr="008E4E05">
        <w:rPr>
          <w:rFonts w:ascii="Times New Roman" w:hAnsi="Times New Roman" w:cs="Times New Roman"/>
          <w:b/>
        </w:rPr>
        <w:t>iucundissima</w:t>
      </w:r>
      <w:proofErr w:type="spellEnd"/>
      <w:r w:rsidR="00D53B8B" w:rsidRPr="008E4E05">
        <w:rPr>
          <w:rFonts w:ascii="Times New Roman" w:hAnsi="Times New Roman" w:cs="Times New Roman"/>
          <w:b/>
        </w:rPr>
        <w:t xml:space="preserve"> </w:t>
      </w:r>
      <w:proofErr w:type="spellStart"/>
      <w:r w:rsidR="00D53B8B" w:rsidRPr="008E4E05">
        <w:rPr>
          <w:rFonts w:ascii="Times New Roman" w:hAnsi="Times New Roman" w:cs="Times New Roman"/>
          <w:b/>
        </w:rPr>
        <w:t>est</w:t>
      </w:r>
      <w:proofErr w:type="spellEnd"/>
      <w:r w:rsidR="00D53B8B" w:rsidRPr="008E4E05">
        <w:rPr>
          <w:rFonts w:ascii="Times New Roman" w:hAnsi="Times New Roman" w:cs="Times New Roman"/>
          <w:b/>
        </w:rPr>
        <w:t>’</w:t>
      </w:r>
      <w:r w:rsidR="003D5E3C" w:rsidRPr="008E4E05">
        <w:rPr>
          <w:rFonts w:ascii="Times New Roman" w:hAnsi="Times New Roman" w:cs="Times New Roman"/>
          <w:b/>
        </w:rPr>
        <w:t>?</w:t>
      </w:r>
    </w:p>
    <w:p w:rsidR="00D53B8B" w:rsidRPr="008E4E05" w:rsidRDefault="00544736">
      <w:pPr>
        <w:rPr>
          <w:rFonts w:ascii="Times New Roman" w:hAnsi="Times New Roman" w:cs="Times New Roman"/>
          <w:b/>
        </w:rPr>
      </w:pPr>
      <w:r w:rsidRPr="008E4E05">
        <w:rPr>
          <w:rFonts w:ascii="Times New Roman" w:hAnsi="Times New Roman" w:cs="Times New Roman"/>
          <w:b/>
        </w:rPr>
        <w:t>It could be the latter, but the work would have required a degree of planning. Arranging with a contractor to execute the work. Finding a suitable place to</w:t>
      </w:r>
      <w:r w:rsidR="00192D6A" w:rsidRPr="008E4E05">
        <w:rPr>
          <w:rFonts w:ascii="Times New Roman" w:hAnsi="Times New Roman" w:cs="Times New Roman"/>
          <w:b/>
        </w:rPr>
        <w:t xml:space="preserve"> deposit, say, 150 M3 + of prime topsoil (observed to be </w:t>
      </w:r>
      <w:r w:rsidR="00DB0320" w:rsidRPr="008E4E05">
        <w:rPr>
          <w:rFonts w:ascii="Times New Roman" w:hAnsi="Times New Roman" w:cs="Times New Roman"/>
          <w:b/>
        </w:rPr>
        <w:t xml:space="preserve">approximately 500 M x </w:t>
      </w:r>
      <w:r w:rsidR="00192D6A" w:rsidRPr="008E4E05">
        <w:rPr>
          <w:rFonts w:ascii="Times New Roman" w:hAnsi="Times New Roman" w:cs="Times New Roman"/>
          <w:b/>
        </w:rPr>
        <w:t>300 mm deep in this area since it has had thousands of years to creep down the hill) and arranging for an eight wheeler tipper to transport it, and for a 13T excavator to remove it. Clearing the lane of parked vehicles to allow access to the fie</w:t>
      </w:r>
      <w:r w:rsidR="00947BCD" w:rsidRPr="008E4E05">
        <w:rPr>
          <w:rFonts w:ascii="Times New Roman" w:hAnsi="Times New Roman" w:cs="Times New Roman"/>
          <w:b/>
        </w:rPr>
        <w:t>ld. Importing a sign</w:t>
      </w:r>
      <w:r w:rsidR="00D56D88" w:rsidRPr="008E4E05">
        <w:rPr>
          <w:rFonts w:ascii="Times New Roman" w:hAnsi="Times New Roman" w:cs="Times New Roman"/>
          <w:b/>
        </w:rPr>
        <w:t>i</w:t>
      </w:r>
      <w:r w:rsidR="00947BCD" w:rsidRPr="008E4E05">
        <w:rPr>
          <w:rFonts w:ascii="Times New Roman" w:hAnsi="Times New Roman" w:cs="Times New Roman"/>
          <w:b/>
        </w:rPr>
        <w:t xml:space="preserve">ficant </w:t>
      </w:r>
      <w:r w:rsidR="00192D6A" w:rsidRPr="008E4E05">
        <w:rPr>
          <w:rFonts w:ascii="Times New Roman" w:hAnsi="Times New Roman" w:cs="Times New Roman"/>
          <w:b/>
        </w:rPr>
        <w:t xml:space="preserve">amount of </w:t>
      </w:r>
      <w:proofErr w:type="spellStart"/>
      <w:r w:rsidR="00192D6A" w:rsidRPr="008E4E05">
        <w:rPr>
          <w:rFonts w:ascii="Times New Roman" w:hAnsi="Times New Roman" w:cs="Times New Roman"/>
          <w:b/>
        </w:rPr>
        <w:t>scalpings</w:t>
      </w:r>
      <w:proofErr w:type="spellEnd"/>
      <w:r w:rsidR="00192D6A" w:rsidRPr="008E4E05">
        <w:rPr>
          <w:rFonts w:ascii="Times New Roman" w:hAnsi="Times New Roman" w:cs="Times New Roman"/>
          <w:b/>
        </w:rPr>
        <w:t xml:space="preserve"> to form the new car park base. Laying it on geotextile and rolling it with a heavy roller to form </w:t>
      </w:r>
      <w:proofErr w:type="gramStart"/>
      <w:r w:rsidR="00192D6A" w:rsidRPr="008E4E05">
        <w:rPr>
          <w:rFonts w:ascii="Times New Roman" w:hAnsi="Times New Roman" w:cs="Times New Roman"/>
          <w:b/>
        </w:rPr>
        <w:t>an</w:t>
      </w:r>
      <w:proofErr w:type="gramEnd"/>
      <w:r w:rsidR="00192D6A" w:rsidRPr="008E4E05">
        <w:rPr>
          <w:rFonts w:ascii="Times New Roman" w:hAnsi="Times New Roman" w:cs="Times New Roman"/>
          <w:b/>
        </w:rPr>
        <w:t xml:space="preserve"> roadworthy, impermeable layer.</w:t>
      </w:r>
    </w:p>
    <w:p w:rsidR="00192D6A" w:rsidRPr="008E4E05" w:rsidRDefault="00DE19AA">
      <w:pPr>
        <w:rPr>
          <w:rFonts w:ascii="Times New Roman" w:hAnsi="Times New Roman" w:cs="Times New Roman"/>
          <w:b/>
        </w:rPr>
      </w:pPr>
      <w:r>
        <w:rPr>
          <w:rFonts w:ascii="Times New Roman" w:hAnsi="Times New Roman" w:cs="Times New Roman"/>
          <w:b/>
        </w:rPr>
        <w:t xml:space="preserve">Not </w:t>
      </w:r>
      <w:r w:rsidR="00192D6A" w:rsidRPr="008E4E05">
        <w:rPr>
          <w:rFonts w:ascii="Times New Roman" w:hAnsi="Times New Roman" w:cs="Times New Roman"/>
          <w:b/>
        </w:rPr>
        <w:t xml:space="preserve">work of </w:t>
      </w:r>
      <w:r>
        <w:rPr>
          <w:rFonts w:ascii="Times New Roman" w:hAnsi="Times New Roman" w:cs="Times New Roman"/>
          <w:b/>
        </w:rPr>
        <w:t>the spur of the moment</w:t>
      </w:r>
      <w:r w:rsidR="00192D6A" w:rsidRPr="008E4E05">
        <w:rPr>
          <w:rFonts w:ascii="Times New Roman" w:hAnsi="Times New Roman" w:cs="Times New Roman"/>
          <w:b/>
        </w:rPr>
        <w:t>. Surely the landowner would have been notified, would have been requested permission? At least a few significant individuals knew yet none thought the local authority might be interested? Well bless my soul.</w:t>
      </w:r>
      <w:r w:rsidR="00D56D88" w:rsidRPr="008E4E05">
        <w:rPr>
          <w:rFonts w:ascii="Times New Roman" w:hAnsi="Times New Roman" w:cs="Times New Roman"/>
          <w:b/>
        </w:rPr>
        <w:t xml:space="preserve"> What is it about out of the way Crofton that should engender such an act?</w:t>
      </w:r>
    </w:p>
    <w:p w:rsidR="001B64BA" w:rsidRPr="008E4E05" w:rsidRDefault="001B64BA">
      <w:pPr>
        <w:rPr>
          <w:rFonts w:ascii="Times New Roman" w:hAnsi="Times New Roman" w:cs="Times New Roman"/>
          <w:b/>
        </w:rPr>
      </w:pPr>
    </w:p>
    <w:p w:rsidR="001B64BA" w:rsidRPr="008E4E05" w:rsidRDefault="001B64BA">
      <w:pPr>
        <w:rPr>
          <w:rFonts w:ascii="Times New Roman" w:hAnsi="Times New Roman" w:cs="Times New Roman"/>
          <w:b/>
        </w:rPr>
      </w:pPr>
    </w:p>
    <w:p w:rsidR="003D5E3C" w:rsidRPr="008E4E05" w:rsidRDefault="003D5E3C">
      <w:pPr>
        <w:rPr>
          <w:rFonts w:ascii="Times New Roman" w:hAnsi="Times New Roman" w:cs="Times New Roman"/>
          <w:b/>
        </w:rPr>
      </w:pPr>
      <w:r w:rsidRPr="008E4E05">
        <w:rPr>
          <w:rFonts w:ascii="Times New Roman" w:hAnsi="Times New Roman" w:cs="Times New Roman"/>
          <w:b/>
        </w:rPr>
        <w:lastRenderedPageBreak/>
        <w:t xml:space="preserve">To turn to </w:t>
      </w:r>
      <w:r w:rsidR="00D56D88" w:rsidRPr="008E4E05">
        <w:rPr>
          <w:rFonts w:ascii="Times New Roman" w:hAnsi="Times New Roman" w:cs="Times New Roman"/>
          <w:b/>
        </w:rPr>
        <w:t xml:space="preserve">some of </w:t>
      </w:r>
      <w:r w:rsidRPr="008E4E05">
        <w:rPr>
          <w:rFonts w:ascii="Times New Roman" w:hAnsi="Times New Roman" w:cs="Times New Roman"/>
          <w:b/>
        </w:rPr>
        <w:t>the details.</w:t>
      </w:r>
    </w:p>
    <w:p w:rsidR="003D5E3C" w:rsidRPr="008E4E05" w:rsidRDefault="00DB38D2">
      <w:pPr>
        <w:rPr>
          <w:rFonts w:ascii="Times New Roman" w:hAnsi="Times New Roman" w:cs="Times New Roman"/>
          <w:b/>
        </w:rPr>
      </w:pPr>
      <w:r w:rsidRPr="008E4E05">
        <w:rPr>
          <w:rFonts w:ascii="Times New Roman" w:hAnsi="Times New Roman" w:cs="Times New Roman"/>
          <w:b/>
        </w:rPr>
        <w:t>A note of the neighbour map has already been made.</w:t>
      </w:r>
      <w:r w:rsidR="00D56D88" w:rsidRPr="008E4E05">
        <w:rPr>
          <w:rFonts w:ascii="Times New Roman" w:hAnsi="Times New Roman" w:cs="Times New Roman"/>
          <w:b/>
        </w:rPr>
        <w:t xml:space="preserve"> The area of the car park encompasses around 500 M3. This is more than enough for the proposed four cars. </w:t>
      </w:r>
      <w:r w:rsidR="00E52126" w:rsidRPr="008E4E05">
        <w:rPr>
          <w:rFonts w:ascii="Times New Roman" w:hAnsi="Times New Roman" w:cs="Times New Roman"/>
          <w:b/>
        </w:rPr>
        <w:t>Taken generously</w:t>
      </w:r>
      <w:r w:rsidR="00D56D88" w:rsidRPr="008E4E05">
        <w:rPr>
          <w:rFonts w:ascii="Times New Roman" w:hAnsi="Times New Roman" w:cs="Times New Roman"/>
          <w:b/>
        </w:rPr>
        <w:t>, it would allow for</w:t>
      </w:r>
      <w:r w:rsidR="007B66E5" w:rsidRPr="008E4E05">
        <w:rPr>
          <w:rFonts w:ascii="Times New Roman" w:hAnsi="Times New Roman" w:cs="Times New Roman"/>
          <w:b/>
        </w:rPr>
        <w:t xml:space="preserve"> the layout of</w:t>
      </w:r>
      <w:r w:rsidR="00D56D88" w:rsidRPr="008E4E05">
        <w:rPr>
          <w:rFonts w:ascii="Times New Roman" w:hAnsi="Times New Roman" w:cs="Times New Roman"/>
          <w:b/>
        </w:rPr>
        <w:t xml:space="preserve"> disabled access for </w:t>
      </w:r>
      <w:r w:rsidR="00E52126" w:rsidRPr="008E4E05">
        <w:rPr>
          <w:rFonts w:ascii="Times New Roman" w:hAnsi="Times New Roman" w:cs="Times New Roman"/>
          <w:b/>
        </w:rPr>
        <w:t xml:space="preserve">three times that number of vehicles, say twelve </w:t>
      </w:r>
      <w:r w:rsidR="007727B5">
        <w:rPr>
          <w:rFonts w:ascii="Times New Roman" w:hAnsi="Times New Roman" w:cs="Times New Roman"/>
          <w:b/>
        </w:rPr>
        <w:t xml:space="preserve">cars </w:t>
      </w:r>
      <w:r w:rsidR="00E52126" w:rsidRPr="008E4E05">
        <w:rPr>
          <w:rFonts w:ascii="Times New Roman" w:hAnsi="Times New Roman" w:cs="Times New Roman"/>
          <w:b/>
        </w:rPr>
        <w:t>or more, without impingement on access to the field or main gateway.</w:t>
      </w:r>
    </w:p>
    <w:p w:rsidR="00CD6053" w:rsidRPr="008E4E05" w:rsidRDefault="00E52126">
      <w:pPr>
        <w:rPr>
          <w:rFonts w:ascii="Times New Roman" w:hAnsi="Times New Roman" w:cs="Times New Roman"/>
          <w:b/>
        </w:rPr>
      </w:pPr>
      <w:r w:rsidRPr="008E4E05">
        <w:rPr>
          <w:rFonts w:ascii="Times New Roman" w:hAnsi="Times New Roman" w:cs="Times New Roman"/>
          <w:b/>
        </w:rPr>
        <w:t xml:space="preserve">Whatever sustainable drainage has been installed compacted </w:t>
      </w:r>
      <w:proofErr w:type="spellStart"/>
      <w:r w:rsidRPr="008E4E05">
        <w:rPr>
          <w:rFonts w:ascii="Times New Roman" w:hAnsi="Times New Roman" w:cs="Times New Roman"/>
          <w:b/>
        </w:rPr>
        <w:t>scalpings</w:t>
      </w:r>
      <w:proofErr w:type="spellEnd"/>
      <w:r w:rsidRPr="008E4E05">
        <w:rPr>
          <w:rFonts w:ascii="Times New Roman" w:hAnsi="Times New Roman" w:cs="Times New Roman"/>
          <w:b/>
        </w:rPr>
        <w:t>, which ‘</w:t>
      </w:r>
      <w:r w:rsidRPr="008E4E05">
        <w:rPr>
          <w:rFonts w:ascii="Times New Roman" w:hAnsi="Times New Roman" w:cs="Times New Roman"/>
          <w:b/>
          <w:i/>
        </w:rPr>
        <w:t xml:space="preserve">contain a high percentage of fine materials (like clay dust and smaller aggregate particles) that bind together and create a dense surface, which resists water penetration’ </w:t>
      </w:r>
      <w:r w:rsidRPr="008E4E05">
        <w:rPr>
          <w:rFonts w:ascii="Times New Roman" w:hAnsi="Times New Roman" w:cs="Times New Roman"/>
          <w:b/>
        </w:rPr>
        <w:t>are not considered appropriate for a SUDS system. There is no evident drainage; surface water will either accumulate at the lowest point, probably the gateway, or run off into the surrounding ground. Why this can</w:t>
      </w:r>
      <w:r w:rsidR="00C3293B" w:rsidRPr="008E4E05">
        <w:rPr>
          <w:rFonts w:ascii="Times New Roman" w:hAnsi="Times New Roman" w:cs="Times New Roman"/>
          <w:b/>
        </w:rPr>
        <w:t>ar</w:t>
      </w:r>
      <w:r w:rsidR="00D700D6" w:rsidRPr="008E4E05">
        <w:rPr>
          <w:rFonts w:ascii="Times New Roman" w:hAnsi="Times New Roman" w:cs="Times New Roman"/>
          <w:b/>
        </w:rPr>
        <w:t xml:space="preserve">d </w:t>
      </w:r>
      <w:r w:rsidR="00CD6053" w:rsidRPr="008E4E05">
        <w:rPr>
          <w:rFonts w:ascii="Times New Roman" w:hAnsi="Times New Roman" w:cs="Times New Roman"/>
          <w:b/>
        </w:rPr>
        <w:t>has been perpetrated</w:t>
      </w:r>
      <w:r w:rsidRPr="008E4E05">
        <w:rPr>
          <w:rFonts w:ascii="Times New Roman" w:hAnsi="Times New Roman" w:cs="Times New Roman"/>
          <w:b/>
        </w:rPr>
        <w:t xml:space="preserve"> is not obvious</w:t>
      </w:r>
      <w:r w:rsidR="00CD6053" w:rsidRPr="008E4E05">
        <w:rPr>
          <w:rFonts w:ascii="Times New Roman" w:hAnsi="Times New Roman" w:cs="Times New Roman"/>
          <w:b/>
        </w:rPr>
        <w:t>.</w:t>
      </w:r>
      <w:r w:rsidR="00693884">
        <w:rPr>
          <w:rFonts w:ascii="Times New Roman" w:hAnsi="Times New Roman" w:cs="Times New Roman"/>
          <w:b/>
        </w:rPr>
        <w:t xml:space="preserve"> Not less than 150 mm of compacted </w:t>
      </w:r>
      <w:proofErr w:type="spellStart"/>
      <w:r w:rsidR="00693884">
        <w:rPr>
          <w:rFonts w:ascii="Times New Roman" w:hAnsi="Times New Roman" w:cs="Times New Roman"/>
          <w:b/>
        </w:rPr>
        <w:t>scalpings</w:t>
      </w:r>
      <w:proofErr w:type="spellEnd"/>
      <w:r w:rsidR="00693884">
        <w:rPr>
          <w:rFonts w:ascii="Times New Roman" w:hAnsi="Times New Roman" w:cs="Times New Roman"/>
          <w:b/>
        </w:rPr>
        <w:t xml:space="preserve"> is the likely depth.</w:t>
      </w:r>
    </w:p>
    <w:p w:rsidR="00CD6053" w:rsidRDefault="00CD6053">
      <w:pPr>
        <w:rPr>
          <w:rFonts w:ascii="Times New Roman" w:hAnsi="Times New Roman" w:cs="Times New Roman"/>
          <w:b/>
        </w:rPr>
      </w:pPr>
      <w:r w:rsidRPr="008E4E05">
        <w:rPr>
          <w:rFonts w:ascii="Times New Roman" w:hAnsi="Times New Roman" w:cs="Times New Roman"/>
          <w:b/>
        </w:rPr>
        <w:t xml:space="preserve">The proposed stone surface not being laid after of the installation of the </w:t>
      </w:r>
      <w:proofErr w:type="spellStart"/>
      <w:r w:rsidRPr="008E4E05">
        <w:rPr>
          <w:rFonts w:ascii="Times New Roman" w:hAnsi="Times New Roman" w:cs="Times New Roman"/>
          <w:b/>
        </w:rPr>
        <w:t>scalpings</w:t>
      </w:r>
      <w:proofErr w:type="spellEnd"/>
      <w:r w:rsidRPr="008E4E05">
        <w:rPr>
          <w:rFonts w:ascii="Times New Roman" w:hAnsi="Times New Roman" w:cs="Times New Roman"/>
          <w:b/>
        </w:rPr>
        <w:t xml:space="preserve"> is similarly ingenuous. W</w:t>
      </w:r>
      <w:r w:rsidR="00C3293B" w:rsidRPr="008E4E05">
        <w:rPr>
          <w:rFonts w:ascii="Times New Roman" w:hAnsi="Times New Roman" w:cs="Times New Roman"/>
          <w:b/>
        </w:rPr>
        <w:t xml:space="preserve">ould not </w:t>
      </w:r>
      <w:r w:rsidRPr="008E4E05">
        <w:rPr>
          <w:rFonts w:ascii="Times New Roman" w:hAnsi="Times New Roman" w:cs="Times New Roman"/>
          <w:b/>
        </w:rPr>
        <w:t xml:space="preserve">the stone not be laid when the plant for so doing was already on site? </w:t>
      </w:r>
    </w:p>
    <w:p w:rsidR="009170DB" w:rsidRPr="008E4E05" w:rsidRDefault="009170DB">
      <w:pPr>
        <w:rPr>
          <w:rFonts w:ascii="Times New Roman" w:hAnsi="Times New Roman" w:cs="Times New Roman"/>
          <w:b/>
        </w:rPr>
      </w:pPr>
      <w:r>
        <w:rPr>
          <w:rFonts w:ascii="Times New Roman" w:hAnsi="Times New Roman" w:cs="Times New Roman"/>
          <w:b/>
        </w:rPr>
        <w:t>A tarmac surface (possibly implied in the Highway Engineer’s comments) would be totally unacceptable and would further diminish the character of this valuable local AONB landscape, bolstering the development of what was, until recently, entirely rural in character.</w:t>
      </w:r>
    </w:p>
    <w:p w:rsidR="00D757BB" w:rsidRPr="008E4E05" w:rsidRDefault="00F52C7A" w:rsidP="00D757BB">
      <w:pPr>
        <w:rPr>
          <w:rFonts w:ascii="Times New Roman" w:hAnsi="Times New Roman" w:cs="Times New Roman"/>
          <w:b/>
        </w:rPr>
      </w:pPr>
      <w:r>
        <w:rPr>
          <w:rFonts w:ascii="Times New Roman" w:hAnsi="Times New Roman" w:cs="Times New Roman"/>
          <w:b/>
        </w:rPr>
        <w:t xml:space="preserve">It has to be wondered </w:t>
      </w:r>
      <w:r w:rsidR="00CD6053" w:rsidRPr="008E4E05">
        <w:rPr>
          <w:rFonts w:ascii="Times New Roman" w:hAnsi="Times New Roman" w:cs="Times New Roman"/>
          <w:b/>
        </w:rPr>
        <w:t xml:space="preserve">why the car parking area is of such large size and why </w:t>
      </w:r>
      <w:proofErr w:type="spellStart"/>
      <w:r w:rsidR="00CD6053" w:rsidRPr="008E4E05">
        <w:rPr>
          <w:rFonts w:ascii="Times New Roman" w:hAnsi="Times New Roman" w:cs="Times New Roman"/>
          <w:b/>
        </w:rPr>
        <w:t>scalping</w:t>
      </w:r>
      <w:r w:rsidR="007B66E5" w:rsidRPr="008E4E05">
        <w:rPr>
          <w:rFonts w:ascii="Times New Roman" w:hAnsi="Times New Roman" w:cs="Times New Roman"/>
          <w:b/>
        </w:rPr>
        <w:t>s</w:t>
      </w:r>
      <w:proofErr w:type="spellEnd"/>
      <w:r w:rsidR="007B66E5" w:rsidRPr="008E4E05">
        <w:rPr>
          <w:rFonts w:ascii="Times New Roman" w:hAnsi="Times New Roman" w:cs="Times New Roman"/>
          <w:b/>
        </w:rPr>
        <w:t xml:space="preserve"> were used. For four cars the</w:t>
      </w:r>
      <w:r w:rsidR="00CD6053" w:rsidRPr="008E4E05">
        <w:rPr>
          <w:rFonts w:ascii="Times New Roman" w:hAnsi="Times New Roman" w:cs="Times New Roman"/>
          <w:b/>
        </w:rPr>
        <w:t xml:space="preserve"> area excavated is inexcusable. For light traffic, </w:t>
      </w:r>
      <w:proofErr w:type="spellStart"/>
      <w:r w:rsidR="00CD6053" w:rsidRPr="008E4E05">
        <w:rPr>
          <w:rFonts w:ascii="Times New Roman" w:hAnsi="Times New Roman" w:cs="Times New Roman"/>
          <w:b/>
        </w:rPr>
        <w:t>ie</w:t>
      </w:r>
      <w:proofErr w:type="spellEnd"/>
      <w:r w:rsidR="00CD6053" w:rsidRPr="008E4E05">
        <w:rPr>
          <w:rFonts w:ascii="Times New Roman" w:hAnsi="Times New Roman" w:cs="Times New Roman"/>
          <w:b/>
        </w:rPr>
        <w:t xml:space="preserve"> car parking, </w:t>
      </w:r>
      <w:proofErr w:type="spellStart"/>
      <w:r w:rsidR="00CD6053" w:rsidRPr="008E4E05">
        <w:rPr>
          <w:rFonts w:ascii="Times New Roman" w:hAnsi="Times New Roman" w:cs="Times New Roman"/>
          <w:b/>
        </w:rPr>
        <w:t>scalpings</w:t>
      </w:r>
      <w:proofErr w:type="spellEnd"/>
      <w:r w:rsidR="00CD6053" w:rsidRPr="008E4E05">
        <w:rPr>
          <w:rFonts w:ascii="Times New Roman" w:hAnsi="Times New Roman" w:cs="Times New Roman"/>
          <w:b/>
        </w:rPr>
        <w:t xml:space="preserve"> are not necessary. A</w:t>
      </w:r>
      <w:r w:rsidR="007B66E5" w:rsidRPr="008E4E05">
        <w:rPr>
          <w:rFonts w:ascii="Times New Roman" w:hAnsi="Times New Roman" w:cs="Times New Roman"/>
          <w:b/>
        </w:rPr>
        <w:t>n easily installed</w:t>
      </w:r>
      <w:r w:rsidR="00CD6053" w:rsidRPr="008E4E05">
        <w:rPr>
          <w:rFonts w:ascii="Times New Roman" w:hAnsi="Times New Roman" w:cs="Times New Roman"/>
          <w:b/>
        </w:rPr>
        <w:t xml:space="preserve"> plastic geogrid sitting on the surface </w:t>
      </w:r>
      <w:r w:rsidR="007B66E5" w:rsidRPr="008E4E05">
        <w:rPr>
          <w:rFonts w:ascii="Times New Roman" w:hAnsi="Times New Roman" w:cs="Times New Roman"/>
          <w:b/>
        </w:rPr>
        <w:t xml:space="preserve">will support vehicles of 30 tonnes, involves zero excavation and zero visual impact. Maintenance can be undertaken by </w:t>
      </w:r>
      <w:r w:rsidR="00675024">
        <w:rPr>
          <w:rFonts w:ascii="Times New Roman" w:hAnsi="Times New Roman" w:cs="Times New Roman"/>
          <w:b/>
        </w:rPr>
        <w:t xml:space="preserve">mowing or </w:t>
      </w:r>
      <w:r w:rsidR="007B66E5" w:rsidRPr="008E4E05">
        <w:rPr>
          <w:rFonts w:ascii="Times New Roman" w:hAnsi="Times New Roman" w:cs="Times New Roman"/>
          <w:b/>
        </w:rPr>
        <w:t>grazing. It would not involve the excavation of an unusually deep layer of topsoil.</w:t>
      </w:r>
      <w:r w:rsidR="00D700D6" w:rsidRPr="008E4E05">
        <w:rPr>
          <w:rFonts w:ascii="Times New Roman" w:hAnsi="Times New Roman" w:cs="Times New Roman"/>
          <w:b/>
        </w:rPr>
        <w:t xml:space="preserve"> This should have been suitable for use in all weathers. No extra drainage would have been required.</w:t>
      </w:r>
      <w:r w:rsidR="00C3293B" w:rsidRPr="008E4E05">
        <w:rPr>
          <w:rFonts w:ascii="Times New Roman" w:hAnsi="Times New Roman" w:cs="Times New Roman"/>
          <w:b/>
        </w:rPr>
        <w:t xml:space="preserve"> Even if it had been it would not have needed to be an impermeable layer of </w:t>
      </w:r>
      <w:proofErr w:type="spellStart"/>
      <w:r w:rsidR="00C3293B" w:rsidRPr="008E4E05">
        <w:rPr>
          <w:rFonts w:ascii="Times New Roman" w:hAnsi="Times New Roman" w:cs="Times New Roman"/>
          <w:b/>
        </w:rPr>
        <w:t>scalpings</w:t>
      </w:r>
      <w:proofErr w:type="spellEnd"/>
      <w:r w:rsidR="00C3293B" w:rsidRPr="008E4E05">
        <w:rPr>
          <w:rFonts w:ascii="Times New Roman" w:hAnsi="Times New Roman" w:cs="Times New Roman"/>
          <w:b/>
        </w:rPr>
        <w:t>.</w:t>
      </w:r>
      <w:r w:rsidR="00D757BB" w:rsidRPr="008E4E05">
        <w:rPr>
          <w:rFonts w:ascii="Times New Roman" w:hAnsi="Times New Roman" w:cs="Times New Roman"/>
          <w:b/>
        </w:rPr>
        <w:t xml:space="preserve"> </w:t>
      </w:r>
    </w:p>
    <w:p w:rsidR="008E4E05" w:rsidRDefault="008E4E05" w:rsidP="00CD6053">
      <w:pPr>
        <w:rPr>
          <w:rFonts w:ascii="Times New Roman" w:hAnsi="Times New Roman" w:cs="Times New Roman"/>
          <w:b/>
        </w:rPr>
      </w:pPr>
    </w:p>
    <w:p w:rsidR="00D700D6" w:rsidRPr="008E4E05" w:rsidRDefault="00D700D6" w:rsidP="00CD6053">
      <w:pPr>
        <w:rPr>
          <w:rFonts w:ascii="Times New Roman" w:hAnsi="Times New Roman" w:cs="Times New Roman"/>
          <w:b/>
          <w:i/>
        </w:rPr>
      </w:pPr>
      <w:r w:rsidRPr="008E4E05">
        <w:rPr>
          <w:rFonts w:ascii="Times New Roman" w:hAnsi="Times New Roman" w:cs="Times New Roman"/>
          <w:b/>
        </w:rPr>
        <w:t xml:space="preserve">Is the car park a precursor to </w:t>
      </w:r>
      <w:r w:rsidR="00D33E3F" w:rsidRPr="008E4E05">
        <w:rPr>
          <w:rFonts w:ascii="Times New Roman" w:hAnsi="Times New Roman" w:cs="Times New Roman"/>
          <w:b/>
        </w:rPr>
        <w:t xml:space="preserve">planned </w:t>
      </w:r>
      <w:r w:rsidRPr="008E4E05">
        <w:rPr>
          <w:rFonts w:ascii="Times New Roman" w:hAnsi="Times New Roman" w:cs="Times New Roman"/>
          <w:b/>
        </w:rPr>
        <w:t xml:space="preserve">future expansion on site? The field has been utilised in the past for marquees and </w:t>
      </w:r>
      <w:r w:rsidR="00D33E3F" w:rsidRPr="008E4E05">
        <w:rPr>
          <w:rFonts w:ascii="Times New Roman" w:hAnsi="Times New Roman" w:cs="Times New Roman"/>
          <w:b/>
        </w:rPr>
        <w:t xml:space="preserve">car </w:t>
      </w:r>
      <w:r w:rsidRPr="008E4E05">
        <w:rPr>
          <w:rFonts w:ascii="Times New Roman" w:hAnsi="Times New Roman" w:cs="Times New Roman"/>
          <w:b/>
        </w:rPr>
        <w:t>parking in relation to fundraising events for the Crofton Pumping Station</w:t>
      </w:r>
      <w:r w:rsidR="00D33E3F" w:rsidRPr="008E4E05">
        <w:rPr>
          <w:rFonts w:ascii="Times New Roman" w:hAnsi="Times New Roman" w:cs="Times New Roman"/>
          <w:b/>
        </w:rPr>
        <w:t xml:space="preserve"> and the Kenne</w:t>
      </w:r>
      <w:r w:rsidR="007727B5">
        <w:rPr>
          <w:rFonts w:ascii="Times New Roman" w:hAnsi="Times New Roman" w:cs="Times New Roman"/>
          <w:b/>
        </w:rPr>
        <w:t>t &amp; Avon Canal.</w:t>
      </w:r>
      <w:r w:rsidR="00D33E3F" w:rsidRPr="008E4E05">
        <w:rPr>
          <w:rFonts w:ascii="Times New Roman" w:hAnsi="Times New Roman" w:cs="Times New Roman"/>
          <w:b/>
        </w:rPr>
        <w:t xml:space="preserve"> Herd Thyme has already installed a </w:t>
      </w:r>
      <w:proofErr w:type="spellStart"/>
      <w:r w:rsidR="00D33E3F" w:rsidRPr="008E4E05">
        <w:rPr>
          <w:rFonts w:ascii="Times New Roman" w:hAnsi="Times New Roman" w:cs="Times New Roman"/>
          <w:b/>
        </w:rPr>
        <w:t>portacabin</w:t>
      </w:r>
      <w:proofErr w:type="spellEnd"/>
      <w:r w:rsidR="00D33E3F" w:rsidRPr="008E4E05">
        <w:rPr>
          <w:rFonts w:ascii="Times New Roman" w:hAnsi="Times New Roman" w:cs="Times New Roman"/>
          <w:b/>
        </w:rPr>
        <w:t xml:space="preserve"> unit adjoining the car park (not shown on the Plan with Measurements). </w:t>
      </w:r>
      <w:r w:rsidR="008C01AF" w:rsidRPr="008E4E05">
        <w:rPr>
          <w:rFonts w:ascii="Times New Roman" w:hAnsi="Times New Roman" w:cs="Times New Roman"/>
          <w:b/>
        </w:rPr>
        <w:t>Presumably</w:t>
      </w:r>
      <w:r w:rsidR="00D33E3F" w:rsidRPr="008E4E05">
        <w:rPr>
          <w:rFonts w:ascii="Times New Roman" w:hAnsi="Times New Roman" w:cs="Times New Roman"/>
          <w:b/>
        </w:rPr>
        <w:t xml:space="preserve"> this would require planning permission </w:t>
      </w:r>
      <w:r w:rsidR="00D33E3F" w:rsidRPr="008E4E05">
        <w:rPr>
          <w:rFonts w:ascii="Times New Roman" w:hAnsi="Times New Roman" w:cs="Times New Roman"/>
          <w:b/>
          <w:i/>
        </w:rPr>
        <w:t xml:space="preserve">‘if the construction is intended for longer-term use, such as extra office space or a portable classroom, this will need to go through the planning permission </w:t>
      </w:r>
      <w:proofErr w:type="gramStart"/>
      <w:r w:rsidR="00D33E3F" w:rsidRPr="008E4E05">
        <w:rPr>
          <w:rFonts w:ascii="Times New Roman" w:hAnsi="Times New Roman" w:cs="Times New Roman"/>
          <w:b/>
          <w:i/>
        </w:rPr>
        <w:t>process’</w:t>
      </w:r>
      <w:proofErr w:type="gramEnd"/>
      <w:r w:rsidR="00D33E3F" w:rsidRPr="008E4E05">
        <w:rPr>
          <w:rFonts w:ascii="Times New Roman" w:hAnsi="Times New Roman" w:cs="Times New Roman"/>
          <w:b/>
          <w:i/>
        </w:rPr>
        <w:t>.</w:t>
      </w:r>
    </w:p>
    <w:p w:rsidR="007727B5" w:rsidRDefault="007727B5" w:rsidP="00CD6053">
      <w:pPr>
        <w:rPr>
          <w:rFonts w:ascii="Times New Roman" w:hAnsi="Times New Roman" w:cs="Times New Roman"/>
          <w:b/>
        </w:rPr>
      </w:pPr>
    </w:p>
    <w:p w:rsidR="00D33E3F" w:rsidRPr="008E4E05" w:rsidRDefault="007727B5" w:rsidP="00CD6053">
      <w:pPr>
        <w:rPr>
          <w:rFonts w:ascii="Times New Roman" w:hAnsi="Times New Roman" w:cs="Times New Roman"/>
          <w:b/>
        </w:rPr>
      </w:pPr>
      <w:r>
        <w:rPr>
          <w:rFonts w:ascii="Times New Roman" w:hAnsi="Times New Roman" w:cs="Times New Roman"/>
          <w:b/>
        </w:rPr>
        <w:t>W</w:t>
      </w:r>
      <w:r w:rsidR="008C01AF" w:rsidRPr="008E4E05">
        <w:rPr>
          <w:rFonts w:ascii="Times New Roman" w:hAnsi="Times New Roman" w:cs="Times New Roman"/>
          <w:b/>
        </w:rPr>
        <w:t xml:space="preserve">hat </w:t>
      </w:r>
      <w:r>
        <w:rPr>
          <w:rFonts w:ascii="Times New Roman" w:hAnsi="Times New Roman" w:cs="Times New Roman"/>
          <w:b/>
        </w:rPr>
        <w:t xml:space="preserve">does </w:t>
      </w:r>
      <w:r w:rsidR="008C01AF" w:rsidRPr="008E4E05">
        <w:rPr>
          <w:rFonts w:ascii="Times New Roman" w:hAnsi="Times New Roman" w:cs="Times New Roman"/>
          <w:b/>
        </w:rPr>
        <w:t>Wiltshire Co</w:t>
      </w:r>
      <w:r>
        <w:rPr>
          <w:rFonts w:ascii="Times New Roman" w:hAnsi="Times New Roman" w:cs="Times New Roman"/>
          <w:b/>
        </w:rPr>
        <w:t>uncil make</w:t>
      </w:r>
      <w:r w:rsidR="008C01AF" w:rsidRPr="008E4E05">
        <w:rPr>
          <w:rFonts w:ascii="Times New Roman" w:hAnsi="Times New Roman" w:cs="Times New Roman"/>
          <w:b/>
        </w:rPr>
        <w:t xml:space="preserve"> of this? On the one hand a ‘Registered Alternative Provider’ </w:t>
      </w:r>
      <w:r w:rsidR="008C01AF" w:rsidRPr="00BE5FB5">
        <w:rPr>
          <w:rFonts w:ascii="Times New Roman" w:hAnsi="Times New Roman" w:cs="Times New Roman"/>
          <w:b/>
        </w:rPr>
        <w:t>with Wiltshire County Council</w:t>
      </w:r>
      <w:r w:rsidR="006742C6" w:rsidRPr="00BE5FB5">
        <w:rPr>
          <w:rFonts w:ascii="Times New Roman" w:hAnsi="Times New Roman" w:cs="Times New Roman"/>
          <w:b/>
        </w:rPr>
        <w:t>,</w:t>
      </w:r>
      <w:r w:rsidR="000E61C2">
        <w:rPr>
          <w:rFonts w:ascii="Times New Roman" w:hAnsi="Times New Roman" w:cs="Times New Roman"/>
          <w:b/>
        </w:rPr>
        <w:t xml:space="preserve"> presumably</w:t>
      </w:r>
      <w:r w:rsidR="008C01AF" w:rsidRPr="00BE5FB5">
        <w:rPr>
          <w:rFonts w:ascii="Times New Roman" w:hAnsi="Times New Roman" w:cs="Times New Roman"/>
          <w:b/>
        </w:rPr>
        <w:t xml:space="preserve"> operating under national protocols and inspected periodically</w:t>
      </w:r>
      <w:r w:rsidR="006742C6" w:rsidRPr="00BE5FB5">
        <w:rPr>
          <w:rFonts w:ascii="Times New Roman" w:hAnsi="Times New Roman" w:cs="Times New Roman"/>
          <w:b/>
        </w:rPr>
        <w:t xml:space="preserve">, is applying for </w:t>
      </w:r>
      <w:r w:rsidR="00BE5FB5" w:rsidRPr="00BE5FB5">
        <w:rPr>
          <w:rFonts w:ascii="Times New Roman" w:hAnsi="Times New Roman" w:cs="Times New Roman"/>
          <w:b/>
        </w:rPr>
        <w:t xml:space="preserve">retrospective </w:t>
      </w:r>
      <w:r w:rsidR="006742C6" w:rsidRPr="00BE5FB5">
        <w:rPr>
          <w:rFonts w:ascii="Times New Roman" w:hAnsi="Times New Roman" w:cs="Times New Roman"/>
          <w:b/>
        </w:rPr>
        <w:t>permission for</w:t>
      </w:r>
      <w:r w:rsidRPr="00BE5FB5">
        <w:rPr>
          <w:rFonts w:ascii="Times New Roman" w:hAnsi="Times New Roman" w:cs="Times New Roman"/>
          <w:b/>
        </w:rPr>
        <w:t xml:space="preserve"> work it </w:t>
      </w:r>
      <w:r w:rsidR="00AC3527" w:rsidRPr="00BE5FB5">
        <w:rPr>
          <w:rFonts w:ascii="Times New Roman" w:hAnsi="Times New Roman" w:cs="Times New Roman"/>
          <w:b/>
        </w:rPr>
        <w:t>and its landlord claim was</w:t>
      </w:r>
      <w:r w:rsidR="00BE5FB5" w:rsidRPr="00BE5FB5">
        <w:rPr>
          <w:rFonts w:ascii="Times New Roman" w:hAnsi="Times New Roman" w:cs="Times New Roman"/>
          <w:b/>
        </w:rPr>
        <w:t xml:space="preserve"> </w:t>
      </w:r>
      <w:r w:rsidR="00BA2D7D" w:rsidRPr="00BE5FB5">
        <w:rPr>
          <w:rFonts w:ascii="Times New Roman" w:hAnsi="Times New Roman" w:cs="Times New Roman"/>
          <w:b/>
        </w:rPr>
        <w:t>innocently executed</w:t>
      </w:r>
      <w:r w:rsidR="00BE5FB5" w:rsidRPr="00BE5FB5">
        <w:rPr>
          <w:rFonts w:ascii="Times New Roman" w:hAnsi="Times New Roman" w:cs="Times New Roman"/>
          <w:b/>
        </w:rPr>
        <w:t xml:space="preserve">, being unaware that planning permission was required. </w:t>
      </w:r>
      <w:r w:rsidR="008C01AF" w:rsidRPr="00BE5FB5">
        <w:rPr>
          <w:rFonts w:ascii="Times New Roman" w:hAnsi="Times New Roman" w:cs="Times New Roman"/>
          <w:b/>
        </w:rPr>
        <w:t xml:space="preserve">On the </w:t>
      </w:r>
      <w:r w:rsidR="006742C6" w:rsidRPr="00BE5FB5">
        <w:rPr>
          <w:rFonts w:ascii="Times New Roman" w:hAnsi="Times New Roman" w:cs="Times New Roman"/>
          <w:b/>
        </w:rPr>
        <w:t xml:space="preserve">other hand </w:t>
      </w:r>
      <w:r w:rsidR="00BE5FB5">
        <w:rPr>
          <w:rFonts w:ascii="Times New Roman" w:hAnsi="Times New Roman" w:cs="Times New Roman"/>
          <w:b/>
        </w:rPr>
        <w:t>Wiltshire Council</w:t>
      </w:r>
      <w:r w:rsidR="00BE5FB5" w:rsidRPr="008E4E05">
        <w:rPr>
          <w:rFonts w:ascii="Times New Roman" w:hAnsi="Times New Roman" w:cs="Times New Roman"/>
          <w:b/>
        </w:rPr>
        <w:t xml:space="preserve"> is likely </w:t>
      </w:r>
      <w:r w:rsidR="00BE5FB5">
        <w:rPr>
          <w:rFonts w:ascii="Times New Roman" w:hAnsi="Times New Roman" w:cs="Times New Roman"/>
          <w:b/>
        </w:rPr>
        <w:t>to be</w:t>
      </w:r>
      <w:r w:rsidR="006742C6" w:rsidRPr="008E4E05">
        <w:rPr>
          <w:rFonts w:ascii="Times New Roman" w:hAnsi="Times New Roman" w:cs="Times New Roman"/>
          <w:b/>
        </w:rPr>
        <w:t xml:space="preserve"> providing </w:t>
      </w:r>
      <w:r w:rsidR="00AC3527">
        <w:rPr>
          <w:rFonts w:ascii="Times New Roman" w:hAnsi="Times New Roman" w:cs="Times New Roman"/>
          <w:b/>
        </w:rPr>
        <w:t>finan</w:t>
      </w:r>
      <w:r w:rsidR="00F35951">
        <w:rPr>
          <w:rFonts w:ascii="Times New Roman" w:hAnsi="Times New Roman" w:cs="Times New Roman"/>
          <w:b/>
        </w:rPr>
        <w:t xml:space="preserve">cial </w:t>
      </w:r>
      <w:r w:rsidR="006742C6" w:rsidRPr="008E4E05">
        <w:rPr>
          <w:rFonts w:ascii="Times New Roman" w:hAnsi="Times New Roman" w:cs="Times New Roman"/>
          <w:b/>
        </w:rPr>
        <w:t xml:space="preserve">support for </w:t>
      </w:r>
      <w:r w:rsidR="00BE5FB5">
        <w:rPr>
          <w:rFonts w:ascii="Times New Roman" w:hAnsi="Times New Roman" w:cs="Times New Roman"/>
          <w:b/>
        </w:rPr>
        <w:t>this</w:t>
      </w:r>
      <w:r w:rsidR="006742C6" w:rsidRPr="008E4E05">
        <w:rPr>
          <w:rFonts w:ascii="Times New Roman" w:hAnsi="Times New Roman" w:cs="Times New Roman"/>
          <w:b/>
        </w:rPr>
        <w:t xml:space="preserve"> </w:t>
      </w:r>
      <w:r w:rsidR="00BE5FB5">
        <w:rPr>
          <w:rFonts w:ascii="Times New Roman" w:hAnsi="Times New Roman" w:cs="Times New Roman"/>
          <w:b/>
        </w:rPr>
        <w:t xml:space="preserve">entity in its </w:t>
      </w:r>
      <w:r w:rsidR="006742C6" w:rsidRPr="008E4E05">
        <w:rPr>
          <w:rFonts w:ascii="Times New Roman" w:hAnsi="Times New Roman" w:cs="Times New Roman"/>
          <w:b/>
        </w:rPr>
        <w:t>behaviour.</w:t>
      </w:r>
    </w:p>
    <w:p w:rsidR="006742C6" w:rsidRPr="008E4E05" w:rsidRDefault="006742C6" w:rsidP="00CD6053">
      <w:pPr>
        <w:rPr>
          <w:rFonts w:ascii="Times New Roman" w:hAnsi="Times New Roman" w:cs="Times New Roman"/>
          <w:b/>
        </w:rPr>
      </w:pPr>
      <w:r w:rsidRPr="008E4E05">
        <w:rPr>
          <w:rFonts w:ascii="Times New Roman" w:hAnsi="Times New Roman" w:cs="Times New Roman"/>
          <w:b/>
        </w:rPr>
        <w:t xml:space="preserve">That the activity of Herd Thyme is beneficial for its attendees is not in question. </w:t>
      </w:r>
    </w:p>
    <w:p w:rsidR="00C3293B" w:rsidRDefault="00BE5FB5">
      <w:pPr>
        <w:rPr>
          <w:rFonts w:ascii="Times New Roman" w:hAnsi="Times New Roman" w:cs="Times New Roman"/>
          <w:b/>
        </w:rPr>
      </w:pPr>
      <w:r w:rsidRPr="00BE5FB5">
        <w:rPr>
          <w:rFonts w:ascii="Times New Roman" w:hAnsi="Times New Roman" w:cs="Times New Roman"/>
          <w:b/>
        </w:rPr>
        <w:t xml:space="preserve">The distain for </w:t>
      </w:r>
      <w:r w:rsidR="006F37BD">
        <w:rPr>
          <w:rFonts w:ascii="Times New Roman" w:hAnsi="Times New Roman" w:cs="Times New Roman"/>
          <w:b/>
        </w:rPr>
        <w:t xml:space="preserve">the local environment and </w:t>
      </w:r>
      <w:r w:rsidR="009523A7">
        <w:rPr>
          <w:rFonts w:ascii="Times New Roman" w:hAnsi="Times New Roman" w:cs="Times New Roman"/>
          <w:b/>
        </w:rPr>
        <w:t xml:space="preserve">for </w:t>
      </w:r>
      <w:r w:rsidR="006F37BD">
        <w:rPr>
          <w:rFonts w:ascii="Times New Roman" w:hAnsi="Times New Roman" w:cs="Times New Roman"/>
          <w:b/>
        </w:rPr>
        <w:t xml:space="preserve">conforming to </w:t>
      </w:r>
      <w:r>
        <w:rPr>
          <w:rFonts w:ascii="Times New Roman" w:hAnsi="Times New Roman" w:cs="Times New Roman"/>
          <w:b/>
        </w:rPr>
        <w:t xml:space="preserve">regulations </w:t>
      </w:r>
      <w:r w:rsidR="006F37BD">
        <w:rPr>
          <w:rFonts w:ascii="Times New Roman" w:hAnsi="Times New Roman" w:cs="Times New Roman"/>
          <w:b/>
        </w:rPr>
        <w:t xml:space="preserve">does </w:t>
      </w:r>
      <w:r>
        <w:rPr>
          <w:rFonts w:ascii="Times New Roman" w:hAnsi="Times New Roman" w:cs="Times New Roman"/>
          <w:b/>
        </w:rPr>
        <w:t xml:space="preserve">not auger well for </w:t>
      </w:r>
      <w:r w:rsidR="006F37BD">
        <w:rPr>
          <w:rFonts w:ascii="Times New Roman" w:hAnsi="Times New Roman" w:cs="Times New Roman"/>
          <w:b/>
        </w:rPr>
        <w:t>any future development</w:t>
      </w:r>
      <w:r w:rsidR="00347A43">
        <w:rPr>
          <w:rFonts w:ascii="Times New Roman" w:hAnsi="Times New Roman" w:cs="Times New Roman"/>
          <w:b/>
        </w:rPr>
        <w:t xml:space="preserve"> in Crofton. In any event Crofton is almost totally subject to the whims and wishes of the estate: few of the inhabitants of eighteen months ago</w:t>
      </w:r>
      <w:r w:rsidR="00D84DF0">
        <w:rPr>
          <w:rFonts w:ascii="Times New Roman" w:hAnsi="Times New Roman" w:cs="Times New Roman"/>
          <w:b/>
        </w:rPr>
        <w:t xml:space="preserve"> are</w:t>
      </w:r>
      <w:r w:rsidR="00347A43">
        <w:rPr>
          <w:rFonts w:ascii="Times New Roman" w:hAnsi="Times New Roman" w:cs="Times New Roman"/>
          <w:b/>
        </w:rPr>
        <w:t xml:space="preserve"> now residing in the hamlet. </w:t>
      </w:r>
    </w:p>
    <w:p w:rsidR="00FC65E6" w:rsidRDefault="00FC65E6">
      <w:pPr>
        <w:rPr>
          <w:rFonts w:ascii="Times New Roman" w:hAnsi="Times New Roman" w:cs="Times New Roman"/>
          <w:b/>
        </w:rPr>
      </w:pPr>
    </w:p>
    <w:p w:rsidR="004355B1" w:rsidRDefault="004355B1">
      <w:pPr>
        <w:rPr>
          <w:rFonts w:ascii="Times New Roman" w:hAnsi="Times New Roman" w:cs="Times New Roman"/>
          <w:b/>
        </w:rPr>
      </w:pPr>
      <w:r>
        <w:rPr>
          <w:rFonts w:ascii="Times New Roman" w:hAnsi="Times New Roman" w:cs="Times New Roman"/>
          <w:b/>
        </w:rPr>
        <w:lastRenderedPageBreak/>
        <w:t xml:space="preserve">John French       </w:t>
      </w:r>
      <w:r w:rsidR="00224453">
        <w:rPr>
          <w:rFonts w:ascii="Times New Roman" w:hAnsi="Times New Roman" w:cs="Times New Roman"/>
          <w:b/>
        </w:rPr>
        <w:t xml:space="preserve">Crofton Crossing Cottage  </w:t>
      </w:r>
      <w:r>
        <w:rPr>
          <w:rFonts w:ascii="Times New Roman" w:hAnsi="Times New Roman" w:cs="Times New Roman"/>
          <w:b/>
        </w:rPr>
        <w:t xml:space="preserve">      </w:t>
      </w:r>
      <w:proofErr w:type="spellStart"/>
      <w:r>
        <w:rPr>
          <w:rFonts w:ascii="Times New Roman" w:hAnsi="Times New Roman" w:cs="Times New Roman"/>
          <w:b/>
        </w:rPr>
        <w:t>enc</w:t>
      </w:r>
      <w:proofErr w:type="spellEnd"/>
    </w:p>
    <w:p w:rsidR="004355B1" w:rsidRDefault="004355B1">
      <w:pPr>
        <w:rPr>
          <w:rFonts w:ascii="Times New Roman" w:hAnsi="Times New Roman" w:cs="Times New Roman"/>
          <w:b/>
        </w:rPr>
      </w:pPr>
    </w:p>
    <w:p w:rsidR="004355B1" w:rsidRDefault="00FF0FEC">
      <w:pPr>
        <w:rPr>
          <w:rFonts w:ascii="Times New Roman" w:hAnsi="Times New Roman" w:cs="Times New Roman"/>
          <w:b/>
        </w:rPr>
      </w:pPr>
      <w:r w:rsidRPr="00FF0FEC">
        <w:rPr>
          <w:rFonts w:ascii="Times New Roman" w:hAnsi="Times New Roman" w:cs="Times New Roman"/>
          <w:b/>
        </w:rPr>
        <w:object w:dxaOrig="13940" w:dyaOrig="98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75pt;height:491.25pt" o:ole="">
            <v:imagedata r:id="rId4" o:title=""/>
          </v:shape>
          <o:OLEObject Type="Embed" ProgID="Word.Document.12" ShapeID="_x0000_i1025" DrawAspect="Content" ObjectID="_1828547764" r:id="rId5">
            <o:FieldCodes>\s</o:FieldCodes>
          </o:OLEObject>
        </w:object>
      </w:r>
    </w:p>
    <w:p w:rsidR="00FF0FEC" w:rsidRDefault="00FF0FEC">
      <w:pPr>
        <w:rPr>
          <w:rFonts w:ascii="Times New Roman" w:hAnsi="Times New Roman" w:cs="Times New Roman"/>
          <w:b/>
        </w:rPr>
      </w:pPr>
    </w:p>
    <w:p w:rsidR="00FF0FEC" w:rsidRDefault="00FF0FEC">
      <w:pPr>
        <w:rPr>
          <w:rFonts w:ascii="Times New Roman" w:hAnsi="Times New Roman" w:cs="Times New Roman"/>
          <w:b/>
        </w:rPr>
      </w:pPr>
    </w:p>
    <w:p w:rsidR="00FF0FEC" w:rsidRDefault="00FF0FEC">
      <w:pPr>
        <w:rPr>
          <w:rFonts w:ascii="Times New Roman" w:hAnsi="Times New Roman" w:cs="Times New Roman"/>
          <w:b/>
        </w:rPr>
      </w:pPr>
    </w:p>
    <w:p w:rsidR="00FF0FEC" w:rsidRDefault="00FF0FEC">
      <w:pPr>
        <w:rPr>
          <w:rFonts w:ascii="Times New Roman" w:hAnsi="Times New Roman" w:cs="Times New Roman"/>
          <w:b/>
        </w:rPr>
      </w:pPr>
    </w:p>
    <w:p w:rsidR="00FF0FEC" w:rsidRDefault="00FF0FEC">
      <w:pPr>
        <w:rPr>
          <w:rFonts w:ascii="Times New Roman" w:hAnsi="Times New Roman" w:cs="Times New Roman"/>
          <w:b/>
        </w:rPr>
      </w:pPr>
    </w:p>
    <w:p w:rsidR="00FF0FEC" w:rsidRDefault="00FF0FEC">
      <w:pPr>
        <w:rPr>
          <w:rFonts w:ascii="Times New Roman" w:hAnsi="Times New Roman" w:cs="Times New Roman"/>
          <w:b/>
        </w:rPr>
      </w:pPr>
    </w:p>
    <w:p w:rsidR="00FF0FEC" w:rsidRDefault="00FF0FEC">
      <w:pPr>
        <w:rPr>
          <w:rFonts w:ascii="Times New Roman" w:hAnsi="Times New Roman" w:cs="Times New Roman"/>
          <w:b/>
        </w:rPr>
      </w:pPr>
    </w:p>
    <w:p w:rsidR="00FF0FEC" w:rsidRDefault="00FF0FEC" w:rsidP="00FF0FEC">
      <w:pPr>
        <w:tabs>
          <w:tab w:val="left" w:pos="1065"/>
        </w:tabs>
        <w:rPr>
          <w:rFonts w:ascii="Times New Roman" w:hAnsi="Times New Roman" w:cs="Times New Roman"/>
          <w:b/>
        </w:rPr>
      </w:pPr>
      <w:r>
        <w:rPr>
          <w:rFonts w:ascii="Times New Roman" w:hAnsi="Times New Roman" w:cs="Times New Roman"/>
          <w:b/>
        </w:rPr>
        <w:tab/>
      </w:r>
      <w:r w:rsidRPr="00FF0FEC">
        <w:rPr>
          <w:rFonts w:ascii="Times New Roman" w:hAnsi="Times New Roman" w:cs="Times New Roman"/>
          <w:b/>
        </w:rPr>
        <w:object w:dxaOrig="9026" w:dyaOrig="11798">
          <v:shape id="_x0000_i1026" type="#_x0000_t75" style="width:451.5pt;height:590.25pt" o:ole="">
            <v:imagedata r:id="rId6" o:title=""/>
          </v:shape>
          <o:OLEObject Type="Embed" ProgID="Word.Document.12" ShapeID="_x0000_i1026" DrawAspect="Content" ObjectID="_1828547765" r:id="rId7">
            <o:FieldCodes>\s</o:FieldCodes>
          </o:OLEObject>
        </w:object>
      </w:r>
    </w:p>
    <w:p w:rsidR="00FF0FEC" w:rsidRDefault="00FF0FEC">
      <w:pPr>
        <w:rPr>
          <w:rFonts w:ascii="Times New Roman" w:hAnsi="Times New Roman" w:cs="Times New Roman"/>
          <w:b/>
        </w:rPr>
      </w:pPr>
    </w:p>
    <w:sectPr w:rsidR="00FF0FEC" w:rsidSect="00DE025D">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E3E"/>
    <w:rsid w:val="000208B3"/>
    <w:rsid w:val="00086F19"/>
    <w:rsid w:val="000E61C2"/>
    <w:rsid w:val="00150535"/>
    <w:rsid w:val="00164FE3"/>
    <w:rsid w:val="00192D6A"/>
    <w:rsid w:val="001B64BA"/>
    <w:rsid w:val="00224453"/>
    <w:rsid w:val="00270196"/>
    <w:rsid w:val="00347A43"/>
    <w:rsid w:val="003D5E3C"/>
    <w:rsid w:val="00411FCD"/>
    <w:rsid w:val="004355B1"/>
    <w:rsid w:val="00446674"/>
    <w:rsid w:val="004D4453"/>
    <w:rsid w:val="004E0A82"/>
    <w:rsid w:val="00544736"/>
    <w:rsid w:val="00565E3E"/>
    <w:rsid w:val="005E72CD"/>
    <w:rsid w:val="00600E99"/>
    <w:rsid w:val="00664A8E"/>
    <w:rsid w:val="006742C6"/>
    <w:rsid w:val="00675024"/>
    <w:rsid w:val="00693884"/>
    <w:rsid w:val="006C68F8"/>
    <w:rsid w:val="006E67ED"/>
    <w:rsid w:val="006F37BD"/>
    <w:rsid w:val="0072139B"/>
    <w:rsid w:val="0073470D"/>
    <w:rsid w:val="00734A28"/>
    <w:rsid w:val="007727B5"/>
    <w:rsid w:val="007B66E5"/>
    <w:rsid w:val="007F6997"/>
    <w:rsid w:val="00835B3A"/>
    <w:rsid w:val="008C01AF"/>
    <w:rsid w:val="008C6B09"/>
    <w:rsid w:val="008E4E05"/>
    <w:rsid w:val="009170DB"/>
    <w:rsid w:val="00947BCD"/>
    <w:rsid w:val="009523A7"/>
    <w:rsid w:val="00A1018F"/>
    <w:rsid w:val="00AC3527"/>
    <w:rsid w:val="00AD4404"/>
    <w:rsid w:val="00B30946"/>
    <w:rsid w:val="00B706C7"/>
    <w:rsid w:val="00BA2D7D"/>
    <w:rsid w:val="00BB3986"/>
    <w:rsid w:val="00BE5FB5"/>
    <w:rsid w:val="00C3293B"/>
    <w:rsid w:val="00C51BE9"/>
    <w:rsid w:val="00C8394A"/>
    <w:rsid w:val="00CD6053"/>
    <w:rsid w:val="00D33E3F"/>
    <w:rsid w:val="00D53B8B"/>
    <w:rsid w:val="00D56D88"/>
    <w:rsid w:val="00D700D6"/>
    <w:rsid w:val="00D757BB"/>
    <w:rsid w:val="00D84DF0"/>
    <w:rsid w:val="00DB0320"/>
    <w:rsid w:val="00DB38D2"/>
    <w:rsid w:val="00DE025D"/>
    <w:rsid w:val="00DE19AA"/>
    <w:rsid w:val="00E52126"/>
    <w:rsid w:val="00ED6AA5"/>
    <w:rsid w:val="00F35951"/>
    <w:rsid w:val="00F519CF"/>
    <w:rsid w:val="00F52C7A"/>
    <w:rsid w:val="00FC65E6"/>
    <w:rsid w:val="00FD5E6F"/>
    <w:rsid w:val="00FF0F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D0C5C9-CBC7-4D7E-B415-D59D83B7A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Word_Document2.doc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package" Target="embeddings/Microsoft_Word_Document1.docx"/><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4</Pages>
  <Words>994</Words>
  <Characters>5671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2025-12-29T14:46:00Z</dcterms:created>
  <dcterms:modified xsi:type="dcterms:W3CDTF">2025-12-29T21:10:00Z</dcterms:modified>
</cp:coreProperties>
</file>