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AA0B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CD42A6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26A90EB"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815822C" w14:textId="77777777" w:rsidTr="00683C17">
        <w:tc>
          <w:tcPr>
            <w:tcW w:w="3681" w:type="dxa"/>
          </w:tcPr>
          <w:p w14:paraId="7D4684D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56468C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PL/2025/08645</w:t>
            </w:r>
          </w:p>
        </w:tc>
      </w:tr>
      <w:tr w:rsidR="00097010" w14:paraId="77AD2B1B" w14:textId="77777777" w:rsidTr="00683C17">
        <w:tc>
          <w:tcPr>
            <w:tcW w:w="3681" w:type="dxa"/>
          </w:tcPr>
          <w:p w14:paraId="7C2FBBE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E49938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5457C70" w14:textId="77777777" w:rsidTr="00683C17">
        <w:tc>
          <w:tcPr>
            <w:tcW w:w="3681" w:type="dxa"/>
          </w:tcPr>
          <w:p w14:paraId="495BAA3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C9CC52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Kenavon, London Road, Devizes, SN10 2DS</w:t>
            </w:r>
          </w:p>
        </w:tc>
      </w:tr>
      <w:tr w:rsidR="00097010" w14:paraId="7B749ACF" w14:textId="77777777" w:rsidTr="00683C17">
        <w:tc>
          <w:tcPr>
            <w:tcW w:w="3681" w:type="dxa"/>
          </w:tcPr>
          <w:p w14:paraId="55C3786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6EFE01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Alterations to existing boundary treatment to replace timber fence with new brick wall and timber infill, vehicle and pedestrian gates.</w:t>
            </w:r>
          </w:p>
        </w:tc>
      </w:tr>
      <w:tr w:rsidR="00097010" w14:paraId="2E0EB947" w14:textId="77777777" w:rsidTr="00683C17">
        <w:tc>
          <w:tcPr>
            <w:tcW w:w="3681" w:type="dxa"/>
          </w:tcPr>
          <w:p w14:paraId="4363E9D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B0EB3A5"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5E6A7D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CC1D525"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31AD7D1"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7D62BA4" w14:textId="30CB1656"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D86279">
        <w:rPr>
          <w:rFonts w:ascii="Arial" w:eastAsia="Times New Roman" w:hAnsi="Arial" w:cs="Arial"/>
          <w:kern w:val="0"/>
          <w:sz w:val="22"/>
          <w:szCs w:val="22"/>
          <w:lang w:eastAsia="en-GB"/>
          <w14:ligatures w14:val="none"/>
        </w:rPr>
        <w:t xml:space="preserve">for </w:t>
      </w:r>
      <w:r w:rsidR="00CE18F8" w:rsidRPr="00D86279">
        <w:rPr>
          <w:rFonts w:ascii="Arial" w:eastAsia="Times New Roman" w:hAnsi="Arial" w:cs="Arial"/>
          <w:i/>
          <w:iCs/>
          <w:kern w:val="0"/>
          <w:sz w:val="22"/>
          <w:szCs w:val="22"/>
          <w:lang w:eastAsia="en-GB"/>
          <w14:ligatures w14:val="none"/>
        </w:rPr>
        <w:t>Alterations to existing boundary treatment to replace timber fence with new brick wall and timber infill, vehicle and pedestrian gates</w:t>
      </w:r>
      <w:r w:rsidR="00CE18F8" w:rsidRPr="00D86279">
        <w:rPr>
          <w:rFonts w:ascii="Arial" w:eastAsia="Times New Roman" w:hAnsi="Arial" w:cs="Arial"/>
          <w:kern w:val="0"/>
          <w:sz w:val="22"/>
          <w:szCs w:val="22"/>
          <w:lang w:eastAsia="en-GB"/>
          <w14:ligatures w14:val="none"/>
        </w:rPr>
        <w:t xml:space="preserve"> at Kenavon, London Road, Devizes, SN10 2DS</w:t>
      </w:r>
      <w:r w:rsidR="00D00143" w:rsidRPr="00D86279">
        <w:rPr>
          <w:rFonts w:ascii="Arial" w:eastAsia="Times New Roman" w:hAnsi="Arial" w:cs="Arial"/>
          <w:kern w:val="0"/>
          <w:sz w:val="22"/>
          <w:szCs w:val="22"/>
          <w:lang w:eastAsia="en-GB"/>
          <w14:ligatures w14:val="none"/>
        </w:rPr>
        <w:t>.</w:t>
      </w:r>
    </w:p>
    <w:p w14:paraId="5E550DB0"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0FB3848" w14:textId="77F849C8" w:rsidR="00533A14" w:rsidRDefault="00533A14" w:rsidP="00533A14">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noProof/>
          <w:kern w:val="0"/>
          <w:sz w:val="22"/>
          <w:szCs w:val="22"/>
          <w:lang w:eastAsia="en-GB"/>
          <w14:ligatures w14:val="none"/>
        </w:rPr>
        <w:drawing>
          <wp:inline distT="0" distB="0" distL="0" distR="0" wp14:anchorId="18401C33" wp14:editId="3EB319F9">
            <wp:extent cx="5229860" cy="3801110"/>
            <wp:effectExtent l="0" t="0" r="8890" b="8890"/>
            <wp:docPr id="98275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9860" cy="3801110"/>
                    </a:xfrm>
                    <a:prstGeom prst="rect">
                      <a:avLst/>
                    </a:prstGeom>
                    <a:noFill/>
                  </pic:spPr>
                </pic:pic>
              </a:graphicData>
            </a:graphic>
          </wp:inline>
        </w:drawing>
      </w:r>
    </w:p>
    <w:p w14:paraId="52AF4463" w14:textId="77777777" w:rsidR="00533A14" w:rsidRDefault="00533A14" w:rsidP="00533A14">
      <w:pPr>
        <w:spacing w:after="0" w:line="276" w:lineRule="auto"/>
        <w:jc w:val="center"/>
        <w:outlineLvl w:val="2"/>
        <w:rPr>
          <w:rFonts w:ascii="Arial" w:eastAsia="Times New Roman" w:hAnsi="Arial" w:cs="Arial"/>
          <w:b/>
          <w:bCs/>
          <w:kern w:val="0"/>
          <w:sz w:val="22"/>
          <w:szCs w:val="22"/>
          <w:lang w:eastAsia="en-GB"/>
          <w14:ligatures w14:val="none"/>
        </w:rPr>
      </w:pPr>
    </w:p>
    <w:p w14:paraId="1F7A2B30" w14:textId="0B68770E" w:rsidR="00533A14" w:rsidRDefault="00533A14" w:rsidP="00533A14">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Location Plan</w:t>
      </w:r>
    </w:p>
    <w:p w14:paraId="62D9D46F" w14:textId="77777777" w:rsidR="00B161FB" w:rsidRDefault="00B161FB" w:rsidP="00533A14">
      <w:pPr>
        <w:spacing w:after="0" w:line="276" w:lineRule="auto"/>
        <w:jc w:val="center"/>
        <w:outlineLvl w:val="2"/>
        <w:rPr>
          <w:rFonts w:ascii="Arial" w:eastAsia="Times New Roman" w:hAnsi="Arial" w:cs="Arial"/>
          <w:b/>
          <w:bCs/>
          <w:kern w:val="0"/>
          <w:sz w:val="22"/>
          <w:szCs w:val="22"/>
          <w:lang w:eastAsia="en-GB"/>
          <w14:ligatures w14:val="none"/>
        </w:rPr>
      </w:pPr>
    </w:p>
    <w:p w14:paraId="6FD0BC06" w14:textId="2EDF2F8C" w:rsidR="00B161FB" w:rsidRDefault="00B161FB" w:rsidP="00533A14">
      <w:pPr>
        <w:spacing w:after="0" w:line="276" w:lineRule="auto"/>
        <w:jc w:val="center"/>
        <w:outlineLvl w:val="2"/>
        <w:rPr>
          <w:rFonts w:ascii="Arial" w:eastAsia="Times New Roman" w:hAnsi="Arial" w:cs="Arial"/>
          <w:b/>
          <w:bCs/>
          <w:kern w:val="0"/>
          <w:sz w:val="22"/>
          <w:szCs w:val="22"/>
          <w:lang w:eastAsia="en-GB"/>
          <w14:ligatures w14:val="none"/>
        </w:rPr>
      </w:pPr>
      <w:r w:rsidRPr="00B161FB">
        <w:rPr>
          <w:rFonts w:ascii="Arial" w:eastAsia="Times New Roman" w:hAnsi="Arial" w:cs="Arial"/>
          <w:b/>
          <w:bCs/>
          <w:noProof/>
          <w:kern w:val="0"/>
          <w:sz w:val="22"/>
          <w:szCs w:val="22"/>
          <w:lang w:eastAsia="en-GB"/>
          <w14:ligatures w14:val="none"/>
        </w:rPr>
        <w:lastRenderedPageBreak/>
        <w:drawing>
          <wp:inline distT="0" distB="0" distL="0" distR="0" wp14:anchorId="31C2D3F7" wp14:editId="0A97B2F0">
            <wp:extent cx="2695575" cy="2384984"/>
            <wp:effectExtent l="0" t="0" r="0" b="0"/>
            <wp:docPr id="1422984011" name="Picture 1" descr="A drawing of a building and c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84011" name="Picture 1" descr="A drawing of a building and cars&#10;&#10;AI-generated content may be incorrect."/>
                    <pic:cNvPicPr/>
                  </pic:nvPicPr>
                  <pic:blipFill>
                    <a:blip r:embed="rId9"/>
                    <a:stretch>
                      <a:fillRect/>
                    </a:stretch>
                  </pic:blipFill>
                  <pic:spPr>
                    <a:xfrm>
                      <a:off x="0" y="0"/>
                      <a:ext cx="2705441" cy="2393713"/>
                    </a:xfrm>
                    <a:prstGeom prst="rect">
                      <a:avLst/>
                    </a:prstGeom>
                  </pic:spPr>
                </pic:pic>
              </a:graphicData>
            </a:graphic>
          </wp:inline>
        </w:drawing>
      </w:r>
      <w:r>
        <w:rPr>
          <w:rFonts w:ascii="Arial" w:eastAsia="Times New Roman" w:hAnsi="Arial" w:cs="Arial"/>
          <w:b/>
          <w:bCs/>
          <w:kern w:val="0"/>
          <w:sz w:val="22"/>
          <w:szCs w:val="22"/>
          <w:lang w:eastAsia="en-GB"/>
          <w14:ligatures w14:val="none"/>
        </w:rPr>
        <w:t xml:space="preserve">  </w:t>
      </w:r>
      <w:r w:rsidRPr="00B161FB">
        <w:rPr>
          <w:rFonts w:ascii="Arial" w:eastAsia="Times New Roman" w:hAnsi="Arial" w:cs="Arial"/>
          <w:b/>
          <w:bCs/>
          <w:noProof/>
          <w:kern w:val="0"/>
          <w:sz w:val="22"/>
          <w:szCs w:val="22"/>
          <w:lang w:eastAsia="en-GB"/>
          <w14:ligatures w14:val="none"/>
        </w:rPr>
        <w:drawing>
          <wp:inline distT="0" distB="0" distL="0" distR="0" wp14:anchorId="432FD99D" wp14:editId="18465964">
            <wp:extent cx="2914650" cy="2310094"/>
            <wp:effectExtent l="0" t="0" r="0" b="0"/>
            <wp:docPr id="810728578" name="Picture 1" descr="A bluepri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28578" name="Picture 1" descr="A blueprint of a building&#10;&#10;AI-generated content may be incorrect."/>
                    <pic:cNvPicPr/>
                  </pic:nvPicPr>
                  <pic:blipFill>
                    <a:blip r:embed="rId10"/>
                    <a:stretch>
                      <a:fillRect/>
                    </a:stretch>
                  </pic:blipFill>
                  <pic:spPr>
                    <a:xfrm>
                      <a:off x="0" y="0"/>
                      <a:ext cx="2919567" cy="2313991"/>
                    </a:xfrm>
                    <a:prstGeom prst="rect">
                      <a:avLst/>
                    </a:prstGeom>
                  </pic:spPr>
                </pic:pic>
              </a:graphicData>
            </a:graphic>
          </wp:inline>
        </w:drawing>
      </w:r>
    </w:p>
    <w:p w14:paraId="54D6956F" w14:textId="77777777" w:rsidR="00B161FB" w:rsidRDefault="00B161FB" w:rsidP="00533A14">
      <w:pPr>
        <w:spacing w:after="0" w:line="276" w:lineRule="auto"/>
        <w:jc w:val="center"/>
        <w:outlineLvl w:val="2"/>
        <w:rPr>
          <w:rFonts w:ascii="Arial" w:eastAsia="Times New Roman" w:hAnsi="Arial" w:cs="Arial"/>
          <w:b/>
          <w:bCs/>
          <w:kern w:val="0"/>
          <w:sz w:val="22"/>
          <w:szCs w:val="22"/>
          <w:lang w:eastAsia="en-GB"/>
          <w14:ligatures w14:val="none"/>
        </w:rPr>
      </w:pPr>
    </w:p>
    <w:p w14:paraId="27813881" w14:textId="7D32043A" w:rsidR="004E62E8" w:rsidRDefault="00B161FB" w:rsidP="00A61833">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Extracts of Existing and Proposed Block Plans</w:t>
      </w:r>
    </w:p>
    <w:p w14:paraId="72D3AE5E" w14:textId="3C7A6282" w:rsidR="00A61833" w:rsidRDefault="00A61833" w:rsidP="00533A14">
      <w:pPr>
        <w:spacing w:after="0" w:line="276" w:lineRule="auto"/>
        <w:jc w:val="center"/>
        <w:outlineLvl w:val="2"/>
        <w:rPr>
          <w:rFonts w:ascii="Arial" w:eastAsia="Times New Roman" w:hAnsi="Arial" w:cs="Arial"/>
          <w:b/>
          <w:bCs/>
          <w:kern w:val="0"/>
          <w:sz w:val="22"/>
          <w:szCs w:val="22"/>
          <w:lang w:eastAsia="en-GB"/>
          <w14:ligatures w14:val="none"/>
        </w:rPr>
      </w:pPr>
      <w:r w:rsidRPr="00A61833">
        <w:rPr>
          <w:rFonts w:ascii="Arial" w:eastAsia="Times New Roman" w:hAnsi="Arial" w:cs="Arial"/>
          <w:b/>
          <w:bCs/>
          <w:noProof/>
          <w:kern w:val="0"/>
          <w:sz w:val="22"/>
          <w:szCs w:val="22"/>
          <w:lang w:eastAsia="en-GB"/>
          <w14:ligatures w14:val="none"/>
        </w:rPr>
        <w:drawing>
          <wp:inline distT="0" distB="0" distL="0" distR="0" wp14:anchorId="3E21EA6C" wp14:editId="6E93ABA2">
            <wp:extent cx="5731510" cy="1631950"/>
            <wp:effectExtent l="0" t="0" r="2540" b="6350"/>
            <wp:docPr id="1546686389" name="Picture 1" descr="A drawing of a couple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686389" name="Picture 1" descr="A drawing of a couple of people&#10;&#10;AI-generated content may be incorrect."/>
                    <pic:cNvPicPr/>
                  </pic:nvPicPr>
                  <pic:blipFill>
                    <a:blip r:embed="rId11"/>
                    <a:stretch>
                      <a:fillRect/>
                    </a:stretch>
                  </pic:blipFill>
                  <pic:spPr>
                    <a:xfrm>
                      <a:off x="0" y="0"/>
                      <a:ext cx="5731510" cy="1631950"/>
                    </a:xfrm>
                    <a:prstGeom prst="rect">
                      <a:avLst/>
                    </a:prstGeom>
                  </pic:spPr>
                </pic:pic>
              </a:graphicData>
            </a:graphic>
          </wp:inline>
        </w:drawing>
      </w:r>
    </w:p>
    <w:p w14:paraId="37135628" w14:textId="77777777" w:rsidR="00A61833" w:rsidRDefault="00A61833" w:rsidP="00533A14">
      <w:pPr>
        <w:spacing w:after="0" w:line="276" w:lineRule="auto"/>
        <w:jc w:val="center"/>
        <w:outlineLvl w:val="2"/>
        <w:rPr>
          <w:rFonts w:ascii="Arial" w:eastAsia="Times New Roman" w:hAnsi="Arial" w:cs="Arial"/>
          <w:b/>
          <w:bCs/>
          <w:kern w:val="0"/>
          <w:sz w:val="22"/>
          <w:szCs w:val="22"/>
          <w:lang w:eastAsia="en-GB"/>
          <w14:ligatures w14:val="none"/>
        </w:rPr>
      </w:pPr>
    </w:p>
    <w:p w14:paraId="6BCAA37B" w14:textId="63071F1A" w:rsidR="004E62E8" w:rsidRDefault="004E62E8" w:rsidP="00533A14">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Elevations</w:t>
      </w:r>
    </w:p>
    <w:p w14:paraId="13099947" w14:textId="77777777" w:rsidR="004E62E8" w:rsidRDefault="004E62E8" w:rsidP="00533A14">
      <w:pPr>
        <w:spacing w:after="0" w:line="276" w:lineRule="auto"/>
        <w:jc w:val="center"/>
        <w:outlineLvl w:val="2"/>
        <w:rPr>
          <w:rFonts w:ascii="Arial" w:eastAsia="Times New Roman" w:hAnsi="Arial" w:cs="Arial"/>
          <w:b/>
          <w:bCs/>
          <w:kern w:val="0"/>
          <w:sz w:val="22"/>
          <w:szCs w:val="22"/>
          <w:lang w:eastAsia="en-GB"/>
          <w14:ligatures w14:val="none"/>
        </w:rPr>
      </w:pPr>
    </w:p>
    <w:p w14:paraId="18E2E5C7" w14:textId="24C3006B" w:rsidR="004E62E8" w:rsidRDefault="00A61833" w:rsidP="00533A14">
      <w:pPr>
        <w:spacing w:after="0" w:line="276" w:lineRule="auto"/>
        <w:jc w:val="center"/>
        <w:outlineLvl w:val="2"/>
        <w:rPr>
          <w:rFonts w:ascii="Arial" w:eastAsia="Times New Roman" w:hAnsi="Arial" w:cs="Arial"/>
          <w:b/>
          <w:bCs/>
          <w:kern w:val="0"/>
          <w:sz w:val="22"/>
          <w:szCs w:val="22"/>
          <w:lang w:eastAsia="en-GB"/>
          <w14:ligatures w14:val="none"/>
        </w:rPr>
      </w:pPr>
      <w:r w:rsidRPr="00A61833">
        <w:rPr>
          <w:rFonts w:ascii="Arial" w:eastAsia="Times New Roman" w:hAnsi="Arial" w:cs="Arial"/>
          <w:b/>
          <w:bCs/>
          <w:noProof/>
          <w:kern w:val="0"/>
          <w:sz w:val="22"/>
          <w:szCs w:val="22"/>
          <w:lang w:eastAsia="en-GB"/>
          <w14:ligatures w14:val="none"/>
        </w:rPr>
        <w:drawing>
          <wp:inline distT="0" distB="0" distL="0" distR="0" wp14:anchorId="67F3C629" wp14:editId="4224EC25">
            <wp:extent cx="5731510" cy="1407795"/>
            <wp:effectExtent l="0" t="0" r="2540" b="1905"/>
            <wp:docPr id="1341884302" name="Picture 1" descr="A drawing of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84302" name="Picture 1" descr="A drawing of a fence&#10;&#10;AI-generated content may be incorrect."/>
                    <pic:cNvPicPr/>
                  </pic:nvPicPr>
                  <pic:blipFill>
                    <a:blip r:embed="rId12"/>
                    <a:stretch>
                      <a:fillRect/>
                    </a:stretch>
                  </pic:blipFill>
                  <pic:spPr>
                    <a:xfrm>
                      <a:off x="0" y="0"/>
                      <a:ext cx="5731510" cy="1407795"/>
                    </a:xfrm>
                    <a:prstGeom prst="rect">
                      <a:avLst/>
                    </a:prstGeom>
                  </pic:spPr>
                </pic:pic>
              </a:graphicData>
            </a:graphic>
          </wp:inline>
        </w:drawing>
      </w:r>
    </w:p>
    <w:p w14:paraId="7F332790" w14:textId="77777777" w:rsidR="00A61833" w:rsidRDefault="00A61833" w:rsidP="00533A14">
      <w:pPr>
        <w:spacing w:after="0" w:line="276" w:lineRule="auto"/>
        <w:jc w:val="center"/>
        <w:outlineLvl w:val="2"/>
        <w:rPr>
          <w:rFonts w:ascii="Arial" w:eastAsia="Times New Roman" w:hAnsi="Arial" w:cs="Arial"/>
          <w:b/>
          <w:bCs/>
          <w:kern w:val="0"/>
          <w:sz w:val="22"/>
          <w:szCs w:val="22"/>
          <w:lang w:eastAsia="en-GB"/>
          <w14:ligatures w14:val="none"/>
        </w:rPr>
      </w:pPr>
    </w:p>
    <w:p w14:paraId="30B6FF11" w14:textId="1663849D" w:rsidR="004E62E8" w:rsidRDefault="00373ADF" w:rsidP="00533A14">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Superseded </w:t>
      </w:r>
      <w:r w:rsidR="004E62E8">
        <w:rPr>
          <w:rFonts w:ascii="Arial" w:eastAsia="Times New Roman" w:hAnsi="Arial" w:cs="Arial"/>
          <w:b/>
          <w:bCs/>
          <w:kern w:val="0"/>
          <w:sz w:val="22"/>
          <w:szCs w:val="22"/>
          <w:lang w:eastAsia="en-GB"/>
          <w14:ligatures w14:val="none"/>
        </w:rPr>
        <w:t>Proposed Elevations</w:t>
      </w:r>
    </w:p>
    <w:p w14:paraId="60486B97" w14:textId="77777777" w:rsidR="00373ADF" w:rsidRDefault="00373ADF" w:rsidP="00533A14">
      <w:pPr>
        <w:spacing w:after="0" w:line="276" w:lineRule="auto"/>
        <w:jc w:val="center"/>
        <w:outlineLvl w:val="2"/>
        <w:rPr>
          <w:rFonts w:ascii="Arial" w:eastAsia="Times New Roman" w:hAnsi="Arial" w:cs="Arial"/>
          <w:b/>
          <w:bCs/>
          <w:kern w:val="0"/>
          <w:sz w:val="22"/>
          <w:szCs w:val="22"/>
          <w:lang w:eastAsia="en-GB"/>
          <w14:ligatures w14:val="none"/>
        </w:rPr>
      </w:pPr>
    </w:p>
    <w:p w14:paraId="0305B0A7" w14:textId="161E997F" w:rsidR="00373ADF" w:rsidRDefault="00373ADF" w:rsidP="00533A14">
      <w:pPr>
        <w:spacing w:after="0" w:line="276" w:lineRule="auto"/>
        <w:jc w:val="center"/>
        <w:outlineLvl w:val="2"/>
        <w:rPr>
          <w:rFonts w:ascii="Arial" w:eastAsia="Times New Roman" w:hAnsi="Arial" w:cs="Arial"/>
          <w:b/>
          <w:bCs/>
          <w:kern w:val="0"/>
          <w:sz w:val="22"/>
          <w:szCs w:val="22"/>
          <w:lang w:eastAsia="en-GB"/>
          <w14:ligatures w14:val="none"/>
        </w:rPr>
      </w:pPr>
      <w:r w:rsidRPr="00373ADF">
        <w:rPr>
          <w:rFonts w:ascii="Arial" w:eastAsia="Times New Roman" w:hAnsi="Arial" w:cs="Arial"/>
          <w:b/>
          <w:bCs/>
          <w:noProof/>
          <w:kern w:val="0"/>
          <w:sz w:val="22"/>
          <w:szCs w:val="22"/>
          <w:lang w:eastAsia="en-GB"/>
          <w14:ligatures w14:val="none"/>
        </w:rPr>
        <w:drawing>
          <wp:inline distT="0" distB="0" distL="0" distR="0" wp14:anchorId="2EF34CCB" wp14:editId="3F278E20">
            <wp:extent cx="5731510" cy="1335405"/>
            <wp:effectExtent l="0" t="0" r="2540" b="0"/>
            <wp:docPr id="553323393" name="Picture 1" descr="A building with a chimn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323393" name="Picture 1" descr="A building with a chimney&#10;&#10;AI-generated content may be incorrect."/>
                    <pic:cNvPicPr/>
                  </pic:nvPicPr>
                  <pic:blipFill>
                    <a:blip r:embed="rId13"/>
                    <a:stretch>
                      <a:fillRect/>
                    </a:stretch>
                  </pic:blipFill>
                  <pic:spPr>
                    <a:xfrm>
                      <a:off x="0" y="0"/>
                      <a:ext cx="5731510" cy="1335405"/>
                    </a:xfrm>
                    <a:prstGeom prst="rect">
                      <a:avLst/>
                    </a:prstGeom>
                  </pic:spPr>
                </pic:pic>
              </a:graphicData>
            </a:graphic>
          </wp:inline>
        </w:drawing>
      </w:r>
    </w:p>
    <w:p w14:paraId="1F8EEF84" w14:textId="4E5E68D8" w:rsidR="00373ADF" w:rsidRDefault="00373ADF" w:rsidP="00533A14">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Revised Elevations</w:t>
      </w:r>
    </w:p>
    <w:p w14:paraId="7FFB145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1C274D8" w14:textId="3FF590CF" w:rsidR="00A61833" w:rsidRDefault="00246EFF" w:rsidP="009C1702">
      <w:pPr>
        <w:spacing w:after="0" w:line="276" w:lineRule="auto"/>
        <w:jc w:val="both"/>
        <w:outlineLvl w:val="2"/>
        <w:rPr>
          <w:rFonts w:ascii="Arial" w:eastAsia="Times New Roman" w:hAnsi="Arial" w:cs="Arial"/>
          <w:kern w:val="0"/>
          <w:sz w:val="22"/>
          <w:szCs w:val="22"/>
          <w:lang w:eastAsia="en-GB"/>
          <w14:ligatures w14:val="none"/>
        </w:rPr>
      </w:pPr>
      <w:r w:rsidRPr="00FB7F7E">
        <w:rPr>
          <w:rFonts w:ascii="Arial" w:eastAsia="Times New Roman" w:hAnsi="Arial" w:cs="Arial"/>
          <w:kern w:val="0"/>
          <w:sz w:val="22"/>
          <w:szCs w:val="22"/>
          <w:lang w:eastAsia="en-GB"/>
          <w14:ligatures w14:val="none"/>
        </w:rPr>
        <w:lastRenderedPageBreak/>
        <w:t xml:space="preserve">The applicant has confirmed that </w:t>
      </w:r>
      <w:r w:rsidR="00FB7F7E" w:rsidRPr="00FB7F7E">
        <w:rPr>
          <w:rFonts w:ascii="Arial" w:eastAsia="Times New Roman" w:hAnsi="Arial" w:cs="Arial"/>
          <w:kern w:val="0"/>
          <w:sz w:val="22"/>
          <w:szCs w:val="22"/>
          <w:lang w:eastAsia="en-GB"/>
          <w14:ligatures w14:val="none"/>
        </w:rPr>
        <w:t>the facing brick will be "Regency Sovereign" facing brick by Imperial Bricks</w:t>
      </w:r>
      <w:r w:rsidR="00C5544C">
        <w:rPr>
          <w:rFonts w:ascii="Arial" w:eastAsia="Times New Roman" w:hAnsi="Arial" w:cs="Arial"/>
          <w:kern w:val="0"/>
          <w:sz w:val="22"/>
          <w:szCs w:val="22"/>
          <w:lang w:eastAsia="en-GB"/>
          <w14:ligatures w14:val="none"/>
        </w:rPr>
        <w:t xml:space="preserve">, and in the revised plans proposes to lay the bricks </w:t>
      </w:r>
      <w:r w:rsidR="00FB7F7E" w:rsidRPr="00FB7F7E">
        <w:rPr>
          <w:rFonts w:ascii="Arial" w:eastAsia="Times New Roman" w:hAnsi="Arial" w:cs="Arial"/>
          <w:kern w:val="0"/>
          <w:sz w:val="22"/>
          <w:szCs w:val="22"/>
          <w:lang w:eastAsia="en-GB"/>
          <w14:ligatures w14:val="none"/>
        </w:rPr>
        <w:t>in</w:t>
      </w:r>
      <w:r w:rsidR="006A6414">
        <w:rPr>
          <w:rFonts w:ascii="Arial" w:eastAsia="Times New Roman" w:hAnsi="Arial" w:cs="Arial"/>
          <w:kern w:val="0"/>
          <w:sz w:val="22"/>
          <w:szCs w:val="22"/>
          <w:lang w:eastAsia="en-GB"/>
          <w14:ligatures w14:val="none"/>
        </w:rPr>
        <w:t xml:space="preserve"> a Flemish </w:t>
      </w:r>
      <w:r w:rsidR="00FB7F7E" w:rsidRPr="00FB7F7E">
        <w:rPr>
          <w:rFonts w:ascii="Arial" w:eastAsia="Times New Roman" w:hAnsi="Arial" w:cs="Arial"/>
          <w:kern w:val="0"/>
          <w:sz w:val="22"/>
          <w:szCs w:val="22"/>
          <w:lang w:eastAsia="en-GB"/>
          <w14:ligatures w14:val="none"/>
        </w:rPr>
        <w:t>bond.</w:t>
      </w:r>
      <w:r w:rsidR="00F95F16">
        <w:rPr>
          <w:rFonts w:ascii="Arial" w:eastAsia="Times New Roman" w:hAnsi="Arial" w:cs="Arial"/>
          <w:kern w:val="0"/>
          <w:sz w:val="22"/>
          <w:szCs w:val="22"/>
          <w:lang w:eastAsia="en-GB"/>
          <w14:ligatures w14:val="none"/>
        </w:rPr>
        <w:t xml:space="preserve"> The </w:t>
      </w:r>
      <w:r w:rsidR="00B020CD">
        <w:rPr>
          <w:rFonts w:ascii="Arial" w:eastAsia="Times New Roman" w:hAnsi="Arial" w:cs="Arial"/>
          <w:kern w:val="0"/>
          <w:sz w:val="22"/>
          <w:szCs w:val="22"/>
          <w:lang w:eastAsia="en-GB"/>
          <w14:ligatures w14:val="none"/>
        </w:rPr>
        <w:t xml:space="preserve">gate </w:t>
      </w:r>
      <w:r w:rsidR="00E824A2">
        <w:rPr>
          <w:rFonts w:ascii="Arial" w:eastAsia="Times New Roman" w:hAnsi="Arial" w:cs="Arial"/>
          <w:kern w:val="0"/>
          <w:sz w:val="22"/>
          <w:szCs w:val="22"/>
          <w:lang w:eastAsia="en-GB"/>
          <w14:ligatures w14:val="none"/>
        </w:rPr>
        <w:t xml:space="preserve">will be made from </w:t>
      </w:r>
      <w:r w:rsidR="00843D04">
        <w:rPr>
          <w:rFonts w:ascii="Arial" w:eastAsia="Times New Roman" w:hAnsi="Arial" w:cs="Arial"/>
          <w:kern w:val="0"/>
          <w:sz w:val="22"/>
          <w:szCs w:val="22"/>
          <w:lang w:eastAsia="en-GB"/>
          <w14:ligatures w14:val="none"/>
        </w:rPr>
        <w:t>aluminium</w:t>
      </w:r>
      <w:r w:rsidR="00E824A2">
        <w:rPr>
          <w:rFonts w:ascii="Arial" w:eastAsia="Times New Roman" w:hAnsi="Arial" w:cs="Arial"/>
          <w:kern w:val="0"/>
          <w:sz w:val="22"/>
          <w:szCs w:val="22"/>
          <w:lang w:eastAsia="en-GB"/>
          <w14:ligatures w14:val="none"/>
        </w:rPr>
        <w:t>, painted anthr</w:t>
      </w:r>
      <w:r w:rsidR="00843D04">
        <w:rPr>
          <w:rFonts w:ascii="Arial" w:eastAsia="Times New Roman" w:hAnsi="Arial" w:cs="Arial"/>
          <w:kern w:val="0"/>
          <w:sz w:val="22"/>
          <w:szCs w:val="22"/>
          <w:lang w:eastAsia="en-GB"/>
          <w14:ligatures w14:val="none"/>
        </w:rPr>
        <w:t xml:space="preserve">acite grey supplied by </w:t>
      </w:r>
      <w:r w:rsidR="00DE6DDA">
        <w:rPr>
          <w:rFonts w:ascii="Arial" w:eastAsia="Times New Roman" w:hAnsi="Arial" w:cs="Arial"/>
          <w:kern w:val="0"/>
          <w:sz w:val="22"/>
          <w:szCs w:val="22"/>
          <w:lang w:eastAsia="en-GB"/>
          <w14:ligatures w14:val="none"/>
        </w:rPr>
        <w:t>a company called Casanoov</w:t>
      </w:r>
      <w:r w:rsidR="00843D04">
        <w:rPr>
          <w:rFonts w:ascii="Arial" w:eastAsia="Times New Roman" w:hAnsi="Arial" w:cs="Arial"/>
          <w:kern w:val="0"/>
          <w:sz w:val="22"/>
          <w:szCs w:val="22"/>
          <w:lang w:eastAsia="en-GB"/>
          <w14:ligatures w14:val="none"/>
        </w:rPr>
        <w:t>.</w:t>
      </w:r>
    </w:p>
    <w:p w14:paraId="215AF730" w14:textId="77777777" w:rsidR="006A6414" w:rsidRDefault="006A6414" w:rsidP="009C1702">
      <w:pPr>
        <w:spacing w:after="0" w:line="276" w:lineRule="auto"/>
        <w:jc w:val="both"/>
        <w:outlineLvl w:val="2"/>
        <w:rPr>
          <w:rFonts w:ascii="Arial" w:eastAsia="Times New Roman" w:hAnsi="Arial" w:cs="Arial"/>
          <w:kern w:val="0"/>
          <w:sz w:val="22"/>
          <w:szCs w:val="22"/>
          <w:lang w:eastAsia="en-GB"/>
          <w14:ligatures w14:val="none"/>
        </w:rPr>
      </w:pPr>
    </w:p>
    <w:p w14:paraId="0981093B" w14:textId="68253314" w:rsidR="006A6414" w:rsidRDefault="006A6414"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superseded plans would have laid the bricks in a stretcher bond </w:t>
      </w:r>
      <w:r w:rsidR="007A6E1A">
        <w:rPr>
          <w:rFonts w:ascii="Arial" w:eastAsia="Times New Roman" w:hAnsi="Arial" w:cs="Arial"/>
          <w:kern w:val="0"/>
          <w:sz w:val="22"/>
          <w:szCs w:val="22"/>
          <w:lang w:eastAsia="en-GB"/>
          <w14:ligatures w14:val="none"/>
        </w:rPr>
        <w:t xml:space="preserve">and have </w:t>
      </w:r>
      <w:r w:rsidR="00A30662">
        <w:rPr>
          <w:rFonts w:ascii="Arial" w:eastAsia="Times New Roman" w:hAnsi="Arial" w:cs="Arial"/>
          <w:kern w:val="0"/>
          <w:sz w:val="22"/>
          <w:szCs w:val="22"/>
          <w:lang w:eastAsia="en-GB"/>
          <w14:ligatures w14:val="none"/>
        </w:rPr>
        <w:t>aluminium fencing panels atop of the brick wall. However, Officers considered these details to be out of character with the surrounding area and would not be compliant with CP57.</w:t>
      </w:r>
    </w:p>
    <w:p w14:paraId="1C6D263B" w14:textId="77777777" w:rsidR="0029124E" w:rsidRDefault="0029124E" w:rsidP="009C1702">
      <w:pPr>
        <w:spacing w:after="0" w:line="276" w:lineRule="auto"/>
        <w:jc w:val="both"/>
        <w:outlineLvl w:val="2"/>
        <w:rPr>
          <w:rFonts w:ascii="Arial" w:eastAsia="Times New Roman" w:hAnsi="Arial" w:cs="Arial"/>
          <w:kern w:val="0"/>
          <w:sz w:val="22"/>
          <w:szCs w:val="22"/>
          <w:lang w:eastAsia="en-GB"/>
          <w14:ligatures w14:val="none"/>
        </w:rPr>
      </w:pPr>
    </w:p>
    <w:p w14:paraId="67FFF4A1" w14:textId="604075F3" w:rsidR="0029124E" w:rsidRPr="00FB7F7E" w:rsidRDefault="0029124E"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Upon request from the Council’s Highways Officers, a </w:t>
      </w:r>
      <w:r w:rsidR="00F85C68">
        <w:rPr>
          <w:rFonts w:ascii="Arial" w:eastAsia="Times New Roman" w:hAnsi="Arial" w:cs="Arial"/>
          <w:kern w:val="0"/>
          <w:sz w:val="22"/>
          <w:szCs w:val="22"/>
          <w:lang w:eastAsia="en-GB"/>
          <w14:ligatures w14:val="none"/>
        </w:rPr>
        <w:t>visibility</w:t>
      </w:r>
      <w:r>
        <w:rPr>
          <w:rFonts w:ascii="Arial" w:eastAsia="Times New Roman" w:hAnsi="Arial" w:cs="Arial"/>
          <w:kern w:val="0"/>
          <w:sz w:val="22"/>
          <w:szCs w:val="22"/>
          <w:lang w:eastAsia="en-GB"/>
          <w14:ligatures w14:val="none"/>
        </w:rPr>
        <w:t xml:space="preserve"> splay plan has been submitted by the applicants. </w:t>
      </w:r>
      <w:r w:rsidR="00F85C68">
        <w:rPr>
          <w:rFonts w:ascii="Arial" w:eastAsia="Times New Roman" w:hAnsi="Arial" w:cs="Arial"/>
          <w:kern w:val="0"/>
          <w:sz w:val="22"/>
          <w:szCs w:val="22"/>
          <w:lang w:eastAsia="en-GB"/>
          <w14:ligatures w14:val="none"/>
        </w:rPr>
        <w:t>It demonstrates that the required 43m splay can be easily achieved.</w:t>
      </w:r>
    </w:p>
    <w:p w14:paraId="2A3EC161" w14:textId="77777777" w:rsidR="00A61833" w:rsidRDefault="00A61833" w:rsidP="009C1702">
      <w:pPr>
        <w:spacing w:after="0" w:line="276" w:lineRule="auto"/>
        <w:jc w:val="both"/>
        <w:outlineLvl w:val="2"/>
        <w:rPr>
          <w:rFonts w:ascii="Arial" w:eastAsia="Times New Roman" w:hAnsi="Arial" w:cs="Arial"/>
          <w:b/>
          <w:bCs/>
          <w:kern w:val="0"/>
          <w:sz w:val="22"/>
          <w:szCs w:val="22"/>
          <w:lang w:eastAsia="en-GB"/>
          <w14:ligatures w14:val="none"/>
        </w:rPr>
      </w:pPr>
    </w:p>
    <w:p w14:paraId="5E48540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77A8AAB" w14:textId="1EB62B2D" w:rsidR="00D00143" w:rsidRDefault="00D00143"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56E55818" w14:textId="4FA107A7" w:rsidR="00B81A67" w:rsidRPr="00A52170" w:rsidRDefault="00B81A67" w:rsidP="006D4A80">
      <w:pPr>
        <w:spacing w:after="0" w:line="276" w:lineRule="auto"/>
        <w:jc w:val="both"/>
        <w:outlineLvl w:val="2"/>
        <w:rPr>
          <w:rFonts w:ascii="Arial" w:eastAsia="Times New Roman" w:hAnsi="Arial" w:cs="Arial"/>
          <w:i/>
          <w:iCs/>
          <w:kern w:val="0"/>
          <w:sz w:val="22"/>
          <w:szCs w:val="22"/>
          <w:lang w:eastAsia="en-GB"/>
          <w14:ligatures w14:val="none"/>
        </w:rPr>
      </w:pPr>
      <w:r w:rsidRPr="00A52170">
        <w:rPr>
          <w:rFonts w:ascii="Arial" w:eastAsia="Times New Roman" w:hAnsi="Arial" w:cs="Arial"/>
          <w:i/>
          <w:iCs/>
          <w:kern w:val="0"/>
          <w:sz w:val="22"/>
          <w:szCs w:val="22"/>
          <w:lang w:eastAsia="en-GB"/>
          <w14:ligatures w14:val="none"/>
        </w:rPr>
        <w:t xml:space="preserve">As can be </w:t>
      </w:r>
      <w:r w:rsidR="00522D75">
        <w:rPr>
          <w:rFonts w:ascii="Arial" w:eastAsia="Times New Roman" w:hAnsi="Arial" w:cs="Arial"/>
          <w:i/>
          <w:iCs/>
          <w:kern w:val="0"/>
          <w:sz w:val="22"/>
          <w:szCs w:val="22"/>
          <w:lang w:eastAsia="en-GB"/>
          <w14:ligatures w14:val="none"/>
        </w:rPr>
        <w:t>s</w:t>
      </w:r>
      <w:r w:rsidRPr="00A52170">
        <w:rPr>
          <w:rFonts w:ascii="Arial" w:eastAsia="Times New Roman" w:hAnsi="Arial" w:cs="Arial"/>
          <w:i/>
          <w:iCs/>
          <w:kern w:val="0"/>
          <w:sz w:val="22"/>
          <w:szCs w:val="22"/>
          <w:lang w:eastAsia="en-GB"/>
          <w14:ligatures w14:val="none"/>
        </w:rPr>
        <w:t>een in the image below Kenavon has an open frontage with a boundary defined by a low post and rail fence</w:t>
      </w:r>
      <w:r w:rsidR="00C43F90" w:rsidRPr="00A52170">
        <w:rPr>
          <w:rFonts w:ascii="Arial" w:eastAsia="Times New Roman" w:hAnsi="Arial" w:cs="Arial"/>
          <w:i/>
          <w:iCs/>
          <w:kern w:val="0"/>
          <w:sz w:val="22"/>
          <w:szCs w:val="22"/>
          <w:lang w:eastAsia="en-GB"/>
          <w14:ligatures w14:val="none"/>
        </w:rPr>
        <w:t>.</w:t>
      </w:r>
    </w:p>
    <w:p w14:paraId="15C119BC" w14:textId="77777777" w:rsidR="00B81A67" w:rsidRPr="00A52170" w:rsidRDefault="00B81A67" w:rsidP="006D4A80">
      <w:pPr>
        <w:spacing w:after="0" w:line="276" w:lineRule="auto"/>
        <w:jc w:val="both"/>
        <w:outlineLvl w:val="2"/>
        <w:rPr>
          <w:rFonts w:ascii="Arial" w:eastAsia="Times New Roman" w:hAnsi="Arial" w:cs="Arial"/>
          <w:i/>
          <w:iCs/>
          <w:kern w:val="0"/>
          <w:sz w:val="22"/>
          <w:szCs w:val="22"/>
          <w:lang w:eastAsia="en-GB"/>
          <w14:ligatures w14:val="none"/>
        </w:rPr>
      </w:pPr>
    </w:p>
    <w:p w14:paraId="05E5BF05" w14:textId="3448B860" w:rsidR="00E545AB" w:rsidRPr="00A52170" w:rsidRDefault="00E545AB" w:rsidP="006D4A80">
      <w:pPr>
        <w:spacing w:after="0" w:line="276" w:lineRule="auto"/>
        <w:jc w:val="both"/>
        <w:outlineLvl w:val="2"/>
        <w:rPr>
          <w:rFonts w:ascii="Arial" w:eastAsia="Times New Roman" w:hAnsi="Arial" w:cs="Arial"/>
          <w:i/>
          <w:iCs/>
          <w:kern w:val="0"/>
          <w:sz w:val="22"/>
          <w:szCs w:val="22"/>
          <w:lang w:eastAsia="en-GB"/>
          <w14:ligatures w14:val="none"/>
        </w:rPr>
      </w:pPr>
      <w:r w:rsidRPr="00A52170">
        <w:rPr>
          <w:rFonts w:ascii="Arial" w:eastAsia="Times New Roman" w:hAnsi="Arial" w:cs="Arial"/>
          <w:i/>
          <w:iCs/>
          <w:kern w:val="0"/>
          <w:sz w:val="22"/>
          <w:szCs w:val="22"/>
          <w:lang w:eastAsia="en-GB"/>
          <w14:ligatures w14:val="none"/>
        </w:rPr>
        <w:t>The application site is not within a conservation area and the nearest listed building</w:t>
      </w:r>
      <w:r w:rsidR="0029124E" w:rsidRPr="00A52170">
        <w:rPr>
          <w:rFonts w:ascii="Arial" w:eastAsia="Times New Roman" w:hAnsi="Arial" w:cs="Arial"/>
          <w:i/>
          <w:iCs/>
          <w:kern w:val="0"/>
          <w:sz w:val="22"/>
          <w:szCs w:val="22"/>
          <w:lang w:eastAsia="en-GB"/>
          <w14:ligatures w14:val="none"/>
        </w:rPr>
        <w:t xml:space="preserve">, London Road Bridge (grade II) is approximately 135m away to the south. </w:t>
      </w:r>
    </w:p>
    <w:p w14:paraId="7949B2CF" w14:textId="77777777" w:rsidR="00A52170" w:rsidRPr="00A52170" w:rsidRDefault="00A52170" w:rsidP="006D4A80">
      <w:pPr>
        <w:spacing w:after="0" w:line="276" w:lineRule="auto"/>
        <w:jc w:val="both"/>
        <w:outlineLvl w:val="2"/>
        <w:rPr>
          <w:rFonts w:ascii="Arial" w:eastAsia="Times New Roman" w:hAnsi="Arial" w:cs="Arial"/>
          <w:i/>
          <w:iCs/>
          <w:kern w:val="0"/>
          <w:sz w:val="22"/>
          <w:szCs w:val="22"/>
          <w:lang w:eastAsia="en-GB"/>
          <w14:ligatures w14:val="none"/>
        </w:rPr>
      </w:pPr>
    </w:p>
    <w:p w14:paraId="751BC8C8" w14:textId="2893D7DD" w:rsidR="00A52170" w:rsidRPr="00A52170" w:rsidRDefault="00A52170" w:rsidP="006D4A80">
      <w:pPr>
        <w:spacing w:after="0" w:line="276" w:lineRule="auto"/>
        <w:jc w:val="both"/>
        <w:outlineLvl w:val="2"/>
        <w:rPr>
          <w:rFonts w:ascii="Arial" w:eastAsia="Times New Roman" w:hAnsi="Arial" w:cs="Arial"/>
          <w:i/>
          <w:iCs/>
          <w:kern w:val="0"/>
          <w:sz w:val="22"/>
          <w:szCs w:val="22"/>
          <w:lang w:eastAsia="en-GB"/>
          <w14:ligatures w14:val="none"/>
        </w:rPr>
      </w:pPr>
      <w:r w:rsidRPr="00A52170">
        <w:rPr>
          <w:rFonts w:ascii="Arial" w:eastAsia="Times New Roman" w:hAnsi="Arial" w:cs="Arial"/>
          <w:i/>
          <w:iCs/>
          <w:kern w:val="0"/>
          <w:sz w:val="22"/>
          <w:szCs w:val="22"/>
          <w:lang w:eastAsia="en-GB"/>
          <w14:ligatures w14:val="none"/>
        </w:rPr>
        <w:t xml:space="preserve">The application site is not subject to any other policy </w:t>
      </w:r>
      <w:r w:rsidR="00FA3E12" w:rsidRPr="00A52170">
        <w:rPr>
          <w:rFonts w:ascii="Arial" w:eastAsia="Times New Roman" w:hAnsi="Arial" w:cs="Arial"/>
          <w:i/>
          <w:iCs/>
          <w:kern w:val="0"/>
          <w:sz w:val="22"/>
          <w:szCs w:val="22"/>
          <w:lang w:eastAsia="en-GB"/>
          <w14:ligatures w14:val="none"/>
        </w:rPr>
        <w:t>designations</w:t>
      </w:r>
      <w:r w:rsidRPr="00A52170">
        <w:rPr>
          <w:rFonts w:ascii="Arial" w:eastAsia="Times New Roman" w:hAnsi="Arial" w:cs="Arial"/>
          <w:i/>
          <w:iCs/>
          <w:kern w:val="0"/>
          <w:sz w:val="22"/>
          <w:szCs w:val="22"/>
          <w:lang w:eastAsia="en-GB"/>
          <w14:ligatures w14:val="none"/>
        </w:rPr>
        <w:t>.</w:t>
      </w:r>
    </w:p>
    <w:p w14:paraId="00FD03A7" w14:textId="77777777" w:rsidR="00C43F90" w:rsidRPr="00A52170" w:rsidRDefault="00C43F90" w:rsidP="006D4A80">
      <w:pPr>
        <w:spacing w:after="0" w:line="276" w:lineRule="auto"/>
        <w:jc w:val="both"/>
        <w:outlineLvl w:val="2"/>
        <w:rPr>
          <w:rFonts w:ascii="Arial" w:eastAsia="Times New Roman" w:hAnsi="Arial" w:cs="Arial"/>
          <w:i/>
          <w:iCs/>
          <w:kern w:val="0"/>
          <w:sz w:val="22"/>
          <w:szCs w:val="22"/>
          <w:lang w:eastAsia="en-GB"/>
          <w14:ligatures w14:val="none"/>
        </w:rPr>
      </w:pPr>
    </w:p>
    <w:p w14:paraId="38CA3A1A" w14:textId="715438A0" w:rsidR="00D00143" w:rsidRPr="00A52170" w:rsidRDefault="00D00143" w:rsidP="006D4A80">
      <w:pPr>
        <w:spacing w:after="0" w:line="276" w:lineRule="auto"/>
        <w:jc w:val="both"/>
        <w:outlineLvl w:val="2"/>
        <w:rPr>
          <w:rFonts w:ascii="Arial" w:eastAsia="Times New Roman" w:hAnsi="Arial" w:cs="Arial"/>
          <w:i/>
          <w:iCs/>
          <w:kern w:val="0"/>
          <w:sz w:val="22"/>
          <w:szCs w:val="22"/>
          <w:lang w:eastAsia="en-GB"/>
          <w14:ligatures w14:val="none"/>
        </w:rPr>
      </w:pPr>
      <w:r w:rsidRPr="00A52170">
        <w:rPr>
          <w:rFonts w:ascii="Arial" w:eastAsia="Times New Roman" w:hAnsi="Arial" w:cs="Arial"/>
          <w:i/>
          <w:iCs/>
          <w:noProof/>
          <w:kern w:val="0"/>
          <w:sz w:val="22"/>
          <w:szCs w:val="22"/>
          <w:lang w:eastAsia="en-GB"/>
          <w14:ligatures w14:val="none"/>
        </w:rPr>
        <w:drawing>
          <wp:inline distT="0" distB="0" distL="0" distR="0" wp14:anchorId="470D5267" wp14:editId="38004E71">
            <wp:extent cx="5731510" cy="3193415"/>
            <wp:effectExtent l="0" t="0" r="2540" b="6985"/>
            <wp:docPr id="1734406877" name="Picture 1" descr="A street with house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406877" name="Picture 1" descr="A street with houses and trees&#10;&#10;AI-generated content may be incorrect."/>
                    <pic:cNvPicPr/>
                  </pic:nvPicPr>
                  <pic:blipFill>
                    <a:blip r:embed="rId14"/>
                    <a:stretch>
                      <a:fillRect/>
                    </a:stretch>
                  </pic:blipFill>
                  <pic:spPr>
                    <a:xfrm>
                      <a:off x="0" y="0"/>
                      <a:ext cx="5731510" cy="3193415"/>
                    </a:xfrm>
                    <a:prstGeom prst="rect">
                      <a:avLst/>
                    </a:prstGeom>
                  </pic:spPr>
                </pic:pic>
              </a:graphicData>
            </a:graphic>
          </wp:inline>
        </w:drawing>
      </w:r>
    </w:p>
    <w:p w14:paraId="0E065C5E" w14:textId="77777777" w:rsidR="00D00143" w:rsidRPr="00A52170" w:rsidRDefault="00D00143" w:rsidP="006D4A80">
      <w:pPr>
        <w:spacing w:after="0" w:line="276" w:lineRule="auto"/>
        <w:jc w:val="both"/>
        <w:outlineLvl w:val="2"/>
        <w:rPr>
          <w:rFonts w:ascii="Arial" w:eastAsia="Times New Roman" w:hAnsi="Arial" w:cs="Arial"/>
          <w:i/>
          <w:iCs/>
          <w:kern w:val="0"/>
          <w:sz w:val="22"/>
          <w:szCs w:val="22"/>
          <w:lang w:eastAsia="en-GB"/>
          <w14:ligatures w14:val="none"/>
        </w:rPr>
      </w:pPr>
    </w:p>
    <w:p w14:paraId="1D18A211" w14:textId="3A4E63BD" w:rsidR="0068353F" w:rsidRPr="00A52170" w:rsidRDefault="00D00143" w:rsidP="00A52170">
      <w:pPr>
        <w:spacing w:after="0" w:line="276" w:lineRule="auto"/>
        <w:jc w:val="center"/>
        <w:outlineLvl w:val="2"/>
        <w:rPr>
          <w:rFonts w:ascii="Arial" w:eastAsia="Times New Roman" w:hAnsi="Arial" w:cs="Arial"/>
          <w:b/>
          <w:bCs/>
          <w:kern w:val="0"/>
          <w:sz w:val="22"/>
          <w:szCs w:val="22"/>
          <w:lang w:eastAsia="en-GB"/>
          <w14:ligatures w14:val="none"/>
        </w:rPr>
      </w:pPr>
      <w:r w:rsidRPr="00A52170">
        <w:rPr>
          <w:rFonts w:ascii="Arial" w:eastAsia="Times New Roman" w:hAnsi="Arial" w:cs="Arial"/>
          <w:b/>
          <w:bCs/>
          <w:kern w:val="0"/>
          <w:sz w:val="22"/>
          <w:szCs w:val="22"/>
          <w:lang w:eastAsia="en-GB"/>
          <w14:ligatures w14:val="none"/>
        </w:rPr>
        <w:t>Google Street View Image of the site</w:t>
      </w:r>
    </w:p>
    <w:p w14:paraId="1AD25822" w14:textId="77777777" w:rsidR="0068353F" w:rsidRPr="00D00143" w:rsidRDefault="0068353F" w:rsidP="00D00143">
      <w:pPr>
        <w:spacing w:after="0" w:line="276" w:lineRule="auto"/>
        <w:jc w:val="center"/>
        <w:outlineLvl w:val="2"/>
        <w:rPr>
          <w:rFonts w:ascii="Arial" w:eastAsia="Times New Roman" w:hAnsi="Arial" w:cs="Arial"/>
          <w:b/>
          <w:bCs/>
          <w:color w:val="ED0000"/>
          <w:kern w:val="0"/>
          <w:sz w:val="22"/>
          <w:szCs w:val="22"/>
          <w:lang w:eastAsia="en-GB"/>
          <w14:ligatures w14:val="none"/>
        </w:rPr>
      </w:pPr>
    </w:p>
    <w:p w14:paraId="6E484D40" w14:textId="5AD25A57" w:rsidR="00FE250F" w:rsidRDefault="0068353F" w:rsidP="00082B09">
      <w:pPr>
        <w:spacing w:after="0" w:line="276" w:lineRule="auto"/>
        <w:jc w:val="center"/>
        <w:outlineLvl w:val="2"/>
        <w:rPr>
          <w:rFonts w:ascii="Arial" w:eastAsia="Times New Roman" w:hAnsi="Arial" w:cs="Arial"/>
          <w:color w:val="000000" w:themeColor="text1"/>
          <w:kern w:val="0"/>
          <w:sz w:val="22"/>
          <w:szCs w:val="22"/>
          <w:lang w:eastAsia="en-GB"/>
          <w14:ligatures w14:val="none"/>
        </w:rPr>
      </w:pPr>
      <w:r w:rsidRPr="0068353F">
        <w:rPr>
          <w:rFonts w:ascii="Arial" w:eastAsia="Times New Roman" w:hAnsi="Arial" w:cs="Arial"/>
          <w:noProof/>
          <w:color w:val="000000" w:themeColor="text1"/>
          <w:kern w:val="0"/>
          <w:sz w:val="22"/>
          <w:szCs w:val="22"/>
          <w:lang w:eastAsia="en-GB"/>
          <w14:ligatures w14:val="none"/>
        </w:rPr>
        <w:lastRenderedPageBreak/>
        <w:drawing>
          <wp:inline distT="0" distB="0" distL="0" distR="0" wp14:anchorId="52E09585" wp14:editId="47F42826">
            <wp:extent cx="4276725" cy="1972525"/>
            <wp:effectExtent l="0" t="0" r="0" b="8890"/>
            <wp:docPr id="1236242555" name="Picture 1" descr="A brick house with a fence and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242555" name="Picture 1" descr="A brick house with a fence and a road&#10;&#10;AI-generated content may be incorrect."/>
                    <pic:cNvPicPr/>
                  </pic:nvPicPr>
                  <pic:blipFill>
                    <a:blip r:embed="rId15"/>
                    <a:stretch>
                      <a:fillRect/>
                    </a:stretch>
                  </pic:blipFill>
                  <pic:spPr>
                    <a:xfrm>
                      <a:off x="0" y="0"/>
                      <a:ext cx="4312538" cy="1989043"/>
                    </a:xfrm>
                    <a:prstGeom prst="rect">
                      <a:avLst/>
                    </a:prstGeom>
                  </pic:spPr>
                </pic:pic>
              </a:graphicData>
            </a:graphic>
          </wp:inline>
        </w:drawing>
      </w:r>
    </w:p>
    <w:p w14:paraId="347D0089" w14:textId="77777777" w:rsidR="0068353F" w:rsidRDefault="0068353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65FD6EA" w14:textId="46C60D63" w:rsidR="0068353F" w:rsidRPr="00903AB2" w:rsidRDefault="0068353F" w:rsidP="00903AB2">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903AB2">
        <w:rPr>
          <w:rFonts w:ascii="Arial" w:eastAsia="Times New Roman" w:hAnsi="Arial" w:cs="Arial"/>
          <w:b/>
          <w:bCs/>
          <w:color w:val="000000" w:themeColor="text1"/>
          <w:kern w:val="0"/>
          <w:sz w:val="22"/>
          <w:szCs w:val="22"/>
          <w:lang w:eastAsia="en-GB"/>
          <w14:ligatures w14:val="none"/>
        </w:rPr>
        <w:t xml:space="preserve">Example of Brick Wall </w:t>
      </w:r>
      <w:r w:rsidR="00214D75" w:rsidRPr="00903AB2">
        <w:rPr>
          <w:rFonts w:ascii="Arial" w:eastAsia="Times New Roman" w:hAnsi="Arial" w:cs="Arial"/>
          <w:b/>
          <w:bCs/>
          <w:color w:val="000000" w:themeColor="text1"/>
          <w:kern w:val="0"/>
          <w:sz w:val="22"/>
          <w:szCs w:val="22"/>
          <w:lang w:eastAsia="en-GB"/>
          <w14:ligatures w14:val="none"/>
        </w:rPr>
        <w:t xml:space="preserve">boundary with Kenavon to the right (circa </w:t>
      </w:r>
      <w:r w:rsidR="00903AB2" w:rsidRPr="00903AB2">
        <w:rPr>
          <w:rFonts w:ascii="Arial" w:eastAsia="Times New Roman" w:hAnsi="Arial" w:cs="Arial"/>
          <w:b/>
          <w:bCs/>
          <w:color w:val="000000" w:themeColor="text1"/>
          <w:kern w:val="0"/>
          <w:sz w:val="22"/>
          <w:szCs w:val="22"/>
          <w:lang w:eastAsia="en-GB"/>
          <w14:ligatures w14:val="none"/>
        </w:rPr>
        <w:t>18m away)</w:t>
      </w:r>
    </w:p>
    <w:p w14:paraId="40A0015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55F36BF"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0C431AD"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A4E9ED0" w14:textId="77777777" w:rsidTr="00B13119">
        <w:trPr>
          <w:trHeight w:hRule="exact" w:val="20"/>
        </w:trPr>
        <w:tc>
          <w:tcPr>
            <w:tcW w:w="8921" w:type="dxa"/>
            <w:tcBorders>
              <w:bottom w:val="single" w:sz="6" w:space="0" w:color="auto"/>
            </w:tcBorders>
            <w:vAlign w:val="center"/>
            <w:hideMark/>
          </w:tcPr>
          <w:p w14:paraId="41B29017"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7DCC9460"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52F974F"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586F5AF2" w14:textId="77777777" w:rsidTr="00B13119">
        <w:tc>
          <w:tcPr>
            <w:tcW w:w="8921" w:type="dxa"/>
            <w:tcBorders>
              <w:left w:val="single" w:sz="12" w:space="0" w:color="auto"/>
              <w:bottom w:val="single" w:sz="12" w:space="0" w:color="auto"/>
              <w:right w:val="single" w:sz="12" w:space="0" w:color="auto"/>
            </w:tcBorders>
            <w:vAlign w:val="center"/>
          </w:tcPr>
          <w:p w14:paraId="4B2152B9" w14:textId="7CE89BCE" w:rsidR="00C777DF" w:rsidRPr="00D6500C" w:rsidRDefault="00C777DF" w:rsidP="00B13119">
            <w:pPr>
              <w:spacing w:after="0"/>
              <w:rPr>
                <w:rFonts w:ascii="Arial" w:hAnsi="Arial" w:cs="Arial"/>
                <w:sz w:val="22"/>
                <w:szCs w:val="22"/>
              </w:rPr>
            </w:pPr>
            <w:r w:rsidRPr="00D6500C">
              <w:rPr>
                <w:rFonts w:ascii="Arial" w:hAnsi="Arial" w:cs="Arial"/>
                <w:sz w:val="22"/>
                <w:szCs w:val="22"/>
              </w:rPr>
              <w:t>PL/2025/08536 - Householder planning permission – Garden Alteration Works</w:t>
            </w:r>
            <w:r w:rsidR="00C12155">
              <w:rPr>
                <w:rFonts w:ascii="Arial" w:hAnsi="Arial" w:cs="Arial"/>
                <w:sz w:val="22"/>
                <w:szCs w:val="22"/>
              </w:rPr>
              <w:t xml:space="preserve"> – not yet determined</w:t>
            </w:r>
            <w:r w:rsidR="00937EAD">
              <w:rPr>
                <w:rFonts w:ascii="Arial" w:hAnsi="Arial" w:cs="Arial"/>
                <w:sz w:val="22"/>
                <w:szCs w:val="22"/>
              </w:rPr>
              <w:t xml:space="preserve"> – NB this application affects the rear garden adjacent to the canal.</w:t>
            </w:r>
          </w:p>
        </w:tc>
      </w:tr>
      <w:tr w:rsidR="00C777DF" w:rsidRPr="003E74F7" w14:paraId="75418E5C" w14:textId="77777777" w:rsidTr="00B13119">
        <w:tc>
          <w:tcPr>
            <w:tcW w:w="8921" w:type="dxa"/>
            <w:tcBorders>
              <w:top w:val="single" w:sz="12" w:space="0" w:color="auto"/>
            </w:tcBorders>
            <w:vAlign w:val="center"/>
            <w:hideMark/>
          </w:tcPr>
          <w:p w14:paraId="5EF8437A" w14:textId="77777777" w:rsidR="00C777DF" w:rsidRPr="003E74F7" w:rsidRDefault="00C777DF" w:rsidP="00B13119">
            <w:pPr>
              <w:rPr>
                <w:rFonts w:cs="Arial"/>
                <w:szCs w:val="22"/>
              </w:rPr>
            </w:pPr>
          </w:p>
        </w:tc>
      </w:tr>
      <w:tr w:rsidR="00C777DF" w:rsidRPr="003E74F7" w14:paraId="571E0232" w14:textId="77777777" w:rsidTr="00B13119">
        <w:tc>
          <w:tcPr>
            <w:tcW w:w="8921" w:type="dxa"/>
            <w:vAlign w:val="center"/>
            <w:hideMark/>
          </w:tcPr>
          <w:p w14:paraId="6EFF66F7" w14:textId="77777777" w:rsidR="00C777DF" w:rsidRPr="003E74F7" w:rsidRDefault="00C777DF" w:rsidP="00B13119">
            <w:pPr>
              <w:rPr>
                <w:rFonts w:cs="Arial"/>
                <w:szCs w:val="22"/>
              </w:rPr>
            </w:pPr>
          </w:p>
        </w:tc>
      </w:tr>
      <w:bookmarkEnd w:id="0"/>
    </w:tbl>
    <w:p w14:paraId="3D6FEC9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9D3C08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B8E084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D6D1ED4" w14:textId="6B14E62D" w:rsidR="00B82889" w:rsidRDefault="00B82889" w:rsidP="009C1702">
      <w:pPr>
        <w:spacing w:after="0" w:line="276" w:lineRule="auto"/>
        <w:jc w:val="both"/>
        <w:rPr>
          <w:rFonts w:ascii="Arial" w:eastAsia="Times New Roman" w:hAnsi="Arial" w:cs="Arial"/>
          <w:kern w:val="0"/>
          <w:sz w:val="22"/>
          <w:szCs w:val="22"/>
          <w:lang w:eastAsia="en-GB"/>
          <w14:ligatures w14:val="none"/>
        </w:rPr>
      </w:pPr>
      <w:r w:rsidRPr="00B82889">
        <w:rPr>
          <w:rFonts w:ascii="Arial" w:eastAsia="Times New Roman" w:hAnsi="Arial" w:cs="Arial"/>
          <w:kern w:val="0"/>
          <w:sz w:val="22"/>
          <w:szCs w:val="22"/>
          <w:u w:val="single"/>
          <w:lang w:eastAsia="en-GB"/>
          <w14:ligatures w14:val="none"/>
        </w:rPr>
        <w:t>National Context</w:t>
      </w:r>
      <w:r>
        <w:rPr>
          <w:rFonts w:ascii="Arial" w:eastAsia="Times New Roman" w:hAnsi="Arial" w:cs="Arial"/>
          <w:kern w:val="0"/>
          <w:sz w:val="22"/>
          <w:szCs w:val="22"/>
          <w:lang w:eastAsia="en-GB"/>
          <w14:ligatures w14:val="none"/>
        </w:rPr>
        <w:t>:</w:t>
      </w:r>
    </w:p>
    <w:p w14:paraId="78544A96" w14:textId="77777777" w:rsidR="00B82889" w:rsidRDefault="00B82889" w:rsidP="009C1702">
      <w:pPr>
        <w:spacing w:after="0" w:line="276" w:lineRule="auto"/>
        <w:jc w:val="both"/>
        <w:rPr>
          <w:rFonts w:ascii="Arial" w:eastAsia="Times New Roman" w:hAnsi="Arial" w:cs="Arial"/>
          <w:kern w:val="0"/>
          <w:sz w:val="22"/>
          <w:szCs w:val="22"/>
          <w:lang w:eastAsia="en-GB"/>
          <w14:ligatures w14:val="none"/>
        </w:rPr>
      </w:pPr>
    </w:p>
    <w:p w14:paraId="19F82CBD" w14:textId="77777777" w:rsidR="00B82889" w:rsidRPr="00B82889" w:rsidRDefault="00B82889" w:rsidP="00B82889">
      <w:pPr>
        <w:spacing w:after="0" w:line="276" w:lineRule="auto"/>
        <w:jc w:val="both"/>
        <w:rPr>
          <w:rFonts w:ascii="Arial" w:eastAsia="Times New Roman" w:hAnsi="Arial" w:cs="Arial"/>
          <w:kern w:val="0"/>
          <w:sz w:val="22"/>
          <w:szCs w:val="22"/>
          <w:lang w:eastAsia="en-GB"/>
          <w14:ligatures w14:val="none"/>
        </w:rPr>
      </w:pPr>
      <w:r w:rsidRPr="00B82889">
        <w:rPr>
          <w:rFonts w:ascii="Arial" w:eastAsia="Times New Roman" w:hAnsi="Arial" w:cs="Arial"/>
          <w:kern w:val="0"/>
          <w:sz w:val="22"/>
          <w:szCs w:val="22"/>
          <w:lang w:eastAsia="en-GB"/>
          <w14:ligatures w14:val="none"/>
        </w:rPr>
        <w:t xml:space="preserve">The National Planning Policy Framework (NPPF) </w:t>
      </w:r>
    </w:p>
    <w:p w14:paraId="60D90B0D" w14:textId="77777777" w:rsidR="00B82889" w:rsidRPr="00B82889" w:rsidRDefault="00B82889" w:rsidP="00B82889">
      <w:pPr>
        <w:spacing w:after="0" w:line="276" w:lineRule="auto"/>
        <w:jc w:val="both"/>
        <w:rPr>
          <w:rFonts w:ascii="Arial" w:eastAsia="Times New Roman" w:hAnsi="Arial" w:cs="Arial"/>
          <w:kern w:val="0"/>
          <w:sz w:val="22"/>
          <w:szCs w:val="22"/>
          <w:lang w:eastAsia="en-GB"/>
          <w14:ligatures w14:val="none"/>
        </w:rPr>
      </w:pPr>
    </w:p>
    <w:p w14:paraId="0189DB00" w14:textId="77777777" w:rsidR="00B82889" w:rsidRPr="00B82889" w:rsidRDefault="00B82889" w:rsidP="00B82889">
      <w:pPr>
        <w:spacing w:after="0" w:line="276" w:lineRule="auto"/>
        <w:jc w:val="both"/>
        <w:rPr>
          <w:rFonts w:ascii="Arial" w:eastAsia="Times New Roman" w:hAnsi="Arial" w:cs="Arial"/>
          <w:kern w:val="0"/>
          <w:sz w:val="22"/>
          <w:szCs w:val="22"/>
          <w:lang w:eastAsia="en-GB"/>
          <w14:ligatures w14:val="none"/>
        </w:rPr>
      </w:pPr>
      <w:r w:rsidRPr="00B82889">
        <w:rPr>
          <w:rFonts w:ascii="Arial" w:eastAsia="Times New Roman" w:hAnsi="Arial" w:cs="Arial"/>
          <w:kern w:val="0"/>
          <w:sz w:val="22"/>
          <w:szCs w:val="22"/>
          <w:lang w:eastAsia="en-GB"/>
          <w14:ligatures w14:val="none"/>
        </w:rPr>
        <w:t xml:space="preserve">The Planning Practice Guidance </w:t>
      </w:r>
    </w:p>
    <w:p w14:paraId="274CFB19" w14:textId="77777777" w:rsidR="00B82889" w:rsidRDefault="00B82889" w:rsidP="009C1702">
      <w:pPr>
        <w:spacing w:after="0" w:line="276" w:lineRule="auto"/>
        <w:jc w:val="both"/>
        <w:rPr>
          <w:rFonts w:ascii="Arial" w:eastAsia="Times New Roman" w:hAnsi="Arial" w:cs="Arial"/>
          <w:kern w:val="0"/>
          <w:sz w:val="22"/>
          <w:szCs w:val="22"/>
          <w:lang w:eastAsia="en-GB"/>
          <w14:ligatures w14:val="none"/>
        </w:rPr>
      </w:pPr>
    </w:p>
    <w:p w14:paraId="5A0C36FC" w14:textId="454A7DA5" w:rsidR="00B82889" w:rsidRDefault="00B82889" w:rsidP="009C1702">
      <w:pPr>
        <w:spacing w:after="0" w:line="276" w:lineRule="auto"/>
        <w:jc w:val="both"/>
        <w:rPr>
          <w:rFonts w:ascii="Arial" w:eastAsia="Times New Roman" w:hAnsi="Arial" w:cs="Arial"/>
          <w:kern w:val="0"/>
          <w:sz w:val="22"/>
          <w:szCs w:val="22"/>
          <w:lang w:eastAsia="en-GB"/>
          <w14:ligatures w14:val="none"/>
        </w:rPr>
      </w:pPr>
      <w:r w:rsidRPr="00B82889">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0D7D1D18" w14:textId="77777777" w:rsidR="00B82889" w:rsidRDefault="00B82889" w:rsidP="009C1702">
      <w:pPr>
        <w:spacing w:after="0" w:line="276" w:lineRule="auto"/>
        <w:jc w:val="both"/>
        <w:rPr>
          <w:rFonts w:ascii="Arial" w:eastAsia="Times New Roman" w:hAnsi="Arial" w:cs="Arial"/>
          <w:kern w:val="0"/>
          <w:sz w:val="22"/>
          <w:szCs w:val="22"/>
          <w:lang w:eastAsia="en-GB"/>
          <w14:ligatures w14:val="none"/>
        </w:rPr>
      </w:pPr>
    </w:p>
    <w:p w14:paraId="32E09B0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DA94D5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307DF1D" w14:textId="77777777" w:rsidR="00134D23" w:rsidRPr="00B82889"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82889">
        <w:rPr>
          <w:rFonts w:ascii="Arial" w:eastAsia="Times New Roman" w:hAnsi="Arial" w:cs="Arial"/>
          <w:kern w:val="0"/>
          <w:sz w:val="22"/>
          <w:szCs w:val="22"/>
          <w:lang w:eastAsia="en-GB"/>
          <w14:ligatures w14:val="none"/>
        </w:rPr>
        <w:t>Core Policy 57 Ensuring High Quality Design and Place Shaping</w:t>
      </w:r>
    </w:p>
    <w:p w14:paraId="7936300D" w14:textId="77777777" w:rsidR="00683C17" w:rsidRPr="00B82889"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82889">
        <w:rPr>
          <w:rFonts w:ascii="Arial" w:eastAsia="Times New Roman" w:hAnsi="Arial" w:cs="Arial"/>
          <w:kern w:val="0"/>
          <w:sz w:val="22"/>
          <w:szCs w:val="22"/>
          <w:lang w:eastAsia="en-GB"/>
          <w14:ligatures w14:val="none"/>
        </w:rPr>
        <w:t>Core Policy 58</w:t>
      </w:r>
      <w:r w:rsidR="006A735A" w:rsidRPr="00B82889">
        <w:rPr>
          <w:rFonts w:ascii="Arial" w:eastAsia="Times New Roman" w:hAnsi="Arial" w:cs="Arial"/>
          <w:kern w:val="0"/>
          <w:sz w:val="22"/>
          <w:szCs w:val="22"/>
          <w:lang w:eastAsia="en-GB"/>
          <w14:ligatures w14:val="none"/>
        </w:rPr>
        <w:t>:</w:t>
      </w:r>
      <w:r w:rsidR="00315AE0" w:rsidRPr="00B82889">
        <w:rPr>
          <w:rFonts w:ascii="Arial" w:eastAsia="Times New Roman" w:hAnsi="Arial" w:cs="Arial"/>
          <w:kern w:val="0"/>
          <w:sz w:val="22"/>
          <w:szCs w:val="22"/>
          <w:lang w:eastAsia="en-GB"/>
          <w14:ligatures w14:val="none"/>
        </w:rPr>
        <w:t xml:space="preserve"> Ensuring the Conservation of the Historic Environment </w:t>
      </w:r>
    </w:p>
    <w:p w14:paraId="2EDE639A" w14:textId="77777777" w:rsidR="009F684B" w:rsidRPr="00B82889"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82889">
        <w:rPr>
          <w:rFonts w:ascii="Arial" w:eastAsia="Times New Roman" w:hAnsi="Arial" w:cs="Arial"/>
          <w:kern w:val="0"/>
          <w:sz w:val="22"/>
          <w:szCs w:val="22"/>
          <w:lang w:eastAsia="en-GB"/>
          <w14:ligatures w14:val="none"/>
        </w:rPr>
        <w:t>Core Policy 61</w:t>
      </w:r>
      <w:r w:rsidR="006A735A" w:rsidRPr="00B82889">
        <w:rPr>
          <w:rFonts w:ascii="Arial" w:eastAsia="Times New Roman" w:hAnsi="Arial" w:cs="Arial"/>
          <w:kern w:val="0"/>
          <w:sz w:val="22"/>
          <w:szCs w:val="22"/>
          <w:lang w:eastAsia="en-GB"/>
          <w14:ligatures w14:val="none"/>
        </w:rPr>
        <w:t>:</w:t>
      </w:r>
      <w:r w:rsidRPr="00B82889">
        <w:rPr>
          <w:rFonts w:ascii="Arial" w:eastAsia="Times New Roman" w:hAnsi="Arial" w:cs="Arial"/>
          <w:kern w:val="0"/>
          <w:sz w:val="22"/>
          <w:szCs w:val="22"/>
          <w:lang w:eastAsia="en-GB"/>
          <w14:ligatures w14:val="none"/>
        </w:rPr>
        <w:t xml:space="preserve"> Transport and New Development</w:t>
      </w:r>
    </w:p>
    <w:p w14:paraId="249FCE9C" w14:textId="77777777" w:rsidR="009F684B" w:rsidRPr="00B82889"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B82889">
        <w:rPr>
          <w:rFonts w:ascii="Arial" w:eastAsia="Times New Roman" w:hAnsi="Arial" w:cs="Arial"/>
          <w:kern w:val="0"/>
          <w:sz w:val="22"/>
          <w:szCs w:val="22"/>
          <w:lang w:eastAsia="en-GB"/>
          <w14:ligatures w14:val="none"/>
        </w:rPr>
        <w:t>Core Policy 64</w:t>
      </w:r>
      <w:r w:rsidR="006A735A" w:rsidRPr="00B82889">
        <w:rPr>
          <w:rFonts w:ascii="Arial" w:eastAsia="Times New Roman" w:hAnsi="Arial" w:cs="Arial"/>
          <w:kern w:val="0"/>
          <w:sz w:val="22"/>
          <w:szCs w:val="22"/>
          <w:lang w:eastAsia="en-GB"/>
          <w14:ligatures w14:val="none"/>
        </w:rPr>
        <w:t>:</w:t>
      </w:r>
      <w:r w:rsidRPr="00B82889">
        <w:rPr>
          <w:rFonts w:ascii="Arial" w:eastAsia="Times New Roman" w:hAnsi="Arial" w:cs="Arial"/>
          <w:kern w:val="0"/>
          <w:sz w:val="22"/>
          <w:szCs w:val="22"/>
          <w:lang w:eastAsia="en-GB"/>
          <w14:ligatures w14:val="none"/>
        </w:rPr>
        <w:t xml:space="preserve"> Demand Management</w:t>
      </w:r>
    </w:p>
    <w:p w14:paraId="40D4240E" w14:textId="77777777" w:rsidR="009E1642" w:rsidRPr="00B82889" w:rsidRDefault="009E1642" w:rsidP="009C1702">
      <w:pPr>
        <w:spacing w:after="0" w:line="276" w:lineRule="auto"/>
        <w:jc w:val="both"/>
        <w:rPr>
          <w:rFonts w:ascii="Arial" w:eastAsia="Times New Roman" w:hAnsi="Arial" w:cs="Arial"/>
          <w:kern w:val="0"/>
          <w:sz w:val="22"/>
          <w:szCs w:val="22"/>
          <w:lang w:eastAsia="en-GB"/>
          <w14:ligatures w14:val="none"/>
        </w:rPr>
      </w:pPr>
    </w:p>
    <w:p w14:paraId="61C28227" w14:textId="73EED81B" w:rsidR="0021435E" w:rsidRPr="00B82889" w:rsidRDefault="004A1478" w:rsidP="009C1702">
      <w:pPr>
        <w:spacing w:after="0" w:line="276" w:lineRule="auto"/>
        <w:jc w:val="both"/>
        <w:rPr>
          <w:rFonts w:ascii="Arial" w:eastAsia="Times New Roman" w:hAnsi="Arial" w:cs="Arial"/>
          <w:kern w:val="0"/>
          <w:sz w:val="22"/>
          <w:szCs w:val="22"/>
          <w:lang w:eastAsia="en-GB"/>
          <w14:ligatures w14:val="none"/>
        </w:rPr>
      </w:pPr>
      <w:r w:rsidRPr="00B82889">
        <w:rPr>
          <w:rFonts w:ascii="Arial" w:eastAsia="Times New Roman" w:hAnsi="Arial" w:cs="Arial"/>
          <w:kern w:val="0"/>
          <w:sz w:val="22"/>
          <w:szCs w:val="22"/>
          <w:lang w:eastAsia="en-GB"/>
          <w14:ligatures w14:val="none"/>
        </w:rPr>
        <w:t>De</w:t>
      </w:r>
      <w:r w:rsidR="00B82889" w:rsidRPr="00B82889">
        <w:rPr>
          <w:rFonts w:ascii="Arial" w:eastAsia="Times New Roman" w:hAnsi="Arial" w:cs="Arial"/>
          <w:kern w:val="0"/>
          <w:sz w:val="22"/>
          <w:szCs w:val="22"/>
          <w:lang w:eastAsia="en-GB"/>
          <w14:ligatures w14:val="none"/>
        </w:rPr>
        <w:t>vizes Neighbourhood Plan 2015</w:t>
      </w:r>
    </w:p>
    <w:p w14:paraId="67D226E2" w14:textId="77777777" w:rsidR="004A1478" w:rsidRDefault="004A1478" w:rsidP="009C1702">
      <w:pPr>
        <w:spacing w:after="0" w:line="276" w:lineRule="auto"/>
        <w:jc w:val="both"/>
        <w:rPr>
          <w:rFonts w:ascii="Arial" w:eastAsia="Times New Roman" w:hAnsi="Arial" w:cs="Arial"/>
          <w:color w:val="FF0000"/>
          <w:kern w:val="0"/>
          <w:sz w:val="22"/>
          <w:szCs w:val="22"/>
          <w:lang w:eastAsia="en-GB"/>
          <w14:ligatures w14:val="none"/>
        </w:rPr>
      </w:pPr>
    </w:p>
    <w:p w14:paraId="7E0807A7"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F69AB19"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3D5DD3C"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9B01B8C" w14:textId="77777777" w:rsidR="00CB3117" w:rsidRDefault="00CB3117" w:rsidP="009C1702">
      <w:pPr>
        <w:spacing w:after="0" w:line="276" w:lineRule="auto"/>
        <w:jc w:val="both"/>
        <w:rPr>
          <w:rFonts w:ascii="Arial" w:eastAsia="Times New Roman" w:hAnsi="Arial" w:cs="Arial"/>
          <w:b/>
          <w:bCs/>
          <w:kern w:val="0"/>
          <w:sz w:val="22"/>
          <w:szCs w:val="22"/>
          <w:lang w:eastAsia="en-GB"/>
          <w14:ligatures w14:val="none"/>
        </w:rPr>
      </w:pPr>
    </w:p>
    <w:p w14:paraId="137C34E8" w14:textId="4B9ECAD7" w:rsidR="00CB3117" w:rsidRPr="009A58EF" w:rsidRDefault="00CB3117" w:rsidP="009C1702">
      <w:pPr>
        <w:spacing w:after="0" w:line="276" w:lineRule="auto"/>
        <w:jc w:val="both"/>
        <w:rPr>
          <w:rFonts w:ascii="Arial" w:eastAsia="Times New Roman" w:hAnsi="Arial" w:cs="Arial"/>
          <w:color w:val="FF0000"/>
          <w:kern w:val="0"/>
          <w:sz w:val="22"/>
          <w:szCs w:val="22"/>
          <w:lang w:eastAsia="en-GB"/>
          <w14:ligatures w14:val="none"/>
        </w:rPr>
      </w:pPr>
      <w:r w:rsidRPr="009A58EF">
        <w:rPr>
          <w:rFonts w:ascii="Arial" w:eastAsia="Times New Roman" w:hAnsi="Arial" w:cs="Arial"/>
          <w:kern w:val="0"/>
          <w:sz w:val="22"/>
          <w:szCs w:val="22"/>
          <w:lang w:eastAsia="en-GB"/>
          <w14:ligatures w14:val="none"/>
        </w:rPr>
        <w:t xml:space="preserve">Revised plans were sent for re-consultation on </w:t>
      </w:r>
      <w:r w:rsidR="009A58EF" w:rsidRPr="009A58EF">
        <w:rPr>
          <w:rFonts w:ascii="Arial" w:eastAsia="Times New Roman" w:hAnsi="Arial" w:cs="Arial"/>
          <w:kern w:val="0"/>
          <w:sz w:val="22"/>
          <w:szCs w:val="22"/>
          <w:lang w:eastAsia="en-GB"/>
          <w14:ligatures w14:val="none"/>
        </w:rPr>
        <w:t>12 December 2025 with a deadline of 2 January 2026.</w:t>
      </w:r>
    </w:p>
    <w:p w14:paraId="7E952A13"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B7C0E98" w14:textId="24D9E9E9" w:rsidR="0016162B" w:rsidRPr="00E16B1D" w:rsidRDefault="00B82889"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bookmarkEnd w:id="1"/>
    <w:p w14:paraId="2148A214"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A7EB054" w14:textId="234C9376" w:rsidR="00A55952" w:rsidRPr="00AE166D" w:rsidRDefault="00F10179" w:rsidP="009C1702">
      <w:pPr>
        <w:spacing w:after="0" w:line="276" w:lineRule="auto"/>
        <w:jc w:val="both"/>
        <w:rPr>
          <w:rFonts w:ascii="Arial" w:eastAsia="Times New Roman" w:hAnsi="Arial" w:cs="Arial"/>
          <w:kern w:val="0"/>
          <w:sz w:val="22"/>
          <w:szCs w:val="22"/>
          <w:lang w:eastAsia="en-GB"/>
          <w14:ligatures w14:val="none"/>
        </w:rPr>
      </w:pPr>
      <w:r w:rsidRPr="00AE166D">
        <w:rPr>
          <w:rFonts w:ascii="Arial" w:eastAsia="Times New Roman" w:hAnsi="Arial" w:cs="Arial"/>
          <w:kern w:val="0"/>
          <w:sz w:val="22"/>
          <w:szCs w:val="22"/>
          <w:u w:val="single"/>
          <w:lang w:eastAsia="en-GB"/>
          <w14:ligatures w14:val="none"/>
        </w:rPr>
        <w:t>Highways Officer:</w:t>
      </w:r>
      <w:r w:rsidRPr="00AE166D">
        <w:rPr>
          <w:rFonts w:ascii="Arial" w:eastAsia="Times New Roman" w:hAnsi="Arial" w:cs="Arial"/>
          <w:kern w:val="0"/>
          <w:sz w:val="22"/>
          <w:szCs w:val="22"/>
          <w:lang w:eastAsia="en-GB"/>
          <w14:ligatures w14:val="none"/>
        </w:rPr>
        <w:t xml:space="preserve"> </w:t>
      </w:r>
      <w:r w:rsidR="000815DE" w:rsidRPr="00AE166D">
        <w:rPr>
          <w:rFonts w:ascii="Arial" w:eastAsia="Times New Roman" w:hAnsi="Arial" w:cs="Arial"/>
          <w:kern w:val="0"/>
          <w:sz w:val="22"/>
          <w:szCs w:val="22"/>
          <w:lang w:eastAsia="en-GB"/>
          <w14:ligatures w14:val="none"/>
        </w:rPr>
        <w:t xml:space="preserve"> </w:t>
      </w:r>
      <w:r w:rsidRPr="00AE166D">
        <w:rPr>
          <w:rFonts w:ascii="Arial" w:eastAsia="Times New Roman" w:hAnsi="Arial" w:cs="Arial"/>
          <w:kern w:val="0"/>
          <w:sz w:val="22"/>
          <w:szCs w:val="22"/>
          <w:lang w:eastAsia="en-GB"/>
          <w14:ligatures w14:val="none"/>
        </w:rPr>
        <w:t xml:space="preserve">Following receipt of the </w:t>
      </w:r>
      <w:r w:rsidR="00AE166D" w:rsidRPr="00AE166D">
        <w:rPr>
          <w:rFonts w:ascii="Arial" w:eastAsia="Times New Roman" w:hAnsi="Arial" w:cs="Arial"/>
          <w:kern w:val="0"/>
          <w:sz w:val="22"/>
          <w:szCs w:val="22"/>
          <w:lang w:eastAsia="en-GB"/>
          <w14:ligatures w14:val="none"/>
        </w:rPr>
        <w:t>visibility splay plan, no objection</w:t>
      </w:r>
    </w:p>
    <w:p w14:paraId="4581CE3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83284EF" w14:textId="59139506" w:rsidR="003B5D64" w:rsidRPr="003B5D64"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B789994" w14:textId="77777777" w:rsidR="003B5D64" w:rsidRPr="009C1702" w:rsidRDefault="003B5D64" w:rsidP="009C1702">
      <w:pPr>
        <w:spacing w:after="0" w:line="276" w:lineRule="auto"/>
        <w:jc w:val="both"/>
        <w:rPr>
          <w:rFonts w:ascii="Arial" w:eastAsia="Times New Roman" w:hAnsi="Arial" w:cs="Arial"/>
          <w:b/>
          <w:bCs/>
          <w:color w:val="FF0000"/>
          <w:kern w:val="0"/>
          <w:sz w:val="22"/>
          <w:szCs w:val="22"/>
          <w:lang w:eastAsia="en-GB"/>
          <w14:ligatures w14:val="none"/>
        </w:rPr>
      </w:pPr>
    </w:p>
    <w:p w14:paraId="740E3DAA"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C4E5A1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4E2BAA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920AA5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5345CB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4D5DBC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B5C5DF2"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18CD6C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319075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0CBAA0E"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047918F"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14A7F6D0"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AB4579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3900C8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083D4906" w14:textId="540A65F0" w:rsidR="008C3D5B" w:rsidRPr="00461423" w:rsidRDefault="007E2A5E" w:rsidP="008F0D3D">
      <w:pPr>
        <w:spacing w:after="0" w:line="276" w:lineRule="auto"/>
        <w:jc w:val="both"/>
        <w:rPr>
          <w:rFonts w:ascii="Arial" w:eastAsia="Times New Roman" w:hAnsi="Arial" w:cs="Arial"/>
          <w:kern w:val="0"/>
          <w:sz w:val="22"/>
          <w:szCs w:val="22"/>
          <w:lang w:eastAsia="en-GB"/>
          <w14:ligatures w14:val="none"/>
        </w:rPr>
      </w:pPr>
      <w:r w:rsidRPr="00461423">
        <w:rPr>
          <w:rFonts w:ascii="Arial" w:eastAsia="Times New Roman" w:hAnsi="Arial" w:cs="Arial"/>
          <w:kern w:val="0"/>
          <w:sz w:val="22"/>
          <w:szCs w:val="22"/>
          <w:lang w:eastAsia="en-GB"/>
          <w14:ligatures w14:val="none"/>
        </w:rPr>
        <w:t xml:space="preserve">The existing </w:t>
      </w:r>
      <w:r w:rsidR="00A44C28" w:rsidRPr="00461423">
        <w:rPr>
          <w:rFonts w:ascii="Arial" w:eastAsia="Times New Roman" w:hAnsi="Arial" w:cs="Arial"/>
          <w:kern w:val="0"/>
          <w:sz w:val="22"/>
          <w:szCs w:val="22"/>
          <w:lang w:eastAsia="en-GB"/>
          <w14:ligatures w14:val="none"/>
        </w:rPr>
        <w:t xml:space="preserve">front garden enclosure is a simple post and rail fence which does not offer much in terms of privacy or security. </w:t>
      </w:r>
      <w:r w:rsidR="00904AA0" w:rsidRPr="00461423">
        <w:rPr>
          <w:rFonts w:ascii="Arial" w:eastAsia="Times New Roman" w:hAnsi="Arial" w:cs="Arial"/>
          <w:kern w:val="0"/>
          <w:sz w:val="22"/>
          <w:szCs w:val="22"/>
          <w:lang w:eastAsia="en-GB"/>
          <w14:ligatures w14:val="none"/>
        </w:rPr>
        <w:t>Therefore,</w:t>
      </w:r>
      <w:r w:rsidR="00A44C28" w:rsidRPr="00461423">
        <w:rPr>
          <w:rFonts w:ascii="Arial" w:eastAsia="Times New Roman" w:hAnsi="Arial" w:cs="Arial"/>
          <w:kern w:val="0"/>
          <w:sz w:val="22"/>
          <w:szCs w:val="22"/>
          <w:lang w:eastAsia="en-GB"/>
          <w14:ligatures w14:val="none"/>
        </w:rPr>
        <w:t xml:space="preserve"> the proposed wall and sliding gate will improve this for the applicants.</w:t>
      </w:r>
    </w:p>
    <w:p w14:paraId="480751F1" w14:textId="77777777" w:rsidR="00A44C28" w:rsidRPr="00461423" w:rsidRDefault="00A44C28" w:rsidP="008F0D3D">
      <w:pPr>
        <w:spacing w:after="0" w:line="276" w:lineRule="auto"/>
        <w:jc w:val="both"/>
        <w:rPr>
          <w:rFonts w:ascii="Arial" w:eastAsia="Times New Roman" w:hAnsi="Arial" w:cs="Arial"/>
          <w:kern w:val="0"/>
          <w:sz w:val="22"/>
          <w:szCs w:val="22"/>
          <w:lang w:eastAsia="en-GB"/>
          <w14:ligatures w14:val="none"/>
        </w:rPr>
      </w:pPr>
    </w:p>
    <w:p w14:paraId="23D0655D" w14:textId="40961405" w:rsidR="00A44C28" w:rsidRPr="00461423" w:rsidRDefault="00A44C28" w:rsidP="008F0D3D">
      <w:pPr>
        <w:spacing w:after="0" w:line="276" w:lineRule="auto"/>
        <w:jc w:val="both"/>
        <w:rPr>
          <w:rFonts w:ascii="Arial" w:eastAsia="Times New Roman" w:hAnsi="Arial" w:cs="Arial"/>
          <w:kern w:val="0"/>
          <w:sz w:val="22"/>
          <w:szCs w:val="22"/>
          <w:lang w:eastAsia="en-GB"/>
          <w14:ligatures w14:val="none"/>
        </w:rPr>
      </w:pPr>
      <w:proofErr w:type="gramStart"/>
      <w:r w:rsidRPr="00461423">
        <w:rPr>
          <w:rFonts w:ascii="Arial" w:eastAsia="Times New Roman" w:hAnsi="Arial" w:cs="Arial"/>
          <w:kern w:val="0"/>
          <w:sz w:val="22"/>
          <w:szCs w:val="22"/>
          <w:lang w:eastAsia="en-GB"/>
          <w14:ligatures w14:val="none"/>
        </w:rPr>
        <w:t>T</w:t>
      </w:r>
      <w:r w:rsidR="0019302A" w:rsidRPr="00461423">
        <w:rPr>
          <w:rFonts w:ascii="Arial" w:eastAsia="Times New Roman" w:hAnsi="Arial" w:cs="Arial"/>
          <w:kern w:val="0"/>
          <w:sz w:val="22"/>
          <w:szCs w:val="22"/>
          <w:lang w:eastAsia="en-GB"/>
          <w14:ligatures w14:val="none"/>
        </w:rPr>
        <w:t>he majority of</w:t>
      </w:r>
      <w:proofErr w:type="gramEnd"/>
      <w:r w:rsidR="0019302A" w:rsidRPr="00461423">
        <w:rPr>
          <w:rFonts w:ascii="Arial" w:eastAsia="Times New Roman" w:hAnsi="Arial" w:cs="Arial"/>
          <w:kern w:val="0"/>
          <w:sz w:val="22"/>
          <w:szCs w:val="22"/>
          <w:lang w:eastAsia="en-GB"/>
          <w14:ligatures w14:val="none"/>
        </w:rPr>
        <w:t xml:space="preserve"> dwellings along London Road</w:t>
      </w:r>
      <w:r w:rsidR="004E4377" w:rsidRPr="00461423">
        <w:rPr>
          <w:rFonts w:ascii="Arial" w:eastAsia="Times New Roman" w:hAnsi="Arial" w:cs="Arial"/>
          <w:kern w:val="0"/>
          <w:sz w:val="22"/>
          <w:szCs w:val="22"/>
          <w:lang w:eastAsia="en-GB"/>
          <w14:ligatures w14:val="none"/>
        </w:rPr>
        <w:t xml:space="preserve"> have private front gardens but mostly via established hedgerows rather than </w:t>
      </w:r>
      <w:r w:rsidR="00902C5E" w:rsidRPr="00461423">
        <w:rPr>
          <w:rFonts w:ascii="Arial" w:eastAsia="Times New Roman" w:hAnsi="Arial" w:cs="Arial"/>
          <w:kern w:val="0"/>
          <w:sz w:val="22"/>
          <w:szCs w:val="22"/>
          <w:lang w:eastAsia="en-GB"/>
          <w14:ligatures w14:val="none"/>
        </w:rPr>
        <w:t>hard landscaping</w:t>
      </w:r>
      <w:r w:rsidR="00F860F4" w:rsidRPr="00461423">
        <w:rPr>
          <w:rFonts w:ascii="Arial" w:eastAsia="Times New Roman" w:hAnsi="Arial" w:cs="Arial"/>
          <w:kern w:val="0"/>
          <w:sz w:val="22"/>
          <w:szCs w:val="22"/>
          <w:lang w:eastAsia="en-GB"/>
          <w14:ligatures w14:val="none"/>
        </w:rPr>
        <w:t xml:space="preserve">, however there is the example two properties away </w:t>
      </w:r>
      <w:r w:rsidR="003D4968" w:rsidRPr="00461423">
        <w:rPr>
          <w:rFonts w:ascii="Arial" w:eastAsia="Times New Roman" w:hAnsi="Arial" w:cs="Arial"/>
          <w:kern w:val="0"/>
          <w:sz w:val="22"/>
          <w:szCs w:val="22"/>
          <w:lang w:eastAsia="en-GB"/>
          <w14:ligatures w14:val="none"/>
        </w:rPr>
        <w:t>(Rockley) that has a long brick wall boundary.</w:t>
      </w:r>
    </w:p>
    <w:p w14:paraId="1105A101" w14:textId="77777777" w:rsidR="003D4968" w:rsidRPr="00461423" w:rsidRDefault="003D4968" w:rsidP="008F0D3D">
      <w:pPr>
        <w:spacing w:after="0" w:line="276" w:lineRule="auto"/>
        <w:jc w:val="both"/>
        <w:rPr>
          <w:rFonts w:ascii="Arial" w:eastAsia="Times New Roman" w:hAnsi="Arial" w:cs="Arial"/>
          <w:kern w:val="0"/>
          <w:sz w:val="22"/>
          <w:szCs w:val="22"/>
          <w:lang w:eastAsia="en-GB"/>
          <w14:ligatures w14:val="none"/>
        </w:rPr>
      </w:pPr>
    </w:p>
    <w:p w14:paraId="7EB1C11B" w14:textId="48D3DB3A" w:rsidR="003D4968" w:rsidRPr="00461423" w:rsidRDefault="003D4968" w:rsidP="008F0D3D">
      <w:pPr>
        <w:spacing w:after="0" w:line="276" w:lineRule="auto"/>
        <w:jc w:val="both"/>
        <w:rPr>
          <w:rFonts w:ascii="Arial" w:eastAsia="Times New Roman" w:hAnsi="Arial" w:cs="Arial"/>
          <w:kern w:val="0"/>
          <w:sz w:val="22"/>
          <w:szCs w:val="22"/>
          <w:lang w:eastAsia="en-GB"/>
          <w14:ligatures w14:val="none"/>
        </w:rPr>
      </w:pPr>
      <w:r w:rsidRPr="00461423">
        <w:rPr>
          <w:rFonts w:ascii="Arial" w:eastAsia="Times New Roman" w:hAnsi="Arial" w:cs="Arial"/>
          <w:kern w:val="0"/>
          <w:sz w:val="22"/>
          <w:szCs w:val="22"/>
          <w:lang w:eastAsia="en-GB"/>
          <w14:ligatures w14:val="none"/>
        </w:rPr>
        <w:t xml:space="preserve">The brick wall at Rockley is also </w:t>
      </w:r>
      <w:r w:rsidR="002B1319" w:rsidRPr="00461423">
        <w:rPr>
          <w:rFonts w:ascii="Arial" w:eastAsia="Times New Roman" w:hAnsi="Arial" w:cs="Arial"/>
          <w:kern w:val="0"/>
          <w:sz w:val="22"/>
          <w:szCs w:val="22"/>
          <w:lang w:eastAsia="en-GB"/>
          <w14:ligatures w14:val="none"/>
        </w:rPr>
        <w:t>laid in a F</w:t>
      </w:r>
      <w:r w:rsidR="00456986" w:rsidRPr="00461423">
        <w:rPr>
          <w:rFonts w:ascii="Arial" w:eastAsia="Times New Roman" w:hAnsi="Arial" w:cs="Arial"/>
          <w:kern w:val="0"/>
          <w:sz w:val="22"/>
          <w:szCs w:val="22"/>
          <w:lang w:eastAsia="en-GB"/>
          <w14:ligatures w14:val="none"/>
        </w:rPr>
        <w:t>l</w:t>
      </w:r>
      <w:r w:rsidR="002B1319" w:rsidRPr="00461423">
        <w:rPr>
          <w:rFonts w:ascii="Arial" w:eastAsia="Times New Roman" w:hAnsi="Arial" w:cs="Arial"/>
          <w:kern w:val="0"/>
          <w:sz w:val="22"/>
          <w:szCs w:val="22"/>
          <w:lang w:eastAsia="en-GB"/>
          <w14:ligatures w14:val="none"/>
        </w:rPr>
        <w:t>emish bond</w:t>
      </w:r>
      <w:r w:rsidR="00A22993" w:rsidRPr="00461423">
        <w:rPr>
          <w:rFonts w:ascii="Arial" w:eastAsia="Times New Roman" w:hAnsi="Arial" w:cs="Arial"/>
          <w:kern w:val="0"/>
          <w:sz w:val="22"/>
          <w:szCs w:val="22"/>
          <w:lang w:eastAsia="en-GB"/>
          <w14:ligatures w14:val="none"/>
        </w:rPr>
        <w:t xml:space="preserve"> with archway detailing</w:t>
      </w:r>
      <w:r w:rsidR="00456986" w:rsidRPr="00461423">
        <w:rPr>
          <w:rFonts w:ascii="Arial" w:eastAsia="Times New Roman" w:hAnsi="Arial" w:cs="Arial"/>
          <w:kern w:val="0"/>
          <w:sz w:val="22"/>
          <w:szCs w:val="22"/>
          <w:lang w:eastAsia="en-GB"/>
          <w14:ligatures w14:val="none"/>
        </w:rPr>
        <w:t xml:space="preserve">, which adds a lot of </w:t>
      </w:r>
      <w:r w:rsidR="003D1E91" w:rsidRPr="00461423">
        <w:rPr>
          <w:rFonts w:ascii="Arial" w:eastAsia="Times New Roman" w:hAnsi="Arial" w:cs="Arial"/>
          <w:kern w:val="0"/>
          <w:sz w:val="22"/>
          <w:szCs w:val="22"/>
          <w:lang w:eastAsia="en-GB"/>
          <w14:ligatures w14:val="none"/>
        </w:rPr>
        <w:t>high-quality</w:t>
      </w:r>
      <w:r w:rsidR="00456986" w:rsidRPr="00461423">
        <w:rPr>
          <w:rFonts w:ascii="Arial" w:eastAsia="Times New Roman" w:hAnsi="Arial" w:cs="Arial"/>
          <w:kern w:val="0"/>
          <w:sz w:val="22"/>
          <w:szCs w:val="22"/>
          <w:lang w:eastAsia="en-GB"/>
          <w14:ligatures w14:val="none"/>
        </w:rPr>
        <w:t xml:space="preserve"> interest to the wall. </w:t>
      </w:r>
      <w:r w:rsidR="006B635E">
        <w:rPr>
          <w:rFonts w:ascii="Arial" w:eastAsia="Times New Roman" w:hAnsi="Arial" w:cs="Arial"/>
          <w:kern w:val="0"/>
          <w:sz w:val="22"/>
          <w:szCs w:val="22"/>
          <w:lang w:eastAsia="en-GB"/>
          <w14:ligatures w14:val="none"/>
        </w:rPr>
        <w:t xml:space="preserve">The revised plans </w:t>
      </w:r>
      <w:r w:rsidR="00245661">
        <w:rPr>
          <w:rFonts w:ascii="Arial" w:eastAsia="Times New Roman" w:hAnsi="Arial" w:cs="Arial"/>
          <w:kern w:val="0"/>
          <w:sz w:val="22"/>
          <w:szCs w:val="22"/>
          <w:lang w:eastAsia="en-GB"/>
          <w14:ligatures w14:val="none"/>
        </w:rPr>
        <w:t xml:space="preserve">have omitted the </w:t>
      </w:r>
      <w:r w:rsidR="00300DBA">
        <w:rPr>
          <w:rFonts w:ascii="Arial" w:eastAsia="Times New Roman" w:hAnsi="Arial" w:cs="Arial"/>
          <w:kern w:val="0"/>
          <w:sz w:val="22"/>
          <w:szCs w:val="22"/>
          <w:lang w:eastAsia="en-GB"/>
          <w14:ligatures w14:val="none"/>
        </w:rPr>
        <w:t>aluminium</w:t>
      </w:r>
      <w:r w:rsidR="00245661">
        <w:rPr>
          <w:rFonts w:ascii="Arial" w:eastAsia="Times New Roman" w:hAnsi="Arial" w:cs="Arial"/>
          <w:kern w:val="0"/>
          <w:sz w:val="22"/>
          <w:szCs w:val="22"/>
          <w:lang w:eastAsia="en-GB"/>
          <w14:ligatures w14:val="none"/>
        </w:rPr>
        <w:t xml:space="preserve"> fencing panels (which </w:t>
      </w:r>
      <w:proofErr w:type="gramStart"/>
      <w:r w:rsidR="00245661">
        <w:rPr>
          <w:rFonts w:ascii="Arial" w:eastAsia="Times New Roman" w:hAnsi="Arial" w:cs="Arial"/>
          <w:kern w:val="0"/>
          <w:sz w:val="22"/>
          <w:szCs w:val="22"/>
          <w:lang w:eastAsia="en-GB"/>
          <w14:ligatures w14:val="none"/>
        </w:rPr>
        <w:t>were considered to be</w:t>
      </w:r>
      <w:proofErr w:type="gramEnd"/>
      <w:r w:rsidR="00245661">
        <w:rPr>
          <w:rFonts w:ascii="Arial" w:eastAsia="Times New Roman" w:hAnsi="Arial" w:cs="Arial"/>
          <w:kern w:val="0"/>
          <w:sz w:val="22"/>
          <w:szCs w:val="22"/>
          <w:lang w:eastAsia="en-GB"/>
          <w14:ligatures w14:val="none"/>
        </w:rPr>
        <w:t xml:space="preserve"> out of keeping with the street) and would also </w:t>
      </w:r>
      <w:r w:rsidR="00300DBA">
        <w:rPr>
          <w:rFonts w:ascii="Arial" w:eastAsia="Times New Roman" w:hAnsi="Arial" w:cs="Arial"/>
          <w:kern w:val="0"/>
          <w:sz w:val="22"/>
          <w:szCs w:val="22"/>
          <w:lang w:eastAsia="en-GB"/>
          <w14:ligatures w14:val="none"/>
        </w:rPr>
        <w:t>incorporate</w:t>
      </w:r>
      <w:r w:rsidR="00245661">
        <w:rPr>
          <w:rFonts w:ascii="Arial" w:eastAsia="Times New Roman" w:hAnsi="Arial" w:cs="Arial"/>
          <w:kern w:val="0"/>
          <w:sz w:val="22"/>
          <w:szCs w:val="22"/>
          <w:lang w:eastAsia="en-GB"/>
          <w14:ligatures w14:val="none"/>
        </w:rPr>
        <w:t xml:space="preserve"> the Flemish bond</w:t>
      </w:r>
      <w:r w:rsidR="00300DBA">
        <w:rPr>
          <w:rFonts w:ascii="Arial" w:eastAsia="Times New Roman" w:hAnsi="Arial" w:cs="Arial"/>
          <w:kern w:val="0"/>
          <w:sz w:val="22"/>
          <w:szCs w:val="22"/>
          <w:lang w:eastAsia="en-GB"/>
          <w14:ligatures w14:val="none"/>
        </w:rPr>
        <w:t xml:space="preserve">.  It is considered that both revisions ensure that the wall will now be of a </w:t>
      </w:r>
      <w:proofErr w:type="gramStart"/>
      <w:r w:rsidR="00300DBA">
        <w:rPr>
          <w:rFonts w:ascii="Arial" w:eastAsia="Times New Roman" w:hAnsi="Arial" w:cs="Arial"/>
          <w:kern w:val="0"/>
          <w:sz w:val="22"/>
          <w:szCs w:val="22"/>
          <w:lang w:eastAsia="en-GB"/>
          <w14:ligatures w14:val="none"/>
        </w:rPr>
        <w:t>high quality</w:t>
      </w:r>
      <w:proofErr w:type="gramEnd"/>
      <w:r w:rsidR="00300DBA">
        <w:rPr>
          <w:rFonts w:ascii="Arial" w:eastAsia="Times New Roman" w:hAnsi="Arial" w:cs="Arial"/>
          <w:kern w:val="0"/>
          <w:sz w:val="22"/>
          <w:szCs w:val="22"/>
          <w:lang w:eastAsia="en-GB"/>
          <w14:ligatures w14:val="none"/>
        </w:rPr>
        <w:t xml:space="preserve"> design and appearance</w:t>
      </w:r>
      <w:r w:rsidR="006F03BA">
        <w:rPr>
          <w:rFonts w:ascii="Arial" w:eastAsia="Times New Roman" w:hAnsi="Arial" w:cs="Arial"/>
          <w:kern w:val="0"/>
          <w:sz w:val="22"/>
          <w:szCs w:val="22"/>
          <w:lang w:eastAsia="en-GB"/>
          <w14:ligatures w14:val="none"/>
        </w:rPr>
        <w:t xml:space="preserve"> as required by WCS Core Policy 57.</w:t>
      </w:r>
    </w:p>
    <w:p w14:paraId="32272493" w14:textId="77777777" w:rsidR="008F0D3D" w:rsidRPr="00461423" w:rsidRDefault="008F0D3D" w:rsidP="00A050F1">
      <w:pPr>
        <w:spacing w:after="0" w:line="276" w:lineRule="auto"/>
        <w:jc w:val="both"/>
        <w:rPr>
          <w:rFonts w:ascii="Arial" w:hAnsi="Arial" w:cs="Arial"/>
          <w:sz w:val="22"/>
          <w:szCs w:val="22"/>
        </w:rPr>
      </w:pPr>
    </w:p>
    <w:p w14:paraId="22B2FA7D" w14:textId="77777777" w:rsidR="00A050F1" w:rsidRPr="00461423" w:rsidRDefault="00C8654A" w:rsidP="00A050F1">
      <w:pPr>
        <w:spacing w:after="0" w:line="276" w:lineRule="auto"/>
        <w:jc w:val="both"/>
        <w:rPr>
          <w:rFonts w:ascii="Arial" w:hAnsi="Arial" w:cs="Arial"/>
          <w:sz w:val="22"/>
          <w:szCs w:val="22"/>
        </w:rPr>
      </w:pPr>
      <w:r w:rsidRPr="00461423">
        <w:rPr>
          <w:rFonts w:ascii="Arial" w:hAnsi="Arial" w:cs="Arial"/>
          <w:sz w:val="22"/>
          <w:szCs w:val="22"/>
        </w:rPr>
        <w:t>Having regard to the above, t</w:t>
      </w:r>
      <w:r w:rsidR="00A050F1" w:rsidRPr="00461423">
        <w:rPr>
          <w:rFonts w:ascii="Arial" w:hAnsi="Arial" w:cs="Arial"/>
          <w:sz w:val="22"/>
          <w:szCs w:val="22"/>
        </w:rPr>
        <w:t>he proposal complies with the design principles set out in Core Policy 57</w:t>
      </w:r>
      <w:r w:rsidR="005E0776" w:rsidRPr="00461423">
        <w:rPr>
          <w:rFonts w:ascii="Arial" w:hAnsi="Arial" w:cs="Arial"/>
          <w:sz w:val="22"/>
          <w:szCs w:val="22"/>
        </w:rPr>
        <w:t xml:space="preserve"> of the Wiltshire Core Strategy</w:t>
      </w:r>
      <w:r w:rsidR="00C575A0" w:rsidRPr="00461423">
        <w:rPr>
          <w:rFonts w:ascii="Arial" w:hAnsi="Arial" w:cs="Arial"/>
          <w:sz w:val="22"/>
          <w:szCs w:val="22"/>
        </w:rPr>
        <w:t xml:space="preserve"> and Appendix D </w:t>
      </w:r>
      <w:r w:rsidR="00D50CF6" w:rsidRPr="00461423">
        <w:rPr>
          <w:rFonts w:ascii="Arial" w:hAnsi="Arial" w:cs="Arial"/>
          <w:sz w:val="22"/>
          <w:szCs w:val="22"/>
        </w:rPr>
        <w:t>of the Wiltshire Design Guide</w:t>
      </w:r>
      <w:r w:rsidR="00A050F1" w:rsidRPr="00461423">
        <w:rPr>
          <w:rFonts w:ascii="Arial" w:hAnsi="Arial" w:cs="Arial"/>
          <w:sz w:val="22"/>
          <w:szCs w:val="22"/>
        </w:rPr>
        <w:t>.</w:t>
      </w:r>
    </w:p>
    <w:p w14:paraId="47405424" w14:textId="77777777" w:rsidR="00A050F1" w:rsidRDefault="00A050F1" w:rsidP="00A050F1">
      <w:pPr>
        <w:spacing w:after="0" w:line="276" w:lineRule="auto"/>
        <w:jc w:val="both"/>
        <w:rPr>
          <w:rFonts w:ascii="Arial" w:hAnsi="Arial" w:cs="Arial"/>
          <w:b/>
          <w:bCs/>
          <w:i/>
          <w:iCs/>
          <w:color w:val="FF0000"/>
          <w:sz w:val="22"/>
          <w:szCs w:val="22"/>
        </w:rPr>
      </w:pPr>
    </w:p>
    <w:p w14:paraId="09E8D4E7"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43C640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BD55C2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33CD2DB" w14:textId="77777777" w:rsidR="00393433" w:rsidRDefault="00393433" w:rsidP="00A050F1">
      <w:pPr>
        <w:spacing w:after="0" w:line="276" w:lineRule="auto"/>
        <w:jc w:val="both"/>
        <w:rPr>
          <w:rFonts w:ascii="Arial" w:hAnsi="Arial" w:cs="Arial"/>
          <w:color w:val="000000" w:themeColor="text1"/>
          <w:sz w:val="22"/>
          <w:szCs w:val="22"/>
        </w:rPr>
      </w:pPr>
    </w:p>
    <w:p w14:paraId="6F71E61C"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F95B61B" w14:textId="77777777" w:rsidR="00400FB2" w:rsidRDefault="00400FB2" w:rsidP="00A050F1">
      <w:pPr>
        <w:spacing w:after="0" w:line="276" w:lineRule="auto"/>
        <w:jc w:val="both"/>
        <w:rPr>
          <w:rFonts w:ascii="Arial" w:hAnsi="Arial" w:cs="Arial"/>
          <w:color w:val="000000" w:themeColor="text1"/>
          <w:sz w:val="22"/>
          <w:szCs w:val="22"/>
        </w:rPr>
      </w:pPr>
    </w:p>
    <w:p w14:paraId="75668D0B" w14:textId="2213CAA4"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w:t>
      </w:r>
      <w:r w:rsidRPr="00FF61B7">
        <w:rPr>
          <w:rFonts w:ascii="Arial" w:hAnsi="Arial" w:cs="Arial"/>
          <w:color w:val="000000" w:themeColor="text1"/>
          <w:sz w:val="22"/>
          <w:szCs w:val="22"/>
        </w:rPr>
        <w:t xml:space="preserve">ts. </w:t>
      </w:r>
      <w:r w:rsidR="00AB4499" w:rsidRPr="00FF61B7">
        <w:rPr>
          <w:rFonts w:ascii="Arial" w:hAnsi="Arial" w:cs="Arial"/>
          <w:color w:val="000000" w:themeColor="text1"/>
          <w:sz w:val="22"/>
          <w:szCs w:val="22"/>
        </w:rPr>
        <w:t xml:space="preserve"> No harm would be caused to either </w:t>
      </w:r>
      <w:r w:rsidR="00FF61B7" w:rsidRPr="00FF61B7">
        <w:rPr>
          <w:rFonts w:ascii="Arial" w:hAnsi="Arial" w:cs="Arial"/>
          <w:color w:val="000000" w:themeColor="text1"/>
          <w:sz w:val="22"/>
          <w:szCs w:val="22"/>
        </w:rPr>
        <w:t>neighbour by the proposal.</w:t>
      </w:r>
    </w:p>
    <w:p w14:paraId="1BDE8115" w14:textId="77777777" w:rsidR="00DB13C3" w:rsidRPr="00A050F1" w:rsidRDefault="00DB13C3" w:rsidP="00DB13C3">
      <w:pPr>
        <w:spacing w:after="0" w:line="276" w:lineRule="auto"/>
        <w:jc w:val="both"/>
        <w:rPr>
          <w:rFonts w:ascii="Arial" w:hAnsi="Arial" w:cs="Arial"/>
          <w:color w:val="000000" w:themeColor="text1"/>
          <w:sz w:val="22"/>
          <w:szCs w:val="22"/>
        </w:rPr>
      </w:pPr>
    </w:p>
    <w:p w14:paraId="420ACB6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332956C1"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3F1F005" w14:textId="18DDB332"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1795244F" w14:textId="77777777" w:rsidR="00FF61B7" w:rsidRPr="006705B5" w:rsidRDefault="00FF61B7"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391DBB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DA6C48A"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1CE996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DE0ECBF"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1BCAC6F" w14:textId="5C7EEE13"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w:t>
      </w:r>
      <w:r w:rsidR="00FF61B7">
        <w:rPr>
          <w:rFonts w:ascii="Arial" w:eastAsia="Times New Roman" w:hAnsi="Arial" w:cs="Arial"/>
          <w:color w:val="000000" w:themeColor="text1"/>
          <w:kern w:val="0"/>
          <w:sz w:val="22"/>
          <w:szCs w:val="22"/>
          <w:lang w:eastAsia="en-GB"/>
          <w14:ligatures w14:val="none"/>
        </w:rPr>
        <w:t xml:space="preserve"> </w:t>
      </w:r>
      <w:r w:rsidR="003D1E91">
        <w:rPr>
          <w:rFonts w:ascii="Arial" w:eastAsia="Times New Roman" w:hAnsi="Arial" w:cs="Arial"/>
          <w:color w:val="000000" w:themeColor="text1"/>
          <w:kern w:val="0"/>
          <w:sz w:val="22"/>
          <w:szCs w:val="22"/>
          <w:lang w:eastAsia="en-GB"/>
          <w14:ligatures w14:val="none"/>
        </w:rPr>
        <w:t>as confirmed by the Council’s Highways Officer</w:t>
      </w:r>
      <w:r w:rsidRPr="006705B5">
        <w:rPr>
          <w:rFonts w:ascii="Arial" w:eastAsia="Times New Roman" w:hAnsi="Arial" w:cs="Arial"/>
          <w:color w:val="000000" w:themeColor="text1"/>
          <w:kern w:val="0"/>
          <w:sz w:val="22"/>
          <w:szCs w:val="22"/>
          <w:lang w:eastAsia="en-GB"/>
          <w14:ligatures w14:val="none"/>
        </w:rPr>
        <w:t xml:space="preserve">. </w:t>
      </w:r>
      <w:r w:rsidR="003D1E91">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C9D9C88"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58B0AE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22E7014"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A8E642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6E17960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9E2FAD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3BCABA5"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811A79D"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0858279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8F3F23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19F4B4C"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71861F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9907D99"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2B09"/>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9302A"/>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4D75"/>
    <w:rsid w:val="002175E1"/>
    <w:rsid w:val="002215A6"/>
    <w:rsid w:val="00221D04"/>
    <w:rsid w:val="00245661"/>
    <w:rsid w:val="00246EFF"/>
    <w:rsid w:val="00247CD5"/>
    <w:rsid w:val="00276C28"/>
    <w:rsid w:val="00284692"/>
    <w:rsid w:val="0029124E"/>
    <w:rsid w:val="00296162"/>
    <w:rsid w:val="002B1319"/>
    <w:rsid w:val="002B3C19"/>
    <w:rsid w:val="002B67AF"/>
    <w:rsid w:val="002B7220"/>
    <w:rsid w:val="002C39F8"/>
    <w:rsid w:val="002C5B77"/>
    <w:rsid w:val="002C64FD"/>
    <w:rsid w:val="002C7D54"/>
    <w:rsid w:val="002D20C0"/>
    <w:rsid w:val="002D764D"/>
    <w:rsid w:val="002E6C51"/>
    <w:rsid w:val="0030007E"/>
    <w:rsid w:val="00300DBA"/>
    <w:rsid w:val="00302D05"/>
    <w:rsid w:val="003030A4"/>
    <w:rsid w:val="00307390"/>
    <w:rsid w:val="00312C7F"/>
    <w:rsid w:val="00315AE0"/>
    <w:rsid w:val="00331E7A"/>
    <w:rsid w:val="00332D09"/>
    <w:rsid w:val="003342BE"/>
    <w:rsid w:val="00335B14"/>
    <w:rsid w:val="003415BB"/>
    <w:rsid w:val="00350406"/>
    <w:rsid w:val="00362D8F"/>
    <w:rsid w:val="00364013"/>
    <w:rsid w:val="00371103"/>
    <w:rsid w:val="00371C0F"/>
    <w:rsid w:val="003727C5"/>
    <w:rsid w:val="00372E76"/>
    <w:rsid w:val="00373ADF"/>
    <w:rsid w:val="0037425B"/>
    <w:rsid w:val="003774FF"/>
    <w:rsid w:val="0038668B"/>
    <w:rsid w:val="00393433"/>
    <w:rsid w:val="00394AB3"/>
    <w:rsid w:val="003A202C"/>
    <w:rsid w:val="003A2DD3"/>
    <w:rsid w:val="003A7995"/>
    <w:rsid w:val="003B5D64"/>
    <w:rsid w:val="003C7574"/>
    <w:rsid w:val="003D1E91"/>
    <w:rsid w:val="003D4968"/>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56986"/>
    <w:rsid w:val="00461423"/>
    <w:rsid w:val="004649E9"/>
    <w:rsid w:val="00464AE2"/>
    <w:rsid w:val="00465C63"/>
    <w:rsid w:val="004713E6"/>
    <w:rsid w:val="004810AA"/>
    <w:rsid w:val="00482050"/>
    <w:rsid w:val="00484C24"/>
    <w:rsid w:val="00487D26"/>
    <w:rsid w:val="004908AE"/>
    <w:rsid w:val="00491C07"/>
    <w:rsid w:val="00492385"/>
    <w:rsid w:val="00492C16"/>
    <w:rsid w:val="00496A46"/>
    <w:rsid w:val="004A1478"/>
    <w:rsid w:val="004A4A11"/>
    <w:rsid w:val="004A6DB3"/>
    <w:rsid w:val="004B0B23"/>
    <w:rsid w:val="004B3C0C"/>
    <w:rsid w:val="004D3857"/>
    <w:rsid w:val="004D3BA9"/>
    <w:rsid w:val="004E4377"/>
    <w:rsid w:val="004E62E8"/>
    <w:rsid w:val="004E7970"/>
    <w:rsid w:val="004F635C"/>
    <w:rsid w:val="004F65E7"/>
    <w:rsid w:val="00515980"/>
    <w:rsid w:val="0051645C"/>
    <w:rsid w:val="0052069C"/>
    <w:rsid w:val="00520E30"/>
    <w:rsid w:val="00522D75"/>
    <w:rsid w:val="00533A14"/>
    <w:rsid w:val="0054068B"/>
    <w:rsid w:val="00540D13"/>
    <w:rsid w:val="00550749"/>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BBC"/>
    <w:rsid w:val="00662C0A"/>
    <w:rsid w:val="00663D3A"/>
    <w:rsid w:val="00664B60"/>
    <w:rsid w:val="006656F8"/>
    <w:rsid w:val="0066737B"/>
    <w:rsid w:val="006705B5"/>
    <w:rsid w:val="00673B87"/>
    <w:rsid w:val="00680DA9"/>
    <w:rsid w:val="0068353F"/>
    <w:rsid w:val="00683C17"/>
    <w:rsid w:val="00696570"/>
    <w:rsid w:val="006A15F9"/>
    <w:rsid w:val="006A6414"/>
    <w:rsid w:val="006A6EB8"/>
    <w:rsid w:val="006A735A"/>
    <w:rsid w:val="006B1193"/>
    <w:rsid w:val="006B635E"/>
    <w:rsid w:val="006B6C79"/>
    <w:rsid w:val="006C2EF8"/>
    <w:rsid w:val="006C5A72"/>
    <w:rsid w:val="006D1073"/>
    <w:rsid w:val="006D4A80"/>
    <w:rsid w:val="006E139C"/>
    <w:rsid w:val="006F03BA"/>
    <w:rsid w:val="00711058"/>
    <w:rsid w:val="00714FE5"/>
    <w:rsid w:val="00715057"/>
    <w:rsid w:val="007235F5"/>
    <w:rsid w:val="00742C35"/>
    <w:rsid w:val="00744E80"/>
    <w:rsid w:val="00750FD1"/>
    <w:rsid w:val="00755B0D"/>
    <w:rsid w:val="007638C3"/>
    <w:rsid w:val="00771C95"/>
    <w:rsid w:val="00790038"/>
    <w:rsid w:val="00793652"/>
    <w:rsid w:val="007A6E1A"/>
    <w:rsid w:val="007B70B8"/>
    <w:rsid w:val="007C1403"/>
    <w:rsid w:val="007C28D5"/>
    <w:rsid w:val="007C6DE3"/>
    <w:rsid w:val="007D187B"/>
    <w:rsid w:val="007D390B"/>
    <w:rsid w:val="007D4B14"/>
    <w:rsid w:val="007D5706"/>
    <w:rsid w:val="007D6521"/>
    <w:rsid w:val="007E229B"/>
    <w:rsid w:val="007E2A5E"/>
    <w:rsid w:val="007E4274"/>
    <w:rsid w:val="007E4322"/>
    <w:rsid w:val="007F3ABA"/>
    <w:rsid w:val="00802C50"/>
    <w:rsid w:val="00810B9F"/>
    <w:rsid w:val="008176BD"/>
    <w:rsid w:val="0083213E"/>
    <w:rsid w:val="008331FC"/>
    <w:rsid w:val="008376A8"/>
    <w:rsid w:val="00843D04"/>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2C5E"/>
    <w:rsid w:val="00903AB2"/>
    <w:rsid w:val="00904AA0"/>
    <w:rsid w:val="00921A38"/>
    <w:rsid w:val="0092325F"/>
    <w:rsid w:val="00924221"/>
    <w:rsid w:val="0092586B"/>
    <w:rsid w:val="00932A4E"/>
    <w:rsid w:val="009350D4"/>
    <w:rsid w:val="00937EAD"/>
    <w:rsid w:val="00961C4E"/>
    <w:rsid w:val="00965A06"/>
    <w:rsid w:val="00967DCB"/>
    <w:rsid w:val="00970A8A"/>
    <w:rsid w:val="00972DD7"/>
    <w:rsid w:val="00974EA2"/>
    <w:rsid w:val="009858F4"/>
    <w:rsid w:val="00990A8B"/>
    <w:rsid w:val="00997B32"/>
    <w:rsid w:val="009A1B10"/>
    <w:rsid w:val="009A58EF"/>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2993"/>
    <w:rsid w:val="00A23603"/>
    <w:rsid w:val="00A241C0"/>
    <w:rsid w:val="00A24AEC"/>
    <w:rsid w:val="00A3010D"/>
    <w:rsid w:val="00A30662"/>
    <w:rsid w:val="00A34EB7"/>
    <w:rsid w:val="00A44C28"/>
    <w:rsid w:val="00A4593E"/>
    <w:rsid w:val="00A46019"/>
    <w:rsid w:val="00A52170"/>
    <w:rsid w:val="00A55952"/>
    <w:rsid w:val="00A61833"/>
    <w:rsid w:val="00A6662C"/>
    <w:rsid w:val="00A71295"/>
    <w:rsid w:val="00A772D3"/>
    <w:rsid w:val="00A81CF7"/>
    <w:rsid w:val="00A85226"/>
    <w:rsid w:val="00AB4499"/>
    <w:rsid w:val="00AB52C2"/>
    <w:rsid w:val="00AB7928"/>
    <w:rsid w:val="00AC01A4"/>
    <w:rsid w:val="00AD2BC0"/>
    <w:rsid w:val="00AD39FA"/>
    <w:rsid w:val="00AE028B"/>
    <w:rsid w:val="00AE04FE"/>
    <w:rsid w:val="00AE166D"/>
    <w:rsid w:val="00AF193A"/>
    <w:rsid w:val="00AF2650"/>
    <w:rsid w:val="00AF2AF9"/>
    <w:rsid w:val="00B01936"/>
    <w:rsid w:val="00B020CD"/>
    <w:rsid w:val="00B111D2"/>
    <w:rsid w:val="00B161FB"/>
    <w:rsid w:val="00B16D71"/>
    <w:rsid w:val="00B1710B"/>
    <w:rsid w:val="00B3075F"/>
    <w:rsid w:val="00B41535"/>
    <w:rsid w:val="00B44C99"/>
    <w:rsid w:val="00B44EC9"/>
    <w:rsid w:val="00B52C0E"/>
    <w:rsid w:val="00B54DA2"/>
    <w:rsid w:val="00B633AB"/>
    <w:rsid w:val="00B71530"/>
    <w:rsid w:val="00B71D0E"/>
    <w:rsid w:val="00B7214D"/>
    <w:rsid w:val="00B81A67"/>
    <w:rsid w:val="00B82691"/>
    <w:rsid w:val="00B82889"/>
    <w:rsid w:val="00B915D4"/>
    <w:rsid w:val="00BA2753"/>
    <w:rsid w:val="00BB5ECE"/>
    <w:rsid w:val="00BB7690"/>
    <w:rsid w:val="00BD1E8F"/>
    <w:rsid w:val="00BD6B4D"/>
    <w:rsid w:val="00BE579C"/>
    <w:rsid w:val="00BE5F7B"/>
    <w:rsid w:val="00BF1DB2"/>
    <w:rsid w:val="00BF7456"/>
    <w:rsid w:val="00C03688"/>
    <w:rsid w:val="00C12155"/>
    <w:rsid w:val="00C1522E"/>
    <w:rsid w:val="00C21B1F"/>
    <w:rsid w:val="00C224C6"/>
    <w:rsid w:val="00C261CE"/>
    <w:rsid w:val="00C27C39"/>
    <w:rsid w:val="00C318BF"/>
    <w:rsid w:val="00C326D3"/>
    <w:rsid w:val="00C37EDD"/>
    <w:rsid w:val="00C40230"/>
    <w:rsid w:val="00C43BC6"/>
    <w:rsid w:val="00C43F90"/>
    <w:rsid w:val="00C44C6D"/>
    <w:rsid w:val="00C45665"/>
    <w:rsid w:val="00C508EE"/>
    <w:rsid w:val="00C5544C"/>
    <w:rsid w:val="00C575A0"/>
    <w:rsid w:val="00C66E1F"/>
    <w:rsid w:val="00C73630"/>
    <w:rsid w:val="00C760C4"/>
    <w:rsid w:val="00C777DF"/>
    <w:rsid w:val="00C81A53"/>
    <w:rsid w:val="00C8654A"/>
    <w:rsid w:val="00C86A61"/>
    <w:rsid w:val="00CA3A97"/>
    <w:rsid w:val="00CB3117"/>
    <w:rsid w:val="00CB6B3B"/>
    <w:rsid w:val="00CC51B9"/>
    <w:rsid w:val="00CC552A"/>
    <w:rsid w:val="00CC57A0"/>
    <w:rsid w:val="00CD745F"/>
    <w:rsid w:val="00CE18F8"/>
    <w:rsid w:val="00CE7093"/>
    <w:rsid w:val="00CF4F6C"/>
    <w:rsid w:val="00CF7529"/>
    <w:rsid w:val="00D00143"/>
    <w:rsid w:val="00D00A11"/>
    <w:rsid w:val="00D06D32"/>
    <w:rsid w:val="00D14841"/>
    <w:rsid w:val="00D15F32"/>
    <w:rsid w:val="00D20665"/>
    <w:rsid w:val="00D22F8E"/>
    <w:rsid w:val="00D30109"/>
    <w:rsid w:val="00D3717E"/>
    <w:rsid w:val="00D44370"/>
    <w:rsid w:val="00D5047C"/>
    <w:rsid w:val="00D50CF6"/>
    <w:rsid w:val="00D7435B"/>
    <w:rsid w:val="00D831EE"/>
    <w:rsid w:val="00D859CC"/>
    <w:rsid w:val="00D86279"/>
    <w:rsid w:val="00D902FA"/>
    <w:rsid w:val="00D907C3"/>
    <w:rsid w:val="00DA41A3"/>
    <w:rsid w:val="00DB13C3"/>
    <w:rsid w:val="00DB7D89"/>
    <w:rsid w:val="00DC0041"/>
    <w:rsid w:val="00DC6E07"/>
    <w:rsid w:val="00DD0655"/>
    <w:rsid w:val="00DD2D61"/>
    <w:rsid w:val="00DD3F9C"/>
    <w:rsid w:val="00DD5DF9"/>
    <w:rsid w:val="00DD76CB"/>
    <w:rsid w:val="00DE442D"/>
    <w:rsid w:val="00DE6DDA"/>
    <w:rsid w:val="00DF2FE5"/>
    <w:rsid w:val="00E0076E"/>
    <w:rsid w:val="00E0301C"/>
    <w:rsid w:val="00E10F53"/>
    <w:rsid w:val="00E12366"/>
    <w:rsid w:val="00E162CA"/>
    <w:rsid w:val="00E16B1D"/>
    <w:rsid w:val="00E37C6D"/>
    <w:rsid w:val="00E51166"/>
    <w:rsid w:val="00E545AB"/>
    <w:rsid w:val="00E57D1F"/>
    <w:rsid w:val="00E61170"/>
    <w:rsid w:val="00E61ADC"/>
    <w:rsid w:val="00E70135"/>
    <w:rsid w:val="00E70D98"/>
    <w:rsid w:val="00E824A2"/>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0179"/>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C68"/>
    <w:rsid w:val="00F85D5A"/>
    <w:rsid w:val="00F860F4"/>
    <w:rsid w:val="00F86303"/>
    <w:rsid w:val="00F9178A"/>
    <w:rsid w:val="00F932D6"/>
    <w:rsid w:val="00F95F16"/>
    <w:rsid w:val="00FA3D27"/>
    <w:rsid w:val="00FA3DF1"/>
    <w:rsid w:val="00FA3E12"/>
    <w:rsid w:val="00FA5EC3"/>
    <w:rsid w:val="00FB193A"/>
    <w:rsid w:val="00FB7F7E"/>
    <w:rsid w:val="00FC07FD"/>
    <w:rsid w:val="00FD0031"/>
    <w:rsid w:val="00FD61A0"/>
    <w:rsid w:val="00FD7F4A"/>
    <w:rsid w:val="00FE250F"/>
    <w:rsid w:val="00FF21CE"/>
    <w:rsid w:val="00FF3D73"/>
    <w:rsid w:val="00FF61B7"/>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09C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6</Pages>
  <Words>1170</Words>
  <Characters>6461</Characters>
  <Application>Microsoft Office Word</Application>
  <DocSecurity>0</DocSecurity>
  <Lines>208</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salesforceId:3177f043-b647-429a-b2a3-d30eeb4c298b</dc:subject>
  <dc:creator>O'Donoghue, Ruaridh</dc:creator>
  <cp:keywords/>
  <dc:description/>
  <cp:lastModifiedBy>Cox, David</cp:lastModifiedBy>
  <cp:revision>67</cp:revision>
  <dcterms:created xsi:type="dcterms:W3CDTF">2025-12-10T15:45:00Z</dcterms:created>
  <dcterms:modified xsi:type="dcterms:W3CDTF">2026-01-05T12:03:00Z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069Q300000KZwnDIAT</vt:lpwstr>
  </property>
</Properties>
</file>