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4A85C7" w14:textId="77777777" w:rsidR="00921F4F" w:rsidRDefault="002A2E0E" w:rsidP="00921F4F">
      <w:pPr>
        <w:rPr>
          <w:rFonts w:cs="Arial"/>
          <w:b/>
          <w:szCs w:val="24"/>
          <w:u w:val="single"/>
        </w:rPr>
      </w:pPr>
      <w:r>
        <w:rPr>
          <w:rFonts w:cs="Arial"/>
          <w:b/>
          <w:szCs w:val="24"/>
          <w:u w:val="single"/>
        </w:rPr>
        <w:t xml:space="preserve">  </w:t>
      </w:r>
    </w:p>
    <w:p w14:paraId="6DFAF5A3" w14:textId="77777777" w:rsidR="00921F4F" w:rsidRPr="008133C7" w:rsidRDefault="00921F4F" w:rsidP="00921F4F">
      <w:pPr>
        <w:rPr>
          <w:rFonts w:cs="Arial"/>
          <w:b/>
          <w:szCs w:val="24"/>
          <w:u w:val="single"/>
        </w:rPr>
      </w:pPr>
      <w:r w:rsidRPr="008133C7">
        <w:rPr>
          <w:rFonts w:cs="Arial"/>
          <w:b/>
          <w:szCs w:val="24"/>
          <w:u w:val="single"/>
        </w:rPr>
        <w:t>DEPARTMENT OF CHILDREN SERVICES (EDUCATION)</w:t>
      </w:r>
    </w:p>
    <w:p w14:paraId="4FAE5FF5" w14:textId="71963EA8" w:rsidR="001D03E9" w:rsidRDefault="00921F4F" w:rsidP="00921F4F">
      <w:pPr>
        <w:rPr>
          <w:rFonts w:cs="Arial"/>
          <w:b/>
          <w:szCs w:val="24"/>
          <w:u w:val="single"/>
        </w:rPr>
      </w:pPr>
      <w:r w:rsidRPr="008133C7">
        <w:rPr>
          <w:rFonts w:cs="Arial"/>
          <w:b/>
          <w:szCs w:val="24"/>
          <w:u w:val="single"/>
        </w:rPr>
        <w:t>SCHOOL PLACES</w:t>
      </w:r>
      <w:r w:rsidR="0010682E">
        <w:rPr>
          <w:rFonts w:cs="Arial"/>
          <w:b/>
          <w:szCs w:val="24"/>
          <w:u w:val="single"/>
        </w:rPr>
        <w:t xml:space="preserve"> &amp; EARLY YEARS</w:t>
      </w:r>
      <w:r w:rsidRPr="008133C7">
        <w:rPr>
          <w:rFonts w:cs="Arial"/>
          <w:b/>
          <w:szCs w:val="24"/>
          <w:u w:val="single"/>
        </w:rPr>
        <w:t xml:space="preserve"> PLANNING </w:t>
      </w:r>
      <w:r w:rsidR="00496D88" w:rsidRPr="008133C7">
        <w:rPr>
          <w:rFonts w:cs="Arial"/>
          <w:b/>
          <w:szCs w:val="24"/>
          <w:u w:val="single"/>
        </w:rPr>
        <w:t>-</w:t>
      </w:r>
      <w:r w:rsidR="00B8575C">
        <w:rPr>
          <w:rFonts w:cs="Arial"/>
          <w:b/>
          <w:szCs w:val="24"/>
          <w:u w:val="single"/>
        </w:rPr>
        <w:t xml:space="preserve"> </w:t>
      </w:r>
      <w:r w:rsidR="00353504">
        <w:rPr>
          <w:rFonts w:cs="Arial"/>
          <w:b/>
          <w:szCs w:val="24"/>
          <w:u w:val="single"/>
        </w:rPr>
        <w:t>PLA</w:t>
      </w:r>
      <w:r w:rsidRPr="008133C7">
        <w:rPr>
          <w:rFonts w:cs="Arial"/>
          <w:b/>
          <w:szCs w:val="24"/>
          <w:u w:val="single"/>
        </w:rPr>
        <w:t>NNING CONSULTATION RES</w:t>
      </w:r>
      <w:r>
        <w:rPr>
          <w:rFonts w:cs="Arial"/>
          <w:b/>
          <w:szCs w:val="24"/>
          <w:u w:val="single"/>
        </w:rPr>
        <w:t>P</w:t>
      </w:r>
      <w:r w:rsidRPr="008133C7">
        <w:rPr>
          <w:rFonts w:cs="Arial"/>
          <w:b/>
          <w:szCs w:val="24"/>
          <w:u w:val="single"/>
        </w:rPr>
        <w:t>ONS</w:t>
      </w:r>
      <w:r>
        <w:rPr>
          <w:rFonts w:cs="Arial"/>
          <w:b/>
          <w:szCs w:val="24"/>
          <w:u w:val="single"/>
        </w:rPr>
        <w:t>E</w:t>
      </w:r>
      <w:r w:rsidR="007A7802">
        <w:rPr>
          <w:rFonts w:cs="Arial"/>
          <w:b/>
          <w:szCs w:val="24"/>
          <w:u w:val="single"/>
        </w:rPr>
        <w:t xml:space="preserve"> </w:t>
      </w:r>
    </w:p>
    <w:p w14:paraId="6FA409A6" w14:textId="77777777" w:rsidR="00921F4F" w:rsidRDefault="00921F4F" w:rsidP="00921F4F">
      <w:pPr>
        <w:rPr>
          <w:rFonts w:cs="Arial"/>
          <w:b/>
          <w:szCs w:val="24"/>
          <w:u w:val="single"/>
        </w:rPr>
      </w:pPr>
    </w:p>
    <w:sdt>
      <w:sdtPr>
        <w:rPr>
          <w:rFonts w:cs="Arial"/>
          <w:b/>
          <w:szCs w:val="24"/>
          <w:u w:val="single"/>
        </w:rPr>
        <w:id w:val="-1024327770"/>
        <w:placeholder>
          <w:docPart w:val="344B0F296FEB4CC5BF4589F1D856F65A"/>
        </w:placeholder>
        <w:date w:fullDate="2025-11-27T00:00:00Z">
          <w:dateFormat w:val="dd/MM/yyyy"/>
          <w:lid w:val="en-GB"/>
          <w:storeMappedDataAs w:val="dateTime"/>
          <w:calendar w:val="gregorian"/>
        </w:date>
      </w:sdtPr>
      <w:sdtContent>
        <w:p w14:paraId="031328BC" w14:textId="2DF9EB0C" w:rsidR="00921F4F" w:rsidRDefault="007C183C" w:rsidP="00921F4F">
          <w:pPr>
            <w:rPr>
              <w:rFonts w:cs="Arial"/>
              <w:b/>
              <w:szCs w:val="24"/>
              <w:u w:val="single"/>
            </w:rPr>
          </w:pPr>
          <w:r>
            <w:rPr>
              <w:rFonts w:cs="Arial"/>
              <w:b/>
              <w:szCs w:val="24"/>
              <w:u w:val="single"/>
            </w:rPr>
            <w:t>27/11/2025</w:t>
          </w:r>
        </w:p>
      </w:sdtContent>
    </w:sdt>
    <w:p w14:paraId="110E587E" w14:textId="77777777" w:rsidR="00921F4F" w:rsidRDefault="00921F4F" w:rsidP="00921F4F">
      <w:pPr>
        <w:rPr>
          <w:rFonts w:cs="Arial"/>
          <w:b/>
          <w:szCs w:val="24"/>
          <w:u w:val="single"/>
        </w:rPr>
      </w:pPr>
    </w:p>
    <w:p w14:paraId="6E6582FC" w14:textId="51399C1B" w:rsidR="00E82715" w:rsidRDefault="00921F4F" w:rsidP="00921F4F">
      <w:pPr>
        <w:rPr>
          <w:rFonts w:cs="Arial"/>
          <w:szCs w:val="24"/>
        </w:rPr>
      </w:pPr>
      <w:r w:rsidRPr="008133C7">
        <w:rPr>
          <w:rFonts w:cs="Arial"/>
          <w:b/>
          <w:szCs w:val="24"/>
        </w:rPr>
        <w:t>PLANNING REF</w:t>
      </w:r>
      <w:r w:rsidR="006F31E5" w:rsidRPr="008133C7">
        <w:rPr>
          <w:rFonts w:cs="Arial"/>
          <w:b/>
          <w:szCs w:val="24"/>
        </w:rPr>
        <w:t>:</w:t>
      </w:r>
      <w:r w:rsidR="006F31E5" w:rsidRPr="00CE1E7C">
        <w:rPr>
          <w:rFonts w:cs="Arial"/>
          <w:szCs w:val="24"/>
        </w:rPr>
        <w:t xml:space="preserve"> </w:t>
      </w:r>
      <w:r w:rsidR="00353504">
        <w:rPr>
          <w:rFonts w:cs="Arial"/>
          <w:szCs w:val="24"/>
        </w:rPr>
        <w:t>PL/202</w:t>
      </w:r>
      <w:r w:rsidR="007C183C">
        <w:rPr>
          <w:rFonts w:cs="Arial"/>
          <w:szCs w:val="24"/>
        </w:rPr>
        <w:t>5/09192</w:t>
      </w:r>
      <w:r w:rsidR="0021221A">
        <w:rPr>
          <w:rFonts w:cs="Arial"/>
          <w:szCs w:val="24"/>
        </w:rPr>
        <w:t>(OL)</w:t>
      </w:r>
    </w:p>
    <w:p w14:paraId="475EEAA4" w14:textId="77777777" w:rsidR="005E6F0E" w:rsidRDefault="005E6F0E" w:rsidP="00921F4F">
      <w:pPr>
        <w:rPr>
          <w:rFonts w:cs="Arial"/>
          <w:b/>
          <w:szCs w:val="24"/>
        </w:rPr>
      </w:pPr>
    </w:p>
    <w:p w14:paraId="1F5C8167" w14:textId="6D239628" w:rsidR="00DC3F08" w:rsidRDefault="00921F4F" w:rsidP="00921F4F">
      <w:pPr>
        <w:rPr>
          <w:rFonts w:cs="Arial"/>
          <w:szCs w:val="24"/>
        </w:rPr>
      </w:pPr>
      <w:r w:rsidRPr="008133C7">
        <w:rPr>
          <w:rFonts w:cs="Arial"/>
          <w:b/>
          <w:szCs w:val="24"/>
        </w:rPr>
        <w:t>SITE NAME/ADDRESS</w:t>
      </w:r>
      <w:r w:rsidRPr="00CD6C97">
        <w:rPr>
          <w:rFonts w:cs="Arial"/>
          <w:szCs w:val="24"/>
        </w:rPr>
        <w:t>:</w:t>
      </w:r>
      <w:r w:rsidR="00932977">
        <w:rPr>
          <w:rFonts w:cs="Arial"/>
          <w:szCs w:val="24"/>
        </w:rPr>
        <w:t xml:space="preserve"> </w:t>
      </w:r>
      <w:r w:rsidR="0021221A">
        <w:rPr>
          <w:rFonts w:cs="Arial"/>
          <w:szCs w:val="24"/>
        </w:rPr>
        <w:t xml:space="preserve">Land </w:t>
      </w:r>
      <w:r w:rsidR="006C0E5F">
        <w:rPr>
          <w:rFonts w:cs="Arial"/>
          <w:szCs w:val="24"/>
        </w:rPr>
        <w:t>at Penn Hill</w:t>
      </w:r>
      <w:r w:rsidR="00BD7CA8">
        <w:rPr>
          <w:rFonts w:cs="Arial"/>
          <w:szCs w:val="24"/>
        </w:rPr>
        <w:t>,</w:t>
      </w:r>
      <w:r w:rsidR="0021221A">
        <w:rPr>
          <w:rFonts w:cs="Arial"/>
          <w:szCs w:val="24"/>
        </w:rPr>
        <w:t xml:space="preserve"> </w:t>
      </w:r>
      <w:r w:rsidR="00496D88">
        <w:rPr>
          <w:rFonts w:cs="Arial"/>
          <w:szCs w:val="24"/>
        </w:rPr>
        <w:t>Calne</w:t>
      </w:r>
    </w:p>
    <w:p w14:paraId="3ADD0E81" w14:textId="77777777" w:rsidR="00B26A38" w:rsidRPr="00DC3F08" w:rsidRDefault="00B26A38" w:rsidP="00921F4F">
      <w:pPr>
        <w:rPr>
          <w:rFonts w:cs="Arial"/>
          <w:szCs w:val="24"/>
        </w:rPr>
      </w:pPr>
    </w:p>
    <w:p w14:paraId="4D824CA5" w14:textId="28457598" w:rsidR="00E133BD" w:rsidRDefault="00921F4F" w:rsidP="00921F4F">
      <w:pPr>
        <w:rPr>
          <w:rFonts w:cs="Arial"/>
          <w:szCs w:val="24"/>
        </w:rPr>
      </w:pPr>
      <w:r w:rsidRPr="008133C7">
        <w:rPr>
          <w:rFonts w:cs="Arial"/>
          <w:b/>
          <w:szCs w:val="24"/>
        </w:rPr>
        <w:t xml:space="preserve">ASSESSMENT OF: </w:t>
      </w:r>
      <w:r w:rsidR="00294601">
        <w:rPr>
          <w:rFonts w:cs="Arial"/>
          <w:bCs/>
          <w:szCs w:val="24"/>
        </w:rPr>
        <w:t>210 units with 30% Affordable Housing – No mix supplied.</w:t>
      </w:r>
      <w:r w:rsidR="000376E3">
        <w:rPr>
          <w:rFonts w:cs="Arial"/>
          <w:szCs w:val="24"/>
        </w:rPr>
        <w:t xml:space="preserve"> </w:t>
      </w:r>
      <w:r w:rsidR="00B94EC4">
        <w:rPr>
          <w:rFonts w:cs="Arial"/>
          <w:szCs w:val="24"/>
        </w:rPr>
        <w:t xml:space="preserve"> </w:t>
      </w:r>
      <w:r w:rsidR="00DC3F08">
        <w:rPr>
          <w:rFonts w:cs="Arial"/>
          <w:szCs w:val="24"/>
        </w:rPr>
        <w:t xml:space="preserve"> </w:t>
      </w:r>
    </w:p>
    <w:p w14:paraId="1AC3315B" w14:textId="77777777" w:rsidR="00DC3F08" w:rsidRDefault="00DC3F08" w:rsidP="00921F4F">
      <w:pPr>
        <w:rPr>
          <w:rFonts w:cs="Arial"/>
          <w:b/>
          <w:szCs w:val="24"/>
        </w:rPr>
      </w:pPr>
    </w:p>
    <w:p w14:paraId="4D493A9D" w14:textId="69418A7F" w:rsidR="00921F4F" w:rsidRPr="00085513" w:rsidRDefault="00921F4F" w:rsidP="00921F4F">
      <w:pPr>
        <w:rPr>
          <w:rFonts w:cs="Arial"/>
          <w:szCs w:val="24"/>
        </w:rPr>
      </w:pPr>
      <w:r w:rsidRPr="008133C7">
        <w:rPr>
          <w:rFonts w:cs="Arial"/>
          <w:b/>
          <w:szCs w:val="24"/>
        </w:rPr>
        <w:t>EXCLUSIONS/DISCOUNTS APPLIED</w:t>
      </w:r>
      <w:r w:rsidRPr="005E6F0E">
        <w:rPr>
          <w:rFonts w:cs="Arial"/>
          <w:szCs w:val="24"/>
        </w:rPr>
        <w:t xml:space="preserve">: </w:t>
      </w:r>
      <w:r w:rsidR="00C0000F">
        <w:rPr>
          <w:rFonts w:cs="Arial"/>
          <w:szCs w:val="24"/>
        </w:rPr>
        <w:t xml:space="preserve">30% standard AH discount </w:t>
      </w:r>
      <w:r w:rsidR="00802F20">
        <w:rPr>
          <w:rFonts w:cs="Arial"/>
          <w:szCs w:val="24"/>
        </w:rPr>
        <w:t xml:space="preserve">applied to </w:t>
      </w:r>
      <w:r w:rsidR="003241EE">
        <w:rPr>
          <w:rFonts w:cs="Arial"/>
          <w:szCs w:val="24"/>
        </w:rPr>
        <w:t>210</w:t>
      </w:r>
      <w:r w:rsidR="00802F20">
        <w:rPr>
          <w:rFonts w:cs="Arial"/>
          <w:szCs w:val="24"/>
        </w:rPr>
        <w:t xml:space="preserve"> units = a reduction </w:t>
      </w:r>
      <w:r w:rsidR="000A5D7A">
        <w:rPr>
          <w:rFonts w:cs="Arial"/>
          <w:szCs w:val="24"/>
        </w:rPr>
        <w:t>in qualifying properties of 19 units</w:t>
      </w:r>
      <w:r w:rsidR="00802F20">
        <w:rPr>
          <w:rFonts w:cs="Arial"/>
          <w:szCs w:val="24"/>
        </w:rPr>
        <w:t>.</w:t>
      </w:r>
      <w:r w:rsidR="000845C2">
        <w:rPr>
          <w:rFonts w:cs="Arial"/>
          <w:szCs w:val="24"/>
        </w:rPr>
        <w:t xml:space="preserve"> </w:t>
      </w:r>
    </w:p>
    <w:p w14:paraId="0D5A689D" w14:textId="77777777" w:rsidR="00921F4F" w:rsidRDefault="00921F4F" w:rsidP="00921F4F">
      <w:pPr>
        <w:rPr>
          <w:rFonts w:cs="Arial"/>
          <w:b/>
        </w:rPr>
      </w:pPr>
    </w:p>
    <w:p w14:paraId="606BFEC3" w14:textId="1DA4A4BE" w:rsidR="00D44D50" w:rsidRDefault="00921F4F" w:rsidP="00921F4F">
      <w:pPr>
        <w:rPr>
          <w:rFonts w:cs="Arial"/>
        </w:rPr>
      </w:pPr>
      <w:r>
        <w:rPr>
          <w:rFonts w:cs="Arial"/>
          <w:b/>
        </w:rPr>
        <w:t xml:space="preserve">NUMBER OF PROPERTIES QUALIFYING FOR ASSESSMENT: </w:t>
      </w:r>
      <w:r w:rsidR="003E6947">
        <w:rPr>
          <w:rFonts w:cs="Arial"/>
        </w:rPr>
        <w:t>1</w:t>
      </w:r>
      <w:r w:rsidR="00AF40E7">
        <w:rPr>
          <w:rFonts w:cs="Arial"/>
        </w:rPr>
        <w:t>91</w:t>
      </w:r>
    </w:p>
    <w:p w14:paraId="2A1973BB" w14:textId="519B6334" w:rsidR="00491CA4" w:rsidRDefault="00491CA4" w:rsidP="00921F4F">
      <w:pPr>
        <w:rPr>
          <w:rFonts w:cs="Arial"/>
          <w:b/>
          <w:szCs w:val="24"/>
          <w:u w:val="single"/>
        </w:rPr>
      </w:pPr>
    </w:p>
    <w:p w14:paraId="5BFB0032" w14:textId="7F59F151" w:rsidR="00921F4F" w:rsidRPr="000845C2" w:rsidRDefault="00287469" w:rsidP="00921F4F">
      <w:pPr>
        <w:rPr>
          <w:rFonts w:cs="Arial"/>
          <w:b/>
          <w:szCs w:val="24"/>
        </w:rPr>
      </w:pPr>
      <w:r w:rsidRPr="00424061">
        <w:rPr>
          <w:rFonts w:eastAsiaTheme="minorEastAsia" w:cs="Arial"/>
          <w:b/>
          <w:szCs w:val="24"/>
          <w:lang w:eastAsia="en-GB"/>
        </w:rPr>
        <w:t>SCHOOL</w:t>
      </w:r>
      <w:r w:rsidRPr="00424061">
        <w:rPr>
          <w:rFonts w:asciiTheme="minorHAnsi" w:eastAsiaTheme="minorEastAsia" w:hAnsiTheme="minorHAnsi" w:cs="Arial"/>
          <w:b/>
          <w:szCs w:val="24"/>
          <w:lang w:eastAsia="en-GB"/>
        </w:rPr>
        <w:t xml:space="preserve"> </w:t>
      </w:r>
      <w:r w:rsidR="00921F4F" w:rsidRPr="00424061">
        <w:rPr>
          <w:rFonts w:cs="Arial"/>
          <w:b/>
          <w:szCs w:val="24"/>
        </w:rPr>
        <w:t xml:space="preserve">PLACES NEEDED BY DVLPT:           </w:t>
      </w:r>
      <w:r w:rsidR="006368A2" w:rsidRPr="00424061">
        <w:rPr>
          <w:rFonts w:cs="Arial"/>
          <w:b/>
          <w:szCs w:val="24"/>
        </w:rPr>
        <w:t xml:space="preserve">PRIMARY = </w:t>
      </w:r>
      <w:r w:rsidR="00E43854">
        <w:rPr>
          <w:rFonts w:cs="Arial"/>
          <w:szCs w:val="24"/>
        </w:rPr>
        <w:t>59</w:t>
      </w:r>
      <w:r w:rsidR="00B56109">
        <w:rPr>
          <w:rFonts w:cs="Arial"/>
          <w:szCs w:val="24"/>
        </w:rPr>
        <w:tab/>
      </w:r>
      <w:r w:rsidR="00B56109">
        <w:rPr>
          <w:rFonts w:cs="Arial"/>
          <w:szCs w:val="24"/>
        </w:rPr>
        <w:tab/>
      </w:r>
      <w:r w:rsidR="00921F4F" w:rsidRPr="00424061">
        <w:rPr>
          <w:rFonts w:cs="Arial"/>
          <w:b/>
          <w:szCs w:val="24"/>
        </w:rPr>
        <w:t xml:space="preserve">SECONDARY </w:t>
      </w:r>
      <w:r w:rsidR="00FE458D" w:rsidRPr="00424061">
        <w:rPr>
          <w:rFonts w:cs="Arial"/>
          <w:b/>
          <w:szCs w:val="24"/>
        </w:rPr>
        <w:t xml:space="preserve">= </w:t>
      </w:r>
      <w:r w:rsidR="003E6947">
        <w:rPr>
          <w:rFonts w:cs="Arial"/>
          <w:szCs w:val="24"/>
        </w:rPr>
        <w:t>4</w:t>
      </w:r>
      <w:r w:rsidR="00E43854">
        <w:rPr>
          <w:rFonts w:cs="Arial"/>
          <w:szCs w:val="24"/>
        </w:rPr>
        <w:t>2</w:t>
      </w:r>
    </w:p>
    <w:p w14:paraId="47436AF6" w14:textId="77777777" w:rsidR="00491CA4" w:rsidRPr="00424061" w:rsidRDefault="00491CA4" w:rsidP="00921F4F">
      <w:pPr>
        <w:rPr>
          <w:rFonts w:cs="Arial"/>
          <w:b/>
          <w:szCs w:val="24"/>
        </w:rPr>
      </w:pPr>
    </w:p>
    <w:p w14:paraId="006B2F52" w14:textId="77777777" w:rsidR="006975EC" w:rsidRPr="00424061" w:rsidRDefault="00921F4F" w:rsidP="00921F4F">
      <w:pPr>
        <w:rPr>
          <w:rFonts w:cs="Arial"/>
          <w:b/>
          <w:szCs w:val="24"/>
        </w:rPr>
      </w:pPr>
      <w:r w:rsidRPr="00424061">
        <w:rPr>
          <w:rFonts w:cs="Arial"/>
          <w:b/>
          <w:szCs w:val="24"/>
        </w:rPr>
        <w:t xml:space="preserve">DESIGNATED AREA PRIMARY/IES: </w:t>
      </w:r>
    </w:p>
    <w:p w14:paraId="2B030900" w14:textId="60C5FECB" w:rsidR="006975EC" w:rsidRDefault="00353504" w:rsidP="006975EC">
      <w:pPr>
        <w:pStyle w:val="ListParagraph"/>
        <w:numPr>
          <w:ilvl w:val="0"/>
          <w:numId w:val="8"/>
        </w:numPr>
        <w:rPr>
          <w:rFonts w:ascii="Arial" w:hAnsi="Arial" w:cs="Arial"/>
          <w:szCs w:val="24"/>
        </w:rPr>
      </w:pPr>
      <w:r>
        <w:rPr>
          <w:rFonts w:ascii="Arial" w:hAnsi="Arial" w:cs="Arial"/>
          <w:szCs w:val="24"/>
        </w:rPr>
        <w:t>Priestley</w:t>
      </w:r>
      <w:r w:rsidR="00496D88">
        <w:rPr>
          <w:rFonts w:ascii="Arial" w:hAnsi="Arial" w:cs="Arial"/>
          <w:szCs w:val="24"/>
        </w:rPr>
        <w:t xml:space="preserve"> </w:t>
      </w:r>
      <w:r w:rsidR="00B94EC4">
        <w:rPr>
          <w:rFonts w:ascii="Arial" w:hAnsi="Arial" w:cs="Arial"/>
          <w:szCs w:val="24"/>
        </w:rPr>
        <w:t>Primary</w:t>
      </w:r>
      <w:r w:rsidR="00B56109">
        <w:rPr>
          <w:rFonts w:ascii="Arial" w:hAnsi="Arial" w:cs="Arial"/>
          <w:szCs w:val="24"/>
        </w:rPr>
        <w:t>.</w:t>
      </w:r>
    </w:p>
    <w:p w14:paraId="2E7CFEEC" w14:textId="6E1F1DDB" w:rsidR="005E7669" w:rsidRDefault="00353504" w:rsidP="006975EC">
      <w:pPr>
        <w:pStyle w:val="ListParagraph"/>
        <w:numPr>
          <w:ilvl w:val="0"/>
          <w:numId w:val="8"/>
        </w:numPr>
        <w:rPr>
          <w:rFonts w:ascii="Arial" w:hAnsi="Arial" w:cs="Arial"/>
          <w:szCs w:val="24"/>
        </w:rPr>
      </w:pPr>
      <w:r>
        <w:rPr>
          <w:rFonts w:ascii="Arial" w:hAnsi="Arial" w:cs="Arial"/>
          <w:szCs w:val="24"/>
        </w:rPr>
        <w:t xml:space="preserve">In addition, the other town primaries: </w:t>
      </w:r>
      <w:proofErr w:type="spellStart"/>
      <w:r>
        <w:rPr>
          <w:rFonts w:ascii="Arial" w:hAnsi="Arial" w:cs="Arial"/>
          <w:szCs w:val="24"/>
        </w:rPr>
        <w:t>Fynamore</w:t>
      </w:r>
      <w:proofErr w:type="spellEnd"/>
      <w:r>
        <w:rPr>
          <w:rFonts w:ascii="Arial" w:hAnsi="Arial" w:cs="Arial"/>
          <w:szCs w:val="24"/>
        </w:rPr>
        <w:t>, Hol</w:t>
      </w:r>
      <w:r w:rsidR="006A5C39">
        <w:rPr>
          <w:rFonts w:ascii="Arial" w:hAnsi="Arial" w:cs="Arial"/>
          <w:szCs w:val="24"/>
        </w:rPr>
        <w:t>y</w:t>
      </w:r>
      <w:r>
        <w:rPr>
          <w:rFonts w:ascii="Arial" w:hAnsi="Arial" w:cs="Arial"/>
          <w:szCs w:val="24"/>
        </w:rPr>
        <w:t xml:space="preserve"> Trinity C</w:t>
      </w:r>
      <w:r w:rsidR="00993111">
        <w:rPr>
          <w:rFonts w:ascii="Arial" w:hAnsi="Arial" w:cs="Arial"/>
          <w:szCs w:val="24"/>
        </w:rPr>
        <w:t>E</w:t>
      </w:r>
      <w:r>
        <w:rPr>
          <w:rFonts w:ascii="Arial" w:hAnsi="Arial" w:cs="Arial"/>
          <w:szCs w:val="24"/>
        </w:rPr>
        <w:t>, Marden Vale &amp; St Edmund’s RC are also</w:t>
      </w:r>
      <w:r w:rsidR="007A3B1A">
        <w:rPr>
          <w:rFonts w:ascii="Arial" w:hAnsi="Arial" w:cs="Arial"/>
          <w:szCs w:val="24"/>
        </w:rPr>
        <w:t xml:space="preserve"> wi</w:t>
      </w:r>
      <w:r w:rsidR="00B94EC4">
        <w:rPr>
          <w:rFonts w:ascii="Arial" w:hAnsi="Arial" w:cs="Arial"/>
          <w:szCs w:val="24"/>
        </w:rPr>
        <w:t>thin a 2 miles safe walking distance of the development site</w:t>
      </w:r>
      <w:r w:rsidR="005E6EE6">
        <w:rPr>
          <w:rFonts w:ascii="Arial" w:hAnsi="Arial" w:cs="Arial"/>
          <w:szCs w:val="24"/>
        </w:rPr>
        <w:t>.</w:t>
      </w:r>
      <w:r w:rsidR="00B94EC4">
        <w:rPr>
          <w:rFonts w:ascii="Arial" w:hAnsi="Arial" w:cs="Arial"/>
          <w:szCs w:val="24"/>
        </w:rPr>
        <w:t xml:space="preserve"> </w:t>
      </w:r>
      <w:r w:rsidR="00F0270C">
        <w:rPr>
          <w:rFonts w:ascii="Arial" w:hAnsi="Arial" w:cs="Arial"/>
          <w:szCs w:val="24"/>
        </w:rPr>
        <w:t xml:space="preserve"> </w:t>
      </w:r>
    </w:p>
    <w:p w14:paraId="0C4C7260" w14:textId="77777777" w:rsidR="00921F4F" w:rsidRPr="00424061" w:rsidRDefault="00921F4F" w:rsidP="00921F4F">
      <w:pPr>
        <w:rPr>
          <w:rFonts w:cs="Arial"/>
          <w:b/>
          <w:szCs w:val="24"/>
        </w:rPr>
      </w:pPr>
      <w:r w:rsidRPr="00424061">
        <w:rPr>
          <w:rFonts w:cs="Arial"/>
          <w:b/>
          <w:szCs w:val="24"/>
        </w:rPr>
        <w:t>DESIGNATED AREA SECONDARY/IES:</w:t>
      </w:r>
    </w:p>
    <w:p w14:paraId="6BCC8568" w14:textId="77777777" w:rsidR="00F0270C" w:rsidRDefault="00B26A38" w:rsidP="00287469">
      <w:pPr>
        <w:pStyle w:val="ListParagraph"/>
        <w:numPr>
          <w:ilvl w:val="0"/>
          <w:numId w:val="1"/>
        </w:numPr>
        <w:rPr>
          <w:rFonts w:ascii="Arial" w:hAnsi="Arial" w:cs="Arial"/>
          <w:szCs w:val="24"/>
        </w:rPr>
      </w:pPr>
      <w:r>
        <w:rPr>
          <w:rFonts w:ascii="Arial" w:hAnsi="Arial" w:cs="Arial"/>
          <w:szCs w:val="24"/>
        </w:rPr>
        <w:t>Kingsbury Green Academy</w:t>
      </w:r>
      <w:r w:rsidR="00E133BD">
        <w:rPr>
          <w:rFonts w:ascii="Arial" w:hAnsi="Arial" w:cs="Arial"/>
          <w:szCs w:val="24"/>
        </w:rPr>
        <w:t>.</w:t>
      </w:r>
    </w:p>
    <w:p w14:paraId="2026D5A4" w14:textId="337DE228" w:rsidR="00287469" w:rsidRPr="007A7802" w:rsidRDefault="00F0270C" w:rsidP="00287469">
      <w:pPr>
        <w:pStyle w:val="ListParagraph"/>
        <w:numPr>
          <w:ilvl w:val="0"/>
          <w:numId w:val="1"/>
        </w:numPr>
        <w:rPr>
          <w:rFonts w:ascii="Arial" w:hAnsi="Arial" w:cs="Arial"/>
          <w:szCs w:val="24"/>
        </w:rPr>
      </w:pPr>
      <w:r>
        <w:rPr>
          <w:rFonts w:ascii="Arial" w:hAnsi="Arial" w:cs="Arial"/>
          <w:szCs w:val="24"/>
        </w:rPr>
        <w:t xml:space="preserve">No other secondary lies within a safe 3-mile walking distance of the development site. </w:t>
      </w:r>
    </w:p>
    <w:p w14:paraId="0CDEB133" w14:textId="636B31FE" w:rsidR="008D668C" w:rsidRPr="00294B50" w:rsidRDefault="008D668C" w:rsidP="008D668C">
      <w:pPr>
        <w:rPr>
          <w:rFonts w:cs="Arial"/>
          <w:b/>
          <w:szCs w:val="24"/>
        </w:rPr>
      </w:pPr>
      <w:r w:rsidRPr="00294B50">
        <w:rPr>
          <w:rFonts w:cs="Arial"/>
          <w:b/>
          <w:szCs w:val="24"/>
        </w:rPr>
        <w:t xml:space="preserve">EARLY </w:t>
      </w:r>
      <w:r w:rsidR="00B26A38" w:rsidRPr="00294B50">
        <w:rPr>
          <w:rFonts w:cs="Arial"/>
          <w:b/>
          <w:szCs w:val="24"/>
        </w:rPr>
        <w:t>YEARS (EY)</w:t>
      </w:r>
      <w:r w:rsidR="00DE17DF" w:rsidRPr="00294B50">
        <w:rPr>
          <w:rFonts w:cs="Arial"/>
          <w:b/>
          <w:szCs w:val="24"/>
        </w:rPr>
        <w:t xml:space="preserve"> PLACES - </w:t>
      </w:r>
      <w:r w:rsidRPr="00294B50">
        <w:rPr>
          <w:rFonts w:cs="Arial"/>
          <w:b/>
          <w:szCs w:val="24"/>
        </w:rPr>
        <w:t>ASSESSMENT DETAILS:</w:t>
      </w:r>
    </w:p>
    <w:p w14:paraId="6478BF5E" w14:textId="77777777" w:rsidR="00DC4DE0" w:rsidRDefault="00DC4DE0" w:rsidP="00DC4DE0">
      <w:pPr>
        <w:pStyle w:val="ListParagraph"/>
        <w:numPr>
          <w:ilvl w:val="0"/>
          <w:numId w:val="1"/>
        </w:numPr>
        <w:rPr>
          <w:rFonts w:ascii="Arial" w:hAnsi="Arial" w:cs="Arial"/>
        </w:rPr>
      </w:pPr>
      <w:r>
        <w:rPr>
          <w:rFonts w:ascii="Arial" w:hAnsi="Arial" w:cs="Arial"/>
        </w:rPr>
        <w:t xml:space="preserve">There are currently 7 preschools and nurseries and 6 childminders within a two-mile safe walking route of this proposed development.  </w:t>
      </w:r>
    </w:p>
    <w:p w14:paraId="075276BB" w14:textId="77777777" w:rsidR="00DC4DE0" w:rsidRDefault="00DC4DE0" w:rsidP="00DC4DE0">
      <w:pPr>
        <w:pStyle w:val="ListParagraph"/>
        <w:numPr>
          <w:ilvl w:val="0"/>
          <w:numId w:val="1"/>
        </w:numPr>
        <w:rPr>
          <w:rFonts w:ascii="Arial" w:hAnsi="Arial" w:cs="Arial"/>
        </w:rPr>
      </w:pPr>
      <w:r>
        <w:rPr>
          <w:rFonts w:ascii="Arial" w:hAnsi="Arial" w:cs="Arial"/>
        </w:rPr>
        <w:t xml:space="preserve">The Local Authority has a duty to provide sufficient childcare for working parents under Section 6 of the Childcare Act 2006.  Therefore, any increase in population </w:t>
      </w:r>
      <w:proofErr w:type="gramStart"/>
      <w:r>
        <w:rPr>
          <w:rFonts w:ascii="Arial" w:hAnsi="Arial" w:cs="Arial"/>
        </w:rPr>
        <w:t>as a result of</w:t>
      </w:r>
      <w:proofErr w:type="gramEnd"/>
      <w:r>
        <w:rPr>
          <w:rFonts w:ascii="Arial" w:hAnsi="Arial" w:cs="Arial"/>
        </w:rPr>
        <w:t xml:space="preserve"> this development will require additional childcare provision.</w:t>
      </w:r>
    </w:p>
    <w:p w14:paraId="01A1A7E6" w14:textId="77777777" w:rsidR="00DC4DE0" w:rsidRPr="00C77735" w:rsidRDefault="00DC4DE0" w:rsidP="00DC4DE0">
      <w:pPr>
        <w:pStyle w:val="ListParagraph"/>
        <w:numPr>
          <w:ilvl w:val="0"/>
          <w:numId w:val="1"/>
        </w:numPr>
        <w:rPr>
          <w:rFonts w:ascii="Arial" w:hAnsi="Arial" w:cs="Arial"/>
        </w:rPr>
      </w:pPr>
      <w:r w:rsidRPr="00C77735">
        <w:rPr>
          <w:rFonts w:ascii="Arial" w:hAnsi="Arial" w:cs="Arial"/>
        </w:rPr>
        <w:t xml:space="preserve">Based on </w:t>
      </w:r>
      <w:r>
        <w:rPr>
          <w:rFonts w:ascii="Arial" w:hAnsi="Arial" w:cs="Arial"/>
        </w:rPr>
        <w:t>the 191 qualifying properties</w:t>
      </w:r>
      <w:r w:rsidRPr="00C77735">
        <w:rPr>
          <w:rFonts w:ascii="Arial" w:hAnsi="Arial" w:cs="Arial"/>
        </w:rPr>
        <w:t>:</w:t>
      </w:r>
    </w:p>
    <w:p w14:paraId="31B2CC5E" w14:textId="77777777" w:rsidR="00DC4DE0" w:rsidRPr="00C77735" w:rsidRDefault="00DC4DE0" w:rsidP="00DC4DE0">
      <w:pPr>
        <w:pStyle w:val="ListParagraph"/>
        <w:spacing w:before="79" w:after="0"/>
        <w:ind w:right="332"/>
        <w:rPr>
          <w:rFonts w:ascii="Arial" w:eastAsia="Arial" w:hAnsi="Arial" w:cs="Arial"/>
          <w:spacing w:val="1"/>
        </w:rPr>
      </w:pPr>
    </w:p>
    <w:tbl>
      <w:tblPr>
        <w:tblW w:w="0" w:type="auto"/>
        <w:tblInd w:w="-5" w:type="dxa"/>
        <w:tblCellMar>
          <w:left w:w="0" w:type="dxa"/>
          <w:right w:w="0" w:type="dxa"/>
        </w:tblCellMar>
        <w:tblLook w:val="04A0" w:firstRow="1" w:lastRow="0" w:firstColumn="1" w:lastColumn="0" w:noHBand="0" w:noVBand="1"/>
      </w:tblPr>
      <w:tblGrid>
        <w:gridCol w:w="1297"/>
        <w:gridCol w:w="2485"/>
        <w:gridCol w:w="2582"/>
        <w:gridCol w:w="1719"/>
        <w:gridCol w:w="3133"/>
      </w:tblGrid>
      <w:tr w:rsidR="00DC4DE0" w:rsidRPr="00C77735" w14:paraId="34F83D30" w14:textId="77777777" w:rsidTr="00DC4DE0">
        <w:tc>
          <w:tcPr>
            <w:tcW w:w="1421"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vAlign w:val="center"/>
            <w:hideMark/>
          </w:tcPr>
          <w:p w14:paraId="3356F343" w14:textId="77777777" w:rsidR="00DC4DE0" w:rsidRPr="001F16DE" w:rsidRDefault="00DC4DE0" w:rsidP="007E1D25">
            <w:pPr>
              <w:pStyle w:val="ListParagraph"/>
              <w:ind w:left="0"/>
              <w:jc w:val="center"/>
              <w:rPr>
                <w:rFonts w:ascii="Arial" w:hAnsi="Arial" w:cs="Arial"/>
                <w:b/>
                <w:bCs/>
              </w:rPr>
            </w:pPr>
            <w:r w:rsidRPr="001F16DE">
              <w:rPr>
                <w:rFonts w:ascii="Arial" w:hAnsi="Arial" w:cs="Arial"/>
                <w:b/>
                <w:bCs/>
              </w:rPr>
              <w:t>Number of units</w:t>
            </w:r>
          </w:p>
        </w:tc>
        <w:tc>
          <w:tcPr>
            <w:tcW w:w="3115" w:type="dxa"/>
            <w:tcBorders>
              <w:top w:val="single" w:sz="8" w:space="0" w:color="auto"/>
              <w:left w:val="nil"/>
              <w:bottom w:val="single" w:sz="4" w:space="0" w:color="auto"/>
              <w:right w:val="single" w:sz="8" w:space="0" w:color="auto"/>
            </w:tcBorders>
            <w:tcMar>
              <w:top w:w="0" w:type="dxa"/>
              <w:left w:w="108" w:type="dxa"/>
              <w:bottom w:w="0" w:type="dxa"/>
              <w:right w:w="108" w:type="dxa"/>
            </w:tcMar>
            <w:vAlign w:val="center"/>
          </w:tcPr>
          <w:p w14:paraId="29BF30C3" w14:textId="77777777" w:rsidR="00DC4DE0" w:rsidRPr="001F16DE" w:rsidRDefault="00DC4DE0" w:rsidP="007E1D25">
            <w:pPr>
              <w:pStyle w:val="ListParagraph"/>
              <w:ind w:left="0"/>
              <w:jc w:val="center"/>
              <w:rPr>
                <w:rFonts w:ascii="Arial" w:hAnsi="Arial" w:cs="Arial"/>
                <w:b/>
                <w:bCs/>
              </w:rPr>
            </w:pPr>
            <w:proofErr w:type="gramStart"/>
            <w:r w:rsidRPr="001F16DE">
              <w:rPr>
                <w:rFonts w:ascii="Arial" w:hAnsi="Arial" w:cs="Arial"/>
                <w:b/>
                <w:bCs/>
              </w:rPr>
              <w:t>2 year olds</w:t>
            </w:r>
            <w:proofErr w:type="gramEnd"/>
            <w:r>
              <w:rPr>
                <w:rFonts w:ascii="Arial" w:hAnsi="Arial" w:cs="Arial"/>
                <w:b/>
                <w:bCs/>
              </w:rPr>
              <w:t xml:space="preserve"> and below</w:t>
            </w:r>
          </w:p>
          <w:p w14:paraId="26BE7BC0" w14:textId="77777777" w:rsidR="00DC4DE0" w:rsidRPr="001F16DE" w:rsidRDefault="00DC4DE0" w:rsidP="007E1D25">
            <w:pPr>
              <w:pStyle w:val="ListParagraph"/>
              <w:ind w:left="0"/>
              <w:jc w:val="center"/>
              <w:rPr>
                <w:rFonts w:ascii="Arial" w:hAnsi="Arial" w:cs="Arial"/>
                <w:b/>
                <w:bCs/>
              </w:rPr>
            </w:pPr>
          </w:p>
          <w:p w14:paraId="749E3AD8" w14:textId="77777777" w:rsidR="00DC4DE0" w:rsidRPr="001F16DE" w:rsidRDefault="00DC4DE0" w:rsidP="007E1D25">
            <w:pPr>
              <w:pStyle w:val="ListParagraph"/>
              <w:ind w:left="0"/>
              <w:jc w:val="center"/>
              <w:rPr>
                <w:rFonts w:ascii="Arial" w:hAnsi="Arial" w:cs="Arial"/>
                <w:b/>
                <w:bCs/>
              </w:rPr>
            </w:pPr>
            <w:r w:rsidRPr="001F16DE">
              <w:rPr>
                <w:rFonts w:ascii="Arial" w:hAnsi="Arial" w:cs="Arial"/>
                <w:b/>
                <w:bCs/>
              </w:rPr>
              <w:t>4 places per 100 dwellings</w:t>
            </w:r>
          </w:p>
        </w:tc>
        <w:tc>
          <w:tcPr>
            <w:tcW w:w="326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75445A9A" w14:textId="77777777" w:rsidR="00DC4DE0" w:rsidRPr="001F16DE" w:rsidRDefault="00DC4DE0" w:rsidP="007E1D25">
            <w:pPr>
              <w:pStyle w:val="ListParagraph"/>
              <w:ind w:left="0"/>
              <w:jc w:val="center"/>
              <w:rPr>
                <w:rFonts w:ascii="Arial" w:hAnsi="Arial" w:cs="Arial"/>
                <w:b/>
                <w:bCs/>
              </w:rPr>
            </w:pPr>
            <w:proofErr w:type="gramStart"/>
            <w:r>
              <w:rPr>
                <w:rFonts w:ascii="Arial" w:hAnsi="Arial" w:cs="Arial"/>
                <w:b/>
                <w:bCs/>
              </w:rPr>
              <w:t>3 &amp; 4 year olds</w:t>
            </w:r>
            <w:proofErr w:type="gramEnd"/>
          </w:p>
          <w:p w14:paraId="5A54BE5B" w14:textId="77777777" w:rsidR="00DC4DE0" w:rsidRDefault="00DC4DE0" w:rsidP="007E1D25">
            <w:pPr>
              <w:pStyle w:val="ListParagraph"/>
              <w:ind w:left="0"/>
              <w:jc w:val="center"/>
              <w:rPr>
                <w:rFonts w:ascii="Arial" w:hAnsi="Arial" w:cs="Arial"/>
                <w:b/>
                <w:bCs/>
              </w:rPr>
            </w:pPr>
          </w:p>
          <w:p w14:paraId="00177F01" w14:textId="77777777" w:rsidR="00DC4DE0" w:rsidRPr="001F16DE" w:rsidRDefault="00DC4DE0" w:rsidP="007E1D25">
            <w:pPr>
              <w:pStyle w:val="ListParagraph"/>
              <w:ind w:left="0"/>
              <w:jc w:val="center"/>
              <w:rPr>
                <w:rFonts w:ascii="Arial" w:hAnsi="Arial" w:cs="Arial"/>
                <w:b/>
                <w:bCs/>
              </w:rPr>
            </w:pPr>
            <w:r w:rsidRPr="001F16DE">
              <w:rPr>
                <w:rFonts w:ascii="Arial" w:hAnsi="Arial" w:cs="Arial"/>
                <w:b/>
                <w:bCs/>
              </w:rPr>
              <w:t>9 places per 100 dwellings</w:t>
            </w:r>
          </w:p>
        </w:tc>
        <w:tc>
          <w:tcPr>
            <w:tcW w:w="212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207009F4" w14:textId="77777777" w:rsidR="00DC4DE0" w:rsidRPr="001F16DE" w:rsidRDefault="00DC4DE0" w:rsidP="007E1D25">
            <w:pPr>
              <w:pStyle w:val="ListParagraph"/>
              <w:ind w:left="0"/>
              <w:jc w:val="center"/>
              <w:rPr>
                <w:rFonts w:ascii="Arial" w:hAnsi="Arial" w:cs="Arial"/>
                <w:b/>
                <w:bCs/>
              </w:rPr>
            </w:pPr>
            <w:r w:rsidRPr="001F16DE">
              <w:rPr>
                <w:rFonts w:ascii="Arial" w:hAnsi="Arial" w:cs="Arial"/>
                <w:b/>
                <w:bCs/>
              </w:rPr>
              <w:t>Total of places</w:t>
            </w:r>
          </w:p>
        </w:tc>
        <w:tc>
          <w:tcPr>
            <w:tcW w:w="4111"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053A9F27" w14:textId="77777777" w:rsidR="00DC4DE0" w:rsidRPr="001F16DE" w:rsidRDefault="00DC4DE0" w:rsidP="007E1D25">
            <w:pPr>
              <w:pStyle w:val="ListParagraph"/>
              <w:ind w:left="0"/>
              <w:jc w:val="center"/>
              <w:rPr>
                <w:rFonts w:ascii="Arial" w:hAnsi="Arial" w:cs="Arial"/>
                <w:b/>
                <w:bCs/>
              </w:rPr>
            </w:pPr>
            <w:r w:rsidRPr="001F16DE">
              <w:rPr>
                <w:rFonts w:ascii="Arial" w:hAnsi="Arial" w:cs="Arial"/>
                <w:b/>
                <w:bCs/>
              </w:rPr>
              <w:t xml:space="preserve">Total </w:t>
            </w:r>
            <w:r>
              <w:rPr>
                <w:rFonts w:ascii="Arial" w:hAnsi="Arial" w:cs="Arial"/>
                <w:b/>
                <w:bCs/>
              </w:rPr>
              <w:t>required:</w:t>
            </w:r>
          </w:p>
        </w:tc>
      </w:tr>
      <w:tr w:rsidR="00DC4DE0" w:rsidRPr="00C77735" w14:paraId="665F4B4C" w14:textId="77777777" w:rsidTr="00DC4DE0">
        <w:trPr>
          <w:trHeight w:val="247"/>
        </w:trPr>
        <w:tc>
          <w:tcPr>
            <w:tcW w:w="1421" w:type="dxa"/>
            <w:tcBorders>
              <w:top w:val="nil"/>
              <w:left w:val="single" w:sz="4" w:space="0" w:color="auto"/>
              <w:bottom w:val="single" w:sz="8" w:space="0" w:color="auto"/>
              <w:right w:val="single" w:sz="8" w:space="0" w:color="auto"/>
            </w:tcBorders>
            <w:tcMar>
              <w:top w:w="0" w:type="dxa"/>
              <w:left w:w="108" w:type="dxa"/>
              <w:bottom w:w="0" w:type="dxa"/>
              <w:right w:w="108" w:type="dxa"/>
            </w:tcMar>
            <w:vAlign w:val="center"/>
          </w:tcPr>
          <w:p w14:paraId="32501FBF" w14:textId="77777777" w:rsidR="00DC4DE0" w:rsidRPr="001F16DE" w:rsidRDefault="00DC4DE0" w:rsidP="007E1D25">
            <w:pPr>
              <w:pStyle w:val="ListParagraph"/>
              <w:ind w:left="0"/>
              <w:jc w:val="center"/>
              <w:rPr>
                <w:rFonts w:ascii="Arial" w:hAnsi="Arial" w:cs="Arial"/>
              </w:rPr>
            </w:pPr>
            <w:r>
              <w:rPr>
                <w:rFonts w:ascii="Arial" w:hAnsi="Arial" w:cs="Arial"/>
              </w:rPr>
              <w:t>191</w:t>
            </w:r>
          </w:p>
        </w:tc>
        <w:tc>
          <w:tcPr>
            <w:tcW w:w="3115" w:type="dxa"/>
            <w:tcBorders>
              <w:top w:val="single" w:sz="4" w:space="0" w:color="auto"/>
              <w:left w:val="nil"/>
              <w:bottom w:val="single" w:sz="8" w:space="0" w:color="auto"/>
              <w:right w:val="single" w:sz="8" w:space="0" w:color="auto"/>
            </w:tcBorders>
            <w:tcMar>
              <w:top w:w="0" w:type="dxa"/>
              <w:left w:w="108" w:type="dxa"/>
              <w:bottom w:w="0" w:type="dxa"/>
              <w:right w:w="108" w:type="dxa"/>
            </w:tcMar>
            <w:vAlign w:val="center"/>
          </w:tcPr>
          <w:p w14:paraId="46DEBCE6" w14:textId="77777777" w:rsidR="00DC4DE0" w:rsidRPr="001F16DE" w:rsidRDefault="00DC4DE0" w:rsidP="007E1D25">
            <w:pPr>
              <w:pStyle w:val="ListParagraph"/>
              <w:ind w:left="0"/>
              <w:jc w:val="center"/>
              <w:rPr>
                <w:rFonts w:ascii="Arial" w:hAnsi="Arial" w:cs="Arial"/>
              </w:rPr>
            </w:pPr>
            <w:r>
              <w:rPr>
                <w:rFonts w:ascii="Arial" w:hAnsi="Arial" w:cs="Arial"/>
              </w:rPr>
              <w:t>8</w:t>
            </w:r>
          </w:p>
        </w:tc>
        <w:tc>
          <w:tcPr>
            <w:tcW w:w="3261" w:type="dxa"/>
            <w:tcBorders>
              <w:top w:val="nil"/>
              <w:left w:val="nil"/>
              <w:bottom w:val="single" w:sz="8" w:space="0" w:color="auto"/>
              <w:right w:val="single" w:sz="8" w:space="0" w:color="auto"/>
            </w:tcBorders>
            <w:tcMar>
              <w:top w:w="0" w:type="dxa"/>
              <w:left w:w="108" w:type="dxa"/>
              <w:bottom w:w="0" w:type="dxa"/>
              <w:right w:w="108" w:type="dxa"/>
            </w:tcMar>
            <w:vAlign w:val="center"/>
          </w:tcPr>
          <w:p w14:paraId="6A01AD93" w14:textId="77777777" w:rsidR="00DC4DE0" w:rsidRPr="001F16DE" w:rsidRDefault="00DC4DE0" w:rsidP="007E1D25">
            <w:pPr>
              <w:pStyle w:val="ListParagraph"/>
              <w:ind w:left="0"/>
              <w:jc w:val="center"/>
              <w:rPr>
                <w:rFonts w:ascii="Arial" w:hAnsi="Arial" w:cs="Arial"/>
              </w:rPr>
            </w:pPr>
            <w:r>
              <w:rPr>
                <w:rFonts w:ascii="Arial" w:hAnsi="Arial" w:cs="Arial"/>
              </w:rPr>
              <w:t>17</w:t>
            </w:r>
          </w:p>
        </w:tc>
        <w:tc>
          <w:tcPr>
            <w:tcW w:w="2126" w:type="dxa"/>
            <w:tcBorders>
              <w:top w:val="nil"/>
              <w:left w:val="nil"/>
              <w:bottom w:val="single" w:sz="8" w:space="0" w:color="auto"/>
              <w:right w:val="single" w:sz="8" w:space="0" w:color="auto"/>
            </w:tcBorders>
            <w:tcMar>
              <w:top w:w="0" w:type="dxa"/>
              <w:left w:w="108" w:type="dxa"/>
              <w:bottom w:w="0" w:type="dxa"/>
              <w:right w:w="108" w:type="dxa"/>
            </w:tcMar>
            <w:vAlign w:val="center"/>
          </w:tcPr>
          <w:p w14:paraId="5D6CE16D" w14:textId="77777777" w:rsidR="00DC4DE0" w:rsidRPr="001F16DE" w:rsidRDefault="00DC4DE0" w:rsidP="007E1D25">
            <w:pPr>
              <w:pStyle w:val="ListParagraph"/>
              <w:ind w:left="0"/>
              <w:jc w:val="center"/>
              <w:rPr>
                <w:rFonts w:ascii="Arial" w:hAnsi="Arial" w:cs="Arial"/>
              </w:rPr>
            </w:pPr>
            <w:r>
              <w:rPr>
                <w:rFonts w:ascii="Arial" w:hAnsi="Arial" w:cs="Arial"/>
              </w:rPr>
              <w:t>25</w:t>
            </w:r>
          </w:p>
        </w:tc>
        <w:tc>
          <w:tcPr>
            <w:tcW w:w="4111" w:type="dxa"/>
            <w:tcBorders>
              <w:top w:val="nil"/>
              <w:left w:val="nil"/>
              <w:bottom w:val="single" w:sz="8" w:space="0" w:color="auto"/>
              <w:right w:val="single" w:sz="8" w:space="0" w:color="auto"/>
            </w:tcBorders>
            <w:tcMar>
              <w:top w:w="0" w:type="dxa"/>
              <w:left w:w="108" w:type="dxa"/>
              <w:bottom w:w="0" w:type="dxa"/>
              <w:right w:w="108" w:type="dxa"/>
            </w:tcMar>
            <w:vAlign w:val="center"/>
          </w:tcPr>
          <w:p w14:paraId="35110A8F" w14:textId="77777777" w:rsidR="00DC4DE0" w:rsidRDefault="00DC4DE0" w:rsidP="007E1D25">
            <w:pPr>
              <w:pStyle w:val="ListParagraph"/>
              <w:ind w:left="0"/>
              <w:jc w:val="center"/>
              <w:rPr>
                <w:rFonts w:ascii="Arial" w:hAnsi="Arial" w:cs="Arial"/>
              </w:rPr>
            </w:pPr>
          </w:p>
          <w:p w14:paraId="69CEE25E" w14:textId="77777777" w:rsidR="00DC4DE0" w:rsidRDefault="00DC4DE0" w:rsidP="007E1D25">
            <w:pPr>
              <w:pStyle w:val="ListParagraph"/>
              <w:ind w:left="0"/>
              <w:jc w:val="center"/>
              <w:rPr>
                <w:rFonts w:ascii="Arial" w:hAnsi="Arial" w:cs="Arial"/>
              </w:rPr>
            </w:pPr>
            <w:r w:rsidRPr="1B1A315C">
              <w:rPr>
                <w:rFonts w:ascii="Arial" w:hAnsi="Arial" w:cs="Arial"/>
              </w:rPr>
              <w:t>£17,522 x 25 = £438,050</w:t>
            </w:r>
          </w:p>
          <w:p w14:paraId="40CF28DC" w14:textId="77777777" w:rsidR="00DC4DE0" w:rsidRPr="001F16DE" w:rsidRDefault="00DC4DE0" w:rsidP="007E1D25">
            <w:pPr>
              <w:pStyle w:val="ListParagraph"/>
              <w:ind w:left="0"/>
              <w:jc w:val="center"/>
              <w:rPr>
                <w:rFonts w:ascii="Arial" w:hAnsi="Arial" w:cs="Arial"/>
              </w:rPr>
            </w:pPr>
          </w:p>
        </w:tc>
      </w:tr>
    </w:tbl>
    <w:p w14:paraId="70D89878" w14:textId="77777777" w:rsidR="00DC4DE0" w:rsidRPr="005261BD" w:rsidRDefault="00DC4DE0" w:rsidP="00DC4DE0">
      <w:pPr>
        <w:pStyle w:val="ListParagraph"/>
        <w:spacing w:before="79" w:after="0"/>
        <w:ind w:left="0" w:right="332"/>
        <w:rPr>
          <w:rFonts w:ascii="Arial" w:eastAsia="Arial" w:hAnsi="Arial" w:cs="Arial"/>
          <w:spacing w:val="1"/>
        </w:rPr>
      </w:pPr>
      <w:r w:rsidRPr="28CD5322">
        <w:rPr>
          <w:rFonts w:ascii="Arial" w:eastAsia="Arial" w:hAnsi="Arial" w:cs="Arial"/>
          <w:b/>
          <w:bCs/>
          <w:spacing w:val="1"/>
        </w:rPr>
        <w:t xml:space="preserve">EARLY YEARS CONTRIBUTIONS REQUIREMENTS: </w:t>
      </w:r>
      <w:r w:rsidRPr="00876BAD">
        <w:rPr>
          <w:rFonts w:ascii="Arial" w:eastAsia="Arial" w:hAnsi="Arial" w:cs="Arial"/>
          <w:spacing w:val="1"/>
        </w:rPr>
        <w:t xml:space="preserve">Current </w:t>
      </w:r>
      <w:r>
        <w:rPr>
          <w:rFonts w:ascii="Arial" w:eastAsia="Arial" w:hAnsi="Arial" w:cs="Arial"/>
          <w:spacing w:val="1"/>
        </w:rPr>
        <w:t>pupil products</w:t>
      </w:r>
      <w:r w:rsidRPr="00876BAD">
        <w:rPr>
          <w:rFonts w:ascii="Arial" w:eastAsia="Arial" w:hAnsi="Arial" w:cs="Arial"/>
          <w:spacing w:val="1"/>
        </w:rPr>
        <w:t xml:space="preserve">: </w:t>
      </w:r>
      <w:r w:rsidRPr="00876BAD">
        <w:rPr>
          <w:rFonts w:ascii="Arial" w:hAnsi="Arial" w:cs="Arial"/>
        </w:rPr>
        <w:t xml:space="preserve">0.04 per dwelling for </w:t>
      </w:r>
      <w:proofErr w:type="gramStart"/>
      <w:r w:rsidRPr="00876BAD">
        <w:rPr>
          <w:rFonts w:ascii="Arial" w:hAnsi="Arial" w:cs="Arial"/>
        </w:rPr>
        <w:t>0-2</w:t>
      </w:r>
      <w:r>
        <w:rPr>
          <w:rFonts w:ascii="Arial" w:hAnsi="Arial" w:cs="Arial"/>
        </w:rPr>
        <w:t xml:space="preserve"> </w:t>
      </w:r>
      <w:r w:rsidRPr="00876BAD">
        <w:rPr>
          <w:rFonts w:ascii="Arial" w:hAnsi="Arial" w:cs="Arial"/>
        </w:rPr>
        <w:t>year olds</w:t>
      </w:r>
      <w:proofErr w:type="gramEnd"/>
      <w:r>
        <w:rPr>
          <w:rFonts w:ascii="Arial" w:hAnsi="Arial" w:cs="Arial"/>
        </w:rPr>
        <w:t xml:space="preserve"> and under</w:t>
      </w:r>
      <w:r w:rsidRPr="00876BAD">
        <w:rPr>
          <w:rFonts w:ascii="Arial" w:hAnsi="Arial" w:cs="Arial"/>
        </w:rPr>
        <w:t xml:space="preserve"> (4 per 100 </w:t>
      </w:r>
      <w:r w:rsidRPr="005261BD">
        <w:rPr>
          <w:rFonts w:ascii="Arial" w:hAnsi="Arial" w:cs="Arial"/>
        </w:rPr>
        <w:t xml:space="preserve">dwellings) and 0.09 per dwelling for </w:t>
      </w:r>
      <w:proofErr w:type="gramStart"/>
      <w:r w:rsidRPr="005261BD">
        <w:rPr>
          <w:rFonts w:ascii="Arial" w:hAnsi="Arial" w:cs="Arial"/>
        </w:rPr>
        <w:t>3-4 year olds</w:t>
      </w:r>
      <w:proofErr w:type="gramEnd"/>
      <w:r w:rsidRPr="005261BD">
        <w:rPr>
          <w:rFonts w:ascii="Arial" w:hAnsi="Arial" w:cs="Arial"/>
        </w:rPr>
        <w:t xml:space="preserve"> (9 per 100 dwellings</w:t>
      </w:r>
      <w:r w:rsidRPr="005261BD">
        <w:rPr>
          <w:rFonts w:ascii="Arial" w:eastAsia="Arial" w:hAnsi="Arial" w:cs="Arial"/>
          <w:spacing w:val="1"/>
        </w:rPr>
        <w:t>). Current cost multiplier - £17,522 per place. (But please note that this is to be updated for the new financial year and the new figure will apply to S106s signed in that financial year).</w:t>
      </w:r>
    </w:p>
    <w:p w14:paraId="405E2915" w14:textId="77777777" w:rsidR="00DC4DE0" w:rsidRPr="005261BD" w:rsidRDefault="00DC4DE0" w:rsidP="00DC4DE0">
      <w:pPr>
        <w:pStyle w:val="ListParagraph"/>
        <w:spacing w:before="79" w:after="0"/>
        <w:ind w:right="332"/>
        <w:rPr>
          <w:rFonts w:ascii="Arial" w:eastAsia="Arial" w:hAnsi="Arial" w:cs="Arial"/>
          <w:spacing w:val="1"/>
        </w:rPr>
      </w:pPr>
    </w:p>
    <w:p w14:paraId="775ADD46" w14:textId="77777777" w:rsidR="00DC4DE0" w:rsidRPr="005261BD" w:rsidRDefault="00DC4DE0" w:rsidP="00DC4DE0">
      <w:pPr>
        <w:pStyle w:val="ListParagraph"/>
        <w:numPr>
          <w:ilvl w:val="0"/>
          <w:numId w:val="1"/>
        </w:numPr>
        <w:rPr>
          <w:rFonts w:ascii="Arial" w:hAnsi="Arial" w:cs="Arial"/>
        </w:rPr>
      </w:pPr>
      <w:r>
        <w:rPr>
          <w:rFonts w:ascii="Arial" w:hAnsi="Arial" w:cs="Arial"/>
        </w:rPr>
        <w:t>Total</w:t>
      </w:r>
      <w:r w:rsidRPr="005261BD">
        <w:rPr>
          <w:rFonts w:ascii="Arial" w:hAnsi="Arial" w:cs="Arial"/>
        </w:rPr>
        <w:t xml:space="preserve"> required as per calculations above = </w:t>
      </w:r>
      <w:r w:rsidRPr="005261BD">
        <w:rPr>
          <w:rFonts w:ascii="Arial" w:hAnsi="Arial" w:cs="Arial"/>
          <w:b/>
          <w:bCs/>
        </w:rPr>
        <w:t>£</w:t>
      </w:r>
      <w:r>
        <w:rPr>
          <w:rFonts w:ascii="Arial" w:hAnsi="Arial" w:cs="Arial"/>
          <w:b/>
          <w:bCs/>
        </w:rPr>
        <w:t>438,050</w:t>
      </w:r>
      <w:r w:rsidRPr="005261BD">
        <w:rPr>
          <w:rFonts w:ascii="Arial" w:hAnsi="Arial" w:cs="Arial"/>
          <w:b/>
          <w:bCs/>
        </w:rPr>
        <w:t xml:space="preserve"> </w:t>
      </w:r>
      <w:r w:rsidRPr="005261BD">
        <w:rPr>
          <w:rFonts w:ascii="Arial" w:hAnsi="Arial" w:cs="Arial"/>
        </w:rPr>
        <w:t xml:space="preserve">towards the development of Early Years provision in this area. </w:t>
      </w:r>
    </w:p>
    <w:p w14:paraId="73E7ADAE" w14:textId="77777777" w:rsidR="00DC4DE0" w:rsidRPr="00DE0959" w:rsidRDefault="00DC4DE0" w:rsidP="00DC4DE0">
      <w:pPr>
        <w:pStyle w:val="ListParagraph"/>
        <w:numPr>
          <w:ilvl w:val="0"/>
          <w:numId w:val="1"/>
        </w:numPr>
        <w:rPr>
          <w:rFonts w:ascii="Arial" w:hAnsi="Arial" w:cs="Arial"/>
        </w:rPr>
      </w:pPr>
      <w:r w:rsidRPr="340A948A">
        <w:rPr>
          <w:rFonts w:ascii="Arial" w:hAnsi="Arial" w:cs="Arial"/>
        </w:rPr>
        <w:lastRenderedPageBreak/>
        <w:t>This contribution is to be subject to indexation and secured via a Section 106 Agreement, to which the Council’s standard terms will apply.</w:t>
      </w:r>
    </w:p>
    <w:p w14:paraId="5E4499CD" w14:textId="77777777" w:rsidR="00193714" w:rsidRDefault="00193714" w:rsidP="00193714">
      <w:pPr>
        <w:pStyle w:val="ListParagraph"/>
        <w:rPr>
          <w:rFonts w:ascii="Arial" w:hAnsi="Arial" w:cs="Arial"/>
          <w:b/>
          <w:color w:val="FF0000"/>
        </w:rPr>
      </w:pPr>
    </w:p>
    <w:p w14:paraId="00AA1F0F" w14:textId="77777777" w:rsidR="00193714" w:rsidRPr="00586FBE" w:rsidRDefault="00193714" w:rsidP="00193714">
      <w:pPr>
        <w:pStyle w:val="ListParagraph"/>
        <w:numPr>
          <w:ilvl w:val="0"/>
          <w:numId w:val="1"/>
        </w:numPr>
        <w:rPr>
          <w:rFonts w:ascii="Arial" w:hAnsi="Arial" w:cs="Arial"/>
          <w:b/>
          <w:bCs/>
        </w:rPr>
      </w:pPr>
      <w:r w:rsidRPr="00586FBE">
        <w:rPr>
          <w:rFonts w:ascii="Arial" w:hAnsi="Arial" w:cs="Arial"/>
          <w:b/>
          <w:bCs/>
        </w:rPr>
        <w:t xml:space="preserve">However, there appears to be a major oversight with this development. The masterplan document submitted by the applicant appears to cover both this application and Land North of </w:t>
      </w:r>
      <w:proofErr w:type="spellStart"/>
      <w:r w:rsidRPr="00586FBE">
        <w:rPr>
          <w:rFonts w:ascii="Arial" w:hAnsi="Arial" w:cs="Arial"/>
          <w:b/>
          <w:bCs/>
        </w:rPr>
        <w:t>Abberd</w:t>
      </w:r>
      <w:proofErr w:type="spellEnd"/>
      <w:r w:rsidRPr="00586FBE">
        <w:rPr>
          <w:rFonts w:ascii="Arial" w:hAnsi="Arial" w:cs="Arial"/>
          <w:b/>
          <w:bCs/>
        </w:rPr>
        <w:t xml:space="preserve"> Lane (PL/2025/02426). It shows an area of 0.3ha for a nursery, in line with the Local Plan Policy 11 (Land to the North of Spitfire Road, Calne). However, all the other documents and land use plans submitted with this application do not show an allocation of land for the required nursery. </w:t>
      </w:r>
    </w:p>
    <w:p w14:paraId="197620DF" w14:textId="77777777" w:rsidR="00193714" w:rsidRPr="00586FBE" w:rsidRDefault="00193714" w:rsidP="00193714">
      <w:pPr>
        <w:pStyle w:val="ListParagraph"/>
        <w:rPr>
          <w:rFonts w:ascii="Arial" w:hAnsi="Arial" w:cs="Arial"/>
          <w:b/>
          <w:bCs/>
        </w:rPr>
      </w:pPr>
    </w:p>
    <w:p w14:paraId="63D7DB1C" w14:textId="470BF94E" w:rsidR="00193714" w:rsidRPr="00586FBE" w:rsidRDefault="00193714" w:rsidP="00193714">
      <w:pPr>
        <w:pStyle w:val="ListParagraph"/>
        <w:numPr>
          <w:ilvl w:val="0"/>
          <w:numId w:val="1"/>
        </w:numPr>
        <w:rPr>
          <w:rFonts w:ascii="Arial" w:hAnsi="Arial" w:cs="Arial"/>
          <w:b/>
          <w:bCs/>
        </w:rPr>
      </w:pPr>
      <w:r w:rsidRPr="00586FBE">
        <w:rPr>
          <w:rFonts w:ascii="Arial" w:hAnsi="Arial" w:cs="Arial"/>
          <w:b/>
          <w:bCs/>
        </w:rPr>
        <w:t xml:space="preserve">We can see no mention of land for a nursery in this application at all (nor the Lane North of </w:t>
      </w:r>
      <w:proofErr w:type="spellStart"/>
      <w:r w:rsidRPr="00586FBE">
        <w:rPr>
          <w:rFonts w:ascii="Arial" w:hAnsi="Arial" w:cs="Arial"/>
          <w:b/>
          <w:bCs/>
        </w:rPr>
        <w:t>Abberd</w:t>
      </w:r>
      <w:proofErr w:type="spellEnd"/>
      <w:r w:rsidRPr="00586FBE">
        <w:rPr>
          <w:rFonts w:ascii="Arial" w:hAnsi="Arial" w:cs="Arial"/>
          <w:b/>
          <w:bCs/>
        </w:rPr>
        <w:t xml:space="preserve"> Lane application), apart from </w:t>
      </w:r>
      <w:r w:rsidR="00BC6A07" w:rsidRPr="00586FBE">
        <w:rPr>
          <w:rFonts w:ascii="Arial" w:hAnsi="Arial" w:cs="Arial"/>
          <w:b/>
          <w:bCs/>
        </w:rPr>
        <w:t xml:space="preserve">the </w:t>
      </w:r>
      <w:r w:rsidRPr="00586FBE">
        <w:rPr>
          <w:rFonts w:ascii="Arial" w:hAnsi="Arial" w:cs="Arial"/>
          <w:b/>
          <w:bCs/>
        </w:rPr>
        <w:t>masterplan document, which was produced in November 2024. We therefore assume that the developer has elected to remove the land for a nursery in their plans for this site since this masterplan was produced.</w:t>
      </w:r>
    </w:p>
    <w:p w14:paraId="6AFDAD2E" w14:textId="77777777" w:rsidR="00193714" w:rsidRPr="00586FBE" w:rsidRDefault="00193714" w:rsidP="00193714">
      <w:pPr>
        <w:pStyle w:val="ListParagraph"/>
        <w:rPr>
          <w:rFonts w:ascii="Arial" w:hAnsi="Arial" w:cs="Arial"/>
          <w:b/>
          <w:bCs/>
        </w:rPr>
      </w:pPr>
    </w:p>
    <w:p w14:paraId="52EF5231" w14:textId="30622F67" w:rsidR="00C90DFB" w:rsidRPr="003860CB" w:rsidRDefault="00193714" w:rsidP="00C90DFB">
      <w:pPr>
        <w:pStyle w:val="ListParagraph"/>
        <w:numPr>
          <w:ilvl w:val="0"/>
          <w:numId w:val="1"/>
        </w:numPr>
        <w:rPr>
          <w:rFonts w:ascii="Arial" w:hAnsi="Arial" w:cs="Arial"/>
          <w:b/>
          <w:bCs/>
          <w:color w:val="FF0000"/>
        </w:rPr>
      </w:pPr>
      <w:r w:rsidRPr="003860CB">
        <w:rPr>
          <w:rFonts w:ascii="Arial" w:hAnsi="Arial" w:cs="Arial"/>
          <w:b/>
          <w:bCs/>
          <w:color w:val="FF0000"/>
        </w:rPr>
        <w:t xml:space="preserve">The </w:t>
      </w:r>
      <w:r w:rsidR="00BC6A07" w:rsidRPr="003860CB">
        <w:rPr>
          <w:rFonts w:ascii="Arial" w:hAnsi="Arial" w:cs="Arial"/>
          <w:b/>
          <w:bCs/>
          <w:color w:val="FF0000"/>
        </w:rPr>
        <w:t xml:space="preserve">0.3ha of </w:t>
      </w:r>
      <w:r w:rsidRPr="003860CB">
        <w:rPr>
          <w:rFonts w:ascii="Arial" w:hAnsi="Arial" w:cs="Arial"/>
          <w:b/>
          <w:bCs/>
          <w:color w:val="FF0000"/>
        </w:rPr>
        <w:t xml:space="preserve">nursery land is absolutely required to mitigate the impact of this development. </w:t>
      </w:r>
      <w:r w:rsidR="003860CB" w:rsidRPr="003860CB">
        <w:rPr>
          <w:rFonts w:ascii="Arial" w:hAnsi="Arial" w:cs="Arial"/>
          <w:b/>
          <w:bCs/>
          <w:color w:val="FF0000"/>
        </w:rPr>
        <w:t xml:space="preserve">Therefore, on this basis we must object to this application. </w:t>
      </w:r>
    </w:p>
    <w:p w14:paraId="391FC725" w14:textId="53432D1E" w:rsidR="00677F88" w:rsidRDefault="005E7669" w:rsidP="001811AB">
      <w:pPr>
        <w:rPr>
          <w:rFonts w:cs="Arial"/>
          <w:b/>
          <w:szCs w:val="24"/>
        </w:rPr>
      </w:pPr>
      <w:r w:rsidRPr="008133C7">
        <w:rPr>
          <w:rFonts w:cs="Arial"/>
          <w:b/>
          <w:szCs w:val="24"/>
        </w:rPr>
        <w:t>PRIMARY</w:t>
      </w:r>
      <w:r w:rsidR="00E61AB2">
        <w:rPr>
          <w:rFonts w:cs="Arial"/>
          <w:b/>
          <w:szCs w:val="24"/>
        </w:rPr>
        <w:t xml:space="preserve"> PLACES</w:t>
      </w:r>
      <w:r w:rsidR="001475DB">
        <w:rPr>
          <w:rFonts w:cs="Arial"/>
          <w:b/>
          <w:szCs w:val="24"/>
        </w:rPr>
        <w:t xml:space="preserve"> - </w:t>
      </w:r>
      <w:r w:rsidR="001475DB" w:rsidRPr="008133C7">
        <w:rPr>
          <w:rFonts w:cs="Arial"/>
          <w:b/>
          <w:szCs w:val="24"/>
        </w:rPr>
        <w:t>ASSESSMENT</w:t>
      </w:r>
      <w:r w:rsidRPr="008133C7">
        <w:rPr>
          <w:rFonts w:cs="Arial"/>
          <w:b/>
          <w:szCs w:val="24"/>
        </w:rPr>
        <w:t xml:space="preserve"> DETAILS: </w:t>
      </w:r>
    </w:p>
    <w:p w14:paraId="1020DE52" w14:textId="77777777" w:rsidR="0030317B" w:rsidRDefault="0030317B" w:rsidP="001811AB">
      <w:pPr>
        <w:rPr>
          <w:rFonts w:cs="Arial"/>
          <w:b/>
          <w:szCs w:val="24"/>
        </w:rPr>
      </w:pPr>
    </w:p>
    <w:p w14:paraId="7E4C6B97" w14:textId="0FEAB1FD" w:rsidR="0030317B" w:rsidRPr="0030317B" w:rsidRDefault="0030317B" w:rsidP="001811AB">
      <w:pPr>
        <w:rPr>
          <w:rFonts w:cs="Arial"/>
          <w:bCs/>
          <w:i/>
          <w:iCs/>
          <w:szCs w:val="24"/>
        </w:rPr>
      </w:pPr>
      <w:r w:rsidRPr="0030317B">
        <w:rPr>
          <w:rFonts w:cs="Arial"/>
          <w:bCs/>
          <w:i/>
          <w:iCs/>
          <w:szCs w:val="24"/>
        </w:rPr>
        <w:t>Aggregated data for all schools within 2 miles safe walkin</w:t>
      </w:r>
      <w:r>
        <w:rPr>
          <w:rFonts w:cs="Arial"/>
          <w:bCs/>
          <w:i/>
          <w:iCs/>
          <w:szCs w:val="24"/>
        </w:rPr>
        <w:t>g</w:t>
      </w:r>
      <w:r w:rsidRPr="0030317B">
        <w:rPr>
          <w:rFonts w:cs="Arial"/>
          <w:bCs/>
          <w:i/>
          <w:iCs/>
          <w:szCs w:val="24"/>
        </w:rPr>
        <w:t xml:space="preserve"> distance of the development site</w:t>
      </w:r>
      <w:r>
        <w:rPr>
          <w:rFonts w:cs="Arial"/>
          <w:bCs/>
          <w:i/>
          <w:iCs/>
          <w:szCs w:val="24"/>
        </w:rPr>
        <w:t>:</w:t>
      </w:r>
    </w:p>
    <w:p w14:paraId="2888B12D" w14:textId="032D8D59" w:rsidR="00650373" w:rsidRPr="00650373" w:rsidRDefault="00677F88" w:rsidP="00650373">
      <w:pPr>
        <w:pStyle w:val="ListParagraph"/>
        <w:numPr>
          <w:ilvl w:val="0"/>
          <w:numId w:val="31"/>
        </w:numPr>
        <w:rPr>
          <w:rFonts w:ascii="Arial" w:hAnsi="Arial" w:cs="Arial"/>
          <w:szCs w:val="24"/>
        </w:rPr>
      </w:pPr>
      <w:r w:rsidRPr="000D59F7">
        <w:rPr>
          <w:rFonts w:ascii="Arial" w:hAnsi="Arial" w:cs="Arial"/>
          <w:szCs w:val="24"/>
        </w:rPr>
        <w:t>capacit</w:t>
      </w:r>
      <w:r w:rsidR="00B26A38">
        <w:rPr>
          <w:rFonts w:ascii="Arial" w:hAnsi="Arial" w:cs="Arial"/>
          <w:szCs w:val="24"/>
        </w:rPr>
        <w:t>y</w:t>
      </w:r>
      <w:r w:rsidRPr="000D59F7">
        <w:rPr>
          <w:rFonts w:ascii="Arial" w:hAnsi="Arial" w:cs="Arial"/>
          <w:szCs w:val="24"/>
        </w:rPr>
        <w:t xml:space="preserve"> = </w:t>
      </w:r>
      <w:r w:rsidR="0032020F">
        <w:rPr>
          <w:rFonts w:ascii="Arial" w:hAnsi="Arial" w:cs="Arial"/>
          <w:szCs w:val="24"/>
        </w:rPr>
        <w:t>1</w:t>
      </w:r>
      <w:r w:rsidR="00D16231">
        <w:rPr>
          <w:rFonts w:ascii="Arial" w:hAnsi="Arial" w:cs="Arial"/>
          <w:szCs w:val="24"/>
        </w:rPr>
        <w:t>5</w:t>
      </w:r>
      <w:r w:rsidR="00537A1D">
        <w:rPr>
          <w:rFonts w:ascii="Arial" w:hAnsi="Arial" w:cs="Arial"/>
          <w:szCs w:val="24"/>
        </w:rPr>
        <w:t>18</w:t>
      </w:r>
      <w:r w:rsidRPr="000D59F7">
        <w:rPr>
          <w:rFonts w:ascii="Arial" w:hAnsi="Arial" w:cs="Arial"/>
          <w:szCs w:val="24"/>
        </w:rPr>
        <w:t xml:space="preserve"> places</w:t>
      </w:r>
      <w:r w:rsidR="003C6011">
        <w:rPr>
          <w:rFonts w:ascii="Arial" w:hAnsi="Arial" w:cs="Arial"/>
          <w:szCs w:val="24"/>
        </w:rPr>
        <w:t xml:space="preserve"> (including </w:t>
      </w:r>
      <w:r w:rsidR="00C75A22">
        <w:rPr>
          <w:rFonts w:ascii="Arial" w:hAnsi="Arial" w:cs="Arial"/>
          <w:szCs w:val="24"/>
        </w:rPr>
        <w:t>n</w:t>
      </w:r>
      <w:r w:rsidR="005B7966">
        <w:rPr>
          <w:rFonts w:ascii="Arial" w:hAnsi="Arial" w:cs="Arial"/>
          <w:szCs w:val="24"/>
        </w:rPr>
        <w:t>ew places</w:t>
      </w:r>
      <w:r w:rsidR="003C6011">
        <w:rPr>
          <w:rFonts w:ascii="Arial" w:hAnsi="Arial" w:cs="Arial"/>
          <w:szCs w:val="24"/>
        </w:rPr>
        <w:t xml:space="preserve"> already secured by S106 agreements). </w:t>
      </w:r>
      <w:r w:rsidR="00650373">
        <w:rPr>
          <w:rFonts w:ascii="Arial" w:hAnsi="Arial" w:cs="Arial"/>
          <w:szCs w:val="24"/>
        </w:rPr>
        <w:t xml:space="preserve"> </w:t>
      </w:r>
    </w:p>
    <w:p w14:paraId="1F01C8B7" w14:textId="4A88B860" w:rsidR="00677F88" w:rsidRPr="000D59F7" w:rsidRDefault="001320B4" w:rsidP="00677F88">
      <w:pPr>
        <w:pStyle w:val="ListParagraph"/>
        <w:numPr>
          <w:ilvl w:val="0"/>
          <w:numId w:val="31"/>
        </w:numPr>
        <w:rPr>
          <w:rFonts w:ascii="Arial" w:hAnsi="Arial" w:cs="Arial"/>
          <w:szCs w:val="24"/>
        </w:rPr>
      </w:pPr>
      <w:r>
        <w:rPr>
          <w:rFonts w:ascii="Arial" w:hAnsi="Arial" w:cs="Arial"/>
          <w:szCs w:val="24"/>
        </w:rPr>
        <w:t xml:space="preserve">Oct </w:t>
      </w:r>
      <w:r w:rsidR="00660C25">
        <w:rPr>
          <w:rFonts w:ascii="Arial" w:hAnsi="Arial" w:cs="Arial"/>
          <w:szCs w:val="24"/>
        </w:rPr>
        <w:t>2</w:t>
      </w:r>
      <w:r w:rsidR="00537A1D">
        <w:rPr>
          <w:rFonts w:ascii="Arial" w:hAnsi="Arial" w:cs="Arial"/>
          <w:szCs w:val="24"/>
        </w:rPr>
        <w:t>5</w:t>
      </w:r>
      <w:r w:rsidR="00233C25">
        <w:rPr>
          <w:rFonts w:ascii="Arial" w:hAnsi="Arial" w:cs="Arial"/>
          <w:szCs w:val="24"/>
        </w:rPr>
        <w:t xml:space="preserve"> </w:t>
      </w:r>
      <w:r w:rsidR="00677F88" w:rsidRPr="000D59F7">
        <w:rPr>
          <w:rFonts w:ascii="Arial" w:hAnsi="Arial" w:cs="Arial"/>
          <w:szCs w:val="24"/>
        </w:rPr>
        <w:t>NOR =</w:t>
      </w:r>
      <w:r w:rsidR="008557F6">
        <w:rPr>
          <w:rFonts w:ascii="Arial" w:hAnsi="Arial" w:cs="Arial"/>
          <w:szCs w:val="24"/>
        </w:rPr>
        <w:t xml:space="preserve"> 1</w:t>
      </w:r>
      <w:r w:rsidR="00FB769B">
        <w:rPr>
          <w:rFonts w:ascii="Arial" w:hAnsi="Arial" w:cs="Arial"/>
          <w:szCs w:val="24"/>
        </w:rPr>
        <w:t>1</w:t>
      </w:r>
      <w:r>
        <w:rPr>
          <w:rFonts w:ascii="Arial" w:hAnsi="Arial" w:cs="Arial"/>
          <w:szCs w:val="24"/>
        </w:rPr>
        <w:t>32</w:t>
      </w:r>
      <w:r w:rsidR="0030317B">
        <w:rPr>
          <w:rFonts w:ascii="Arial" w:hAnsi="Arial" w:cs="Arial"/>
          <w:szCs w:val="24"/>
        </w:rPr>
        <w:t xml:space="preserve"> </w:t>
      </w:r>
      <w:r w:rsidR="00677F88" w:rsidRPr="000D59F7">
        <w:rPr>
          <w:rFonts w:ascii="Arial" w:hAnsi="Arial" w:cs="Arial"/>
          <w:szCs w:val="24"/>
        </w:rPr>
        <w:t>p</w:t>
      </w:r>
      <w:r w:rsidR="004A6669">
        <w:rPr>
          <w:rFonts w:ascii="Arial" w:hAnsi="Arial" w:cs="Arial"/>
          <w:szCs w:val="24"/>
        </w:rPr>
        <w:t>upils</w:t>
      </w:r>
      <w:r w:rsidR="00677F88" w:rsidRPr="000D59F7">
        <w:rPr>
          <w:rFonts w:ascii="Arial" w:hAnsi="Arial" w:cs="Arial"/>
          <w:szCs w:val="24"/>
        </w:rPr>
        <w:t xml:space="preserve">. </w:t>
      </w:r>
    </w:p>
    <w:p w14:paraId="227DE541" w14:textId="6E6D3A7B" w:rsidR="00677F88" w:rsidRDefault="00FB769B" w:rsidP="00677F88">
      <w:pPr>
        <w:pStyle w:val="ListParagraph"/>
        <w:numPr>
          <w:ilvl w:val="0"/>
          <w:numId w:val="31"/>
        </w:numPr>
        <w:rPr>
          <w:rFonts w:ascii="Arial" w:hAnsi="Arial" w:cs="Arial"/>
          <w:szCs w:val="24"/>
        </w:rPr>
      </w:pPr>
      <w:r>
        <w:rPr>
          <w:rFonts w:ascii="Arial" w:hAnsi="Arial" w:cs="Arial"/>
          <w:szCs w:val="24"/>
        </w:rPr>
        <w:t>Forecast for September 2026</w:t>
      </w:r>
      <w:r w:rsidR="00AE2C46">
        <w:rPr>
          <w:rFonts w:ascii="Arial" w:hAnsi="Arial" w:cs="Arial"/>
          <w:szCs w:val="24"/>
        </w:rPr>
        <w:t xml:space="preserve"> are 1107</w:t>
      </w:r>
      <w:r w:rsidR="008C478E">
        <w:rPr>
          <w:rFonts w:ascii="Arial" w:hAnsi="Arial" w:cs="Arial"/>
          <w:szCs w:val="24"/>
        </w:rPr>
        <w:t>.</w:t>
      </w:r>
      <w:r w:rsidR="00677F88" w:rsidRPr="000D59F7">
        <w:rPr>
          <w:rFonts w:ascii="Arial" w:hAnsi="Arial" w:cs="Arial"/>
          <w:szCs w:val="24"/>
        </w:rPr>
        <w:t xml:space="preserve"> </w:t>
      </w:r>
    </w:p>
    <w:p w14:paraId="5E3E51DB" w14:textId="2A8B359E" w:rsidR="0030317B" w:rsidRPr="0030317B" w:rsidRDefault="000D59F7" w:rsidP="0030317B">
      <w:pPr>
        <w:pStyle w:val="ListParagraph"/>
        <w:numPr>
          <w:ilvl w:val="0"/>
          <w:numId w:val="31"/>
        </w:numPr>
        <w:ind w:left="1077" w:hanging="357"/>
        <w:rPr>
          <w:rFonts w:cs="Arial"/>
          <w:b/>
          <w:szCs w:val="24"/>
        </w:rPr>
      </w:pPr>
      <w:r w:rsidRPr="0030317B">
        <w:rPr>
          <w:rFonts w:ascii="Arial" w:hAnsi="Arial" w:cs="Arial"/>
          <w:szCs w:val="24"/>
        </w:rPr>
        <w:t xml:space="preserve">In addition, places required by in area housing already registered/approved ahead of this </w:t>
      </w:r>
      <w:r w:rsidR="00A26F6A" w:rsidRPr="0030317B">
        <w:rPr>
          <w:rFonts w:ascii="Arial" w:hAnsi="Arial" w:cs="Arial"/>
          <w:szCs w:val="24"/>
        </w:rPr>
        <w:t>application but</w:t>
      </w:r>
      <w:r w:rsidRPr="0030317B">
        <w:rPr>
          <w:rFonts w:ascii="Arial" w:hAnsi="Arial" w:cs="Arial"/>
          <w:szCs w:val="24"/>
        </w:rPr>
        <w:t xml:space="preserve"> not yet built out and so not included within forecasts = </w:t>
      </w:r>
      <w:r w:rsidR="00382951">
        <w:rPr>
          <w:rFonts w:ascii="Arial" w:hAnsi="Arial" w:cs="Arial"/>
          <w:szCs w:val="24"/>
        </w:rPr>
        <w:t xml:space="preserve">204 </w:t>
      </w:r>
      <w:r w:rsidR="00382951" w:rsidRPr="0030317B">
        <w:rPr>
          <w:rFonts w:ascii="Arial" w:hAnsi="Arial" w:cs="Arial"/>
          <w:szCs w:val="24"/>
        </w:rPr>
        <w:t>places</w:t>
      </w:r>
      <w:r w:rsidRPr="0030317B">
        <w:rPr>
          <w:rFonts w:ascii="Arial" w:hAnsi="Arial" w:cs="Arial"/>
          <w:szCs w:val="24"/>
        </w:rPr>
        <w:t xml:space="preserve">. </w:t>
      </w:r>
    </w:p>
    <w:p w14:paraId="36843C8A" w14:textId="383CCD9D" w:rsidR="0030317B" w:rsidRPr="0030317B" w:rsidRDefault="00E12EDE" w:rsidP="0030317B">
      <w:pPr>
        <w:pStyle w:val="ListParagraph"/>
        <w:numPr>
          <w:ilvl w:val="0"/>
          <w:numId w:val="31"/>
        </w:numPr>
        <w:ind w:left="1077" w:hanging="357"/>
        <w:rPr>
          <w:rFonts w:cs="Arial"/>
          <w:b/>
          <w:szCs w:val="24"/>
        </w:rPr>
      </w:pPr>
      <w:r>
        <w:rPr>
          <w:rFonts w:ascii="Arial" w:hAnsi="Arial" w:cs="Arial"/>
          <w:szCs w:val="24"/>
        </w:rPr>
        <w:t>T</w:t>
      </w:r>
      <w:r w:rsidR="0030317B">
        <w:rPr>
          <w:rFonts w:ascii="Arial" w:hAnsi="Arial" w:cs="Arial"/>
          <w:szCs w:val="24"/>
        </w:rPr>
        <w:t xml:space="preserve">here are spare places currently available across the town schools. </w:t>
      </w:r>
    </w:p>
    <w:p w14:paraId="1B570AAB" w14:textId="5FF35826" w:rsidR="00EF53CA" w:rsidRPr="0030317B" w:rsidRDefault="005E7669" w:rsidP="0030317B">
      <w:pPr>
        <w:contextualSpacing w:val="0"/>
        <w:rPr>
          <w:rFonts w:cs="Arial"/>
          <w:b/>
          <w:szCs w:val="24"/>
        </w:rPr>
      </w:pPr>
      <w:r w:rsidRPr="0030317B">
        <w:rPr>
          <w:rFonts w:cs="Arial"/>
          <w:b/>
          <w:szCs w:val="24"/>
        </w:rPr>
        <w:t>PRIMARY</w:t>
      </w:r>
      <w:r w:rsidR="008C3D33">
        <w:rPr>
          <w:rFonts w:cs="Arial"/>
          <w:b/>
          <w:szCs w:val="24"/>
        </w:rPr>
        <w:t xml:space="preserve"> PLACES</w:t>
      </w:r>
      <w:r w:rsidR="00E61AB2">
        <w:rPr>
          <w:rFonts w:cs="Arial"/>
          <w:b/>
          <w:szCs w:val="24"/>
        </w:rPr>
        <w:t xml:space="preserve"> -</w:t>
      </w:r>
      <w:r w:rsidR="008C3D33">
        <w:rPr>
          <w:rFonts w:cs="Arial"/>
          <w:b/>
          <w:szCs w:val="24"/>
        </w:rPr>
        <w:t xml:space="preserve"> S106</w:t>
      </w:r>
      <w:r w:rsidRPr="0030317B">
        <w:rPr>
          <w:rFonts w:cs="Arial"/>
          <w:b/>
          <w:szCs w:val="24"/>
        </w:rPr>
        <w:t xml:space="preserve"> CONTRIBUTION REQUIREMENTS: </w:t>
      </w:r>
      <w:r w:rsidR="0093465B" w:rsidRPr="0030317B">
        <w:rPr>
          <w:rFonts w:cs="Arial"/>
          <w:b/>
          <w:szCs w:val="24"/>
        </w:rPr>
        <w:t>Current primary cost multiplier = £18,758 per place</w:t>
      </w:r>
      <w:bookmarkStart w:id="0" w:name="_Hlk32915314"/>
      <w:r w:rsidR="0093465B" w:rsidRPr="0030317B">
        <w:rPr>
          <w:rFonts w:cs="Arial"/>
          <w:b/>
          <w:szCs w:val="24"/>
        </w:rPr>
        <w:t>.</w:t>
      </w:r>
      <w:r w:rsidR="005156D0" w:rsidRPr="0030317B">
        <w:rPr>
          <w:rFonts w:cs="Arial"/>
          <w:b/>
          <w:szCs w:val="24"/>
        </w:rPr>
        <w:t xml:space="preserve"> *</w:t>
      </w:r>
      <w:r w:rsidR="0093465B" w:rsidRPr="0030317B">
        <w:rPr>
          <w:rFonts w:cs="Arial"/>
          <w:b/>
          <w:szCs w:val="24"/>
        </w:rPr>
        <w:t xml:space="preserve"> (Please note that this figure is </w:t>
      </w:r>
      <w:r w:rsidR="0088068F" w:rsidRPr="0030317B">
        <w:rPr>
          <w:rFonts w:cs="Arial"/>
          <w:b/>
          <w:szCs w:val="24"/>
        </w:rPr>
        <w:t>due to be updated for</w:t>
      </w:r>
      <w:r w:rsidR="0093465B" w:rsidRPr="0030317B">
        <w:rPr>
          <w:rFonts w:cs="Arial"/>
          <w:b/>
          <w:szCs w:val="24"/>
        </w:rPr>
        <w:t xml:space="preserve"> S106s completed </w:t>
      </w:r>
      <w:r w:rsidR="0088068F" w:rsidRPr="0030317B">
        <w:rPr>
          <w:rFonts w:cs="Arial"/>
          <w:b/>
          <w:szCs w:val="24"/>
        </w:rPr>
        <w:t xml:space="preserve">in the </w:t>
      </w:r>
      <w:r w:rsidR="00DF5047">
        <w:rPr>
          <w:rFonts w:cs="Arial"/>
          <w:b/>
          <w:szCs w:val="24"/>
        </w:rPr>
        <w:t>new</w:t>
      </w:r>
      <w:r w:rsidR="00F72EC1" w:rsidRPr="0030317B">
        <w:rPr>
          <w:rFonts w:cs="Arial"/>
          <w:b/>
          <w:szCs w:val="24"/>
        </w:rPr>
        <w:t xml:space="preserve"> </w:t>
      </w:r>
      <w:r w:rsidR="00B01E29" w:rsidRPr="0030317B">
        <w:rPr>
          <w:rFonts w:cs="Arial"/>
          <w:b/>
          <w:szCs w:val="24"/>
        </w:rPr>
        <w:t>financial year</w:t>
      </w:r>
      <w:r w:rsidR="0093465B" w:rsidRPr="0030317B">
        <w:rPr>
          <w:rFonts w:cs="Arial"/>
          <w:b/>
          <w:szCs w:val="24"/>
        </w:rPr>
        <w:t>.</w:t>
      </w:r>
      <w:r w:rsidR="00B01E29" w:rsidRPr="0030317B">
        <w:rPr>
          <w:rFonts w:cs="Arial"/>
          <w:b/>
          <w:szCs w:val="24"/>
        </w:rPr>
        <w:t>)</w:t>
      </w:r>
      <w:bookmarkStart w:id="1" w:name="_Hlk529268254"/>
      <w:bookmarkEnd w:id="0"/>
    </w:p>
    <w:p w14:paraId="7D836ECF" w14:textId="7A74A918" w:rsidR="00AA41A7" w:rsidRDefault="00496D88" w:rsidP="007A5A6E">
      <w:pPr>
        <w:pStyle w:val="ListParagraph"/>
        <w:numPr>
          <w:ilvl w:val="0"/>
          <w:numId w:val="4"/>
        </w:numPr>
        <w:rPr>
          <w:rFonts w:ascii="Arial" w:hAnsi="Arial" w:cs="Arial"/>
          <w:b/>
        </w:rPr>
      </w:pPr>
      <w:r>
        <w:rPr>
          <w:rFonts w:ascii="Arial" w:hAnsi="Arial" w:cs="Arial"/>
          <w:b/>
        </w:rPr>
        <w:t>There</w:t>
      </w:r>
      <w:r w:rsidR="0030317B">
        <w:rPr>
          <w:rFonts w:ascii="Arial" w:hAnsi="Arial" w:cs="Arial"/>
          <w:b/>
        </w:rPr>
        <w:t xml:space="preserve"> is sufficient capacity available at the town primaries to accommodate the pupil product of this development without the need for expansion.</w:t>
      </w:r>
    </w:p>
    <w:p w14:paraId="53734E8C" w14:textId="77777777" w:rsidR="007A5A6E" w:rsidRPr="007A5A6E" w:rsidRDefault="007A5A6E" w:rsidP="007A5A6E">
      <w:pPr>
        <w:pStyle w:val="ListParagraph"/>
        <w:rPr>
          <w:rFonts w:ascii="Arial" w:hAnsi="Arial" w:cs="Arial"/>
          <w:b/>
        </w:rPr>
      </w:pPr>
    </w:p>
    <w:p w14:paraId="578D1BA3" w14:textId="0123BE2B" w:rsidR="006B26DE" w:rsidRPr="006B26DE" w:rsidRDefault="0030317B" w:rsidP="006B26DE">
      <w:pPr>
        <w:pStyle w:val="ListParagraph"/>
        <w:numPr>
          <w:ilvl w:val="0"/>
          <w:numId w:val="4"/>
        </w:numPr>
        <w:rPr>
          <w:rFonts w:ascii="Arial" w:hAnsi="Arial" w:cs="Arial"/>
          <w:b/>
        </w:rPr>
      </w:pPr>
      <w:r>
        <w:rPr>
          <w:rFonts w:ascii="Arial" w:hAnsi="Arial" w:cs="Arial"/>
          <w:b/>
        </w:rPr>
        <w:t>As a result, we have no requirement for a developer S106 contribution towards local primary school infrastructure, from this application.</w:t>
      </w:r>
      <w:r w:rsidR="00AA41A7">
        <w:rPr>
          <w:rFonts w:ascii="Arial" w:hAnsi="Arial" w:cs="Arial"/>
          <w:b/>
        </w:rPr>
        <w:t xml:space="preserve">  </w:t>
      </w:r>
      <w:bookmarkEnd w:id="1"/>
    </w:p>
    <w:p w14:paraId="1332A25A" w14:textId="26421046" w:rsidR="00F70525" w:rsidRPr="005C62AB" w:rsidRDefault="001C6D2B" w:rsidP="001C6D2B">
      <w:pPr>
        <w:rPr>
          <w:rFonts w:cs="Arial"/>
          <w:b/>
        </w:rPr>
      </w:pPr>
      <w:r w:rsidRPr="005C2A2A">
        <w:rPr>
          <w:rFonts w:cs="Arial"/>
          <w:b/>
          <w:szCs w:val="24"/>
        </w:rPr>
        <w:t>SECONDARY</w:t>
      </w:r>
      <w:r w:rsidR="00E61AB2">
        <w:rPr>
          <w:rFonts w:cs="Arial"/>
          <w:b/>
          <w:szCs w:val="24"/>
        </w:rPr>
        <w:t xml:space="preserve"> PLACES</w:t>
      </w:r>
      <w:r w:rsidR="001475DB">
        <w:rPr>
          <w:rFonts w:cs="Arial"/>
          <w:b/>
          <w:szCs w:val="24"/>
        </w:rPr>
        <w:t xml:space="preserve"> - </w:t>
      </w:r>
      <w:r w:rsidR="001475DB" w:rsidRPr="005C2A2A">
        <w:rPr>
          <w:rFonts w:cs="Arial"/>
          <w:b/>
          <w:szCs w:val="24"/>
        </w:rPr>
        <w:t>ASSESSMENT</w:t>
      </w:r>
      <w:r w:rsidRPr="005C2A2A">
        <w:rPr>
          <w:rFonts w:cs="Arial"/>
          <w:b/>
          <w:szCs w:val="24"/>
        </w:rPr>
        <w:t xml:space="preserve"> DETAILS: </w:t>
      </w:r>
    </w:p>
    <w:p w14:paraId="188B0D65" w14:textId="77777777" w:rsidR="00EB03E3" w:rsidRDefault="006B26DE" w:rsidP="009E4750">
      <w:pPr>
        <w:pStyle w:val="ListParagraph"/>
        <w:numPr>
          <w:ilvl w:val="0"/>
          <w:numId w:val="25"/>
        </w:numPr>
        <w:rPr>
          <w:rFonts w:ascii="Arial" w:hAnsi="Arial" w:cs="Arial"/>
          <w:szCs w:val="24"/>
        </w:rPr>
      </w:pPr>
      <w:r>
        <w:rPr>
          <w:rFonts w:ascii="Arial" w:hAnsi="Arial" w:cs="Arial"/>
          <w:szCs w:val="24"/>
        </w:rPr>
        <w:t>Kingsbury Green Academy</w:t>
      </w:r>
      <w:r w:rsidR="009E4750" w:rsidRPr="00793BA2">
        <w:rPr>
          <w:rFonts w:ascii="Arial" w:hAnsi="Arial" w:cs="Arial"/>
          <w:szCs w:val="24"/>
        </w:rPr>
        <w:t xml:space="preserve"> is the sole secondary school designated to serve </w:t>
      </w:r>
      <w:r w:rsidR="008C029D">
        <w:rPr>
          <w:rFonts w:ascii="Arial" w:hAnsi="Arial" w:cs="Arial"/>
          <w:szCs w:val="24"/>
        </w:rPr>
        <w:t>C</w:t>
      </w:r>
      <w:r>
        <w:rPr>
          <w:rFonts w:ascii="Arial" w:hAnsi="Arial" w:cs="Arial"/>
          <w:szCs w:val="24"/>
        </w:rPr>
        <w:t>alne</w:t>
      </w:r>
      <w:r w:rsidR="008C029D">
        <w:rPr>
          <w:rFonts w:ascii="Arial" w:hAnsi="Arial" w:cs="Arial"/>
          <w:szCs w:val="24"/>
        </w:rPr>
        <w:t xml:space="preserve"> town</w:t>
      </w:r>
      <w:r w:rsidR="009E4750" w:rsidRPr="00793BA2">
        <w:rPr>
          <w:rFonts w:ascii="Arial" w:hAnsi="Arial" w:cs="Arial"/>
          <w:szCs w:val="24"/>
        </w:rPr>
        <w:t xml:space="preserve"> and its neighbouring villages. </w:t>
      </w:r>
    </w:p>
    <w:p w14:paraId="298DA619" w14:textId="77777777" w:rsidR="000B6F43" w:rsidRPr="00781F22" w:rsidRDefault="009E4750" w:rsidP="00781F22">
      <w:pPr>
        <w:pStyle w:val="ListParagraph"/>
        <w:numPr>
          <w:ilvl w:val="0"/>
          <w:numId w:val="6"/>
        </w:numPr>
        <w:rPr>
          <w:rFonts w:ascii="Arial" w:hAnsi="Arial" w:cs="Arial"/>
          <w:szCs w:val="24"/>
        </w:rPr>
      </w:pPr>
      <w:r w:rsidRPr="008431DA">
        <w:rPr>
          <w:rFonts w:ascii="Arial" w:hAnsi="Arial" w:cs="Arial"/>
          <w:szCs w:val="24"/>
        </w:rPr>
        <w:t xml:space="preserve">PAN capacity Years 7 </w:t>
      </w:r>
      <w:r w:rsidR="000B6F43" w:rsidRPr="008431DA">
        <w:rPr>
          <w:rFonts w:ascii="Arial" w:hAnsi="Arial" w:cs="Arial"/>
          <w:szCs w:val="24"/>
        </w:rPr>
        <w:t>–</w:t>
      </w:r>
      <w:r w:rsidRPr="008431DA">
        <w:rPr>
          <w:rFonts w:ascii="Arial" w:hAnsi="Arial" w:cs="Arial"/>
          <w:szCs w:val="24"/>
        </w:rPr>
        <w:t xml:space="preserve"> 11</w:t>
      </w:r>
      <w:r w:rsidR="00A14E64">
        <w:rPr>
          <w:rFonts w:ascii="Arial" w:hAnsi="Arial" w:cs="Arial"/>
          <w:szCs w:val="24"/>
        </w:rPr>
        <w:t xml:space="preserve"> is</w:t>
      </w:r>
      <w:r w:rsidR="00422C6D">
        <w:rPr>
          <w:rFonts w:ascii="Arial" w:hAnsi="Arial" w:cs="Arial"/>
          <w:szCs w:val="24"/>
        </w:rPr>
        <w:t xml:space="preserve"> </w:t>
      </w:r>
      <w:r w:rsidR="00A82CBD">
        <w:rPr>
          <w:rFonts w:ascii="Arial" w:hAnsi="Arial" w:cs="Arial"/>
          <w:szCs w:val="24"/>
        </w:rPr>
        <w:t>1</w:t>
      </w:r>
      <w:r w:rsidR="00A04C1C">
        <w:rPr>
          <w:rFonts w:ascii="Arial" w:hAnsi="Arial" w:cs="Arial"/>
          <w:szCs w:val="24"/>
        </w:rPr>
        <w:t>175</w:t>
      </w:r>
      <w:r w:rsidR="000B6F43" w:rsidRPr="008431DA">
        <w:rPr>
          <w:rFonts w:ascii="Arial" w:hAnsi="Arial" w:cs="Arial"/>
          <w:szCs w:val="24"/>
        </w:rPr>
        <w:t xml:space="preserve"> places</w:t>
      </w:r>
      <w:r w:rsidR="00A04C1C">
        <w:rPr>
          <w:rFonts w:ascii="Arial" w:hAnsi="Arial" w:cs="Arial"/>
          <w:szCs w:val="24"/>
        </w:rPr>
        <w:t>.</w:t>
      </w:r>
      <w:r w:rsidR="00EF53CA" w:rsidRPr="00781F22">
        <w:rPr>
          <w:rFonts w:ascii="Arial" w:hAnsi="Arial" w:cs="Arial"/>
          <w:szCs w:val="24"/>
        </w:rPr>
        <w:t xml:space="preserve"> </w:t>
      </w:r>
    </w:p>
    <w:p w14:paraId="3A29CEB8" w14:textId="400CA97E" w:rsidR="00ED5B39" w:rsidRPr="008431DA" w:rsidRDefault="003652BE" w:rsidP="00ED5B39">
      <w:pPr>
        <w:pStyle w:val="ListParagraph"/>
        <w:numPr>
          <w:ilvl w:val="0"/>
          <w:numId w:val="6"/>
        </w:numPr>
        <w:rPr>
          <w:rFonts w:ascii="Arial" w:hAnsi="Arial" w:cs="Arial"/>
          <w:szCs w:val="24"/>
        </w:rPr>
      </w:pPr>
      <w:r>
        <w:rPr>
          <w:rFonts w:ascii="Arial" w:hAnsi="Arial" w:cs="Arial"/>
          <w:szCs w:val="24"/>
        </w:rPr>
        <w:t>Oct</w:t>
      </w:r>
      <w:r w:rsidR="009C44AE">
        <w:rPr>
          <w:rFonts w:ascii="Arial" w:hAnsi="Arial" w:cs="Arial"/>
          <w:szCs w:val="24"/>
        </w:rPr>
        <w:t xml:space="preserve"> 2</w:t>
      </w:r>
      <w:r w:rsidR="00CC0DFA">
        <w:rPr>
          <w:rFonts w:ascii="Arial" w:hAnsi="Arial" w:cs="Arial"/>
          <w:szCs w:val="24"/>
        </w:rPr>
        <w:t>5</w:t>
      </w:r>
      <w:r w:rsidR="008B336B" w:rsidRPr="008431DA">
        <w:rPr>
          <w:rFonts w:ascii="Arial" w:hAnsi="Arial" w:cs="Arial"/>
          <w:szCs w:val="24"/>
        </w:rPr>
        <w:t xml:space="preserve"> </w:t>
      </w:r>
      <w:r w:rsidR="00F70525" w:rsidRPr="008431DA">
        <w:rPr>
          <w:rFonts w:ascii="Arial" w:hAnsi="Arial" w:cs="Arial"/>
          <w:szCs w:val="24"/>
        </w:rPr>
        <w:t xml:space="preserve">Years 7 -11 </w:t>
      </w:r>
      <w:r w:rsidR="00ED5B39" w:rsidRPr="008431DA">
        <w:rPr>
          <w:rFonts w:ascii="Arial" w:hAnsi="Arial" w:cs="Arial"/>
          <w:szCs w:val="24"/>
        </w:rPr>
        <w:t xml:space="preserve">number on roll = </w:t>
      </w:r>
      <w:r w:rsidR="0082617E">
        <w:rPr>
          <w:rFonts w:ascii="Arial" w:hAnsi="Arial" w:cs="Arial"/>
          <w:szCs w:val="24"/>
        </w:rPr>
        <w:t>9</w:t>
      </w:r>
      <w:r>
        <w:rPr>
          <w:rFonts w:ascii="Arial" w:hAnsi="Arial" w:cs="Arial"/>
          <w:szCs w:val="24"/>
        </w:rPr>
        <w:t>73</w:t>
      </w:r>
      <w:r w:rsidR="00ED5B39" w:rsidRPr="008431DA">
        <w:rPr>
          <w:rFonts w:ascii="Arial" w:hAnsi="Arial" w:cs="Arial"/>
          <w:szCs w:val="24"/>
        </w:rPr>
        <w:t xml:space="preserve"> pupils. </w:t>
      </w:r>
    </w:p>
    <w:p w14:paraId="70EC472D" w14:textId="7E96E9B9" w:rsidR="00ED5B39" w:rsidRPr="008431DA" w:rsidRDefault="00B537DC" w:rsidP="00ED5B39">
      <w:pPr>
        <w:pStyle w:val="ListParagraph"/>
        <w:numPr>
          <w:ilvl w:val="0"/>
          <w:numId w:val="6"/>
        </w:numPr>
        <w:rPr>
          <w:rFonts w:ascii="Arial" w:hAnsi="Arial" w:cs="Arial"/>
          <w:szCs w:val="24"/>
        </w:rPr>
      </w:pPr>
      <w:r>
        <w:rPr>
          <w:rFonts w:ascii="Arial" w:hAnsi="Arial" w:cs="Arial"/>
          <w:szCs w:val="24"/>
        </w:rPr>
        <w:t>The forecast for Septe</w:t>
      </w:r>
      <w:r w:rsidR="00FD1EE0">
        <w:rPr>
          <w:rFonts w:ascii="Arial" w:hAnsi="Arial" w:cs="Arial"/>
          <w:szCs w:val="24"/>
        </w:rPr>
        <w:t>mber 202</w:t>
      </w:r>
      <w:r w:rsidR="003652BE">
        <w:rPr>
          <w:rFonts w:ascii="Arial" w:hAnsi="Arial" w:cs="Arial"/>
          <w:szCs w:val="24"/>
        </w:rPr>
        <w:t>8</w:t>
      </w:r>
      <w:r w:rsidR="00ED5B39" w:rsidRPr="008431DA">
        <w:rPr>
          <w:rFonts w:ascii="Arial" w:hAnsi="Arial" w:cs="Arial"/>
          <w:szCs w:val="24"/>
        </w:rPr>
        <w:t xml:space="preserve"> </w:t>
      </w:r>
      <w:r w:rsidR="00FD1EE0">
        <w:rPr>
          <w:rFonts w:ascii="Arial" w:hAnsi="Arial" w:cs="Arial"/>
          <w:szCs w:val="24"/>
        </w:rPr>
        <w:t xml:space="preserve">is </w:t>
      </w:r>
      <w:r w:rsidR="003652BE">
        <w:rPr>
          <w:rFonts w:ascii="Arial" w:hAnsi="Arial" w:cs="Arial"/>
          <w:szCs w:val="24"/>
        </w:rPr>
        <w:t>978</w:t>
      </w:r>
      <w:r w:rsidR="00FD1EE0">
        <w:rPr>
          <w:rFonts w:ascii="Arial" w:hAnsi="Arial" w:cs="Arial"/>
          <w:szCs w:val="24"/>
        </w:rPr>
        <w:t xml:space="preserve"> </w:t>
      </w:r>
      <w:r w:rsidR="00ED5B39" w:rsidRPr="008431DA">
        <w:rPr>
          <w:rFonts w:ascii="Arial" w:hAnsi="Arial" w:cs="Arial"/>
          <w:szCs w:val="24"/>
        </w:rPr>
        <w:t>(including approved housing completed</w:t>
      </w:r>
      <w:r w:rsidR="006D4A74">
        <w:rPr>
          <w:rFonts w:ascii="Arial" w:hAnsi="Arial" w:cs="Arial"/>
          <w:szCs w:val="24"/>
        </w:rPr>
        <w:t>/underway</w:t>
      </w:r>
      <w:r w:rsidR="00ED5B39" w:rsidRPr="008431DA">
        <w:rPr>
          <w:rFonts w:ascii="Arial" w:hAnsi="Arial" w:cs="Arial"/>
          <w:szCs w:val="24"/>
        </w:rPr>
        <w:t>).</w:t>
      </w:r>
    </w:p>
    <w:p w14:paraId="33737D7D" w14:textId="10BF4AD2" w:rsidR="008C029D" w:rsidRDefault="006D4A74" w:rsidP="00DD7A3D">
      <w:pPr>
        <w:pStyle w:val="ListParagraph"/>
        <w:numPr>
          <w:ilvl w:val="0"/>
          <w:numId w:val="6"/>
        </w:numPr>
        <w:rPr>
          <w:rFonts w:ascii="Arial" w:hAnsi="Arial" w:cs="Arial"/>
          <w:szCs w:val="24"/>
        </w:rPr>
      </w:pPr>
      <w:r>
        <w:rPr>
          <w:rFonts w:ascii="Arial" w:hAnsi="Arial" w:cs="Arial"/>
          <w:szCs w:val="24"/>
        </w:rPr>
        <w:t>In addition, th</w:t>
      </w:r>
      <w:r w:rsidR="00367BED">
        <w:rPr>
          <w:rFonts w:ascii="Arial" w:hAnsi="Arial" w:cs="Arial"/>
          <w:szCs w:val="24"/>
        </w:rPr>
        <w:t>e</w:t>
      </w:r>
      <w:r w:rsidR="0016720E" w:rsidRPr="008431DA">
        <w:rPr>
          <w:rFonts w:ascii="Arial" w:hAnsi="Arial" w:cs="Arial"/>
          <w:szCs w:val="24"/>
        </w:rPr>
        <w:t xml:space="preserve"> total of </w:t>
      </w:r>
      <w:r w:rsidR="00ED5B39" w:rsidRPr="008431DA">
        <w:rPr>
          <w:rFonts w:ascii="Arial" w:hAnsi="Arial" w:cs="Arial"/>
          <w:szCs w:val="24"/>
        </w:rPr>
        <w:t xml:space="preserve">places required </w:t>
      </w:r>
      <w:r w:rsidR="00F70525" w:rsidRPr="008431DA">
        <w:rPr>
          <w:rFonts w:ascii="Arial" w:hAnsi="Arial" w:cs="Arial"/>
          <w:szCs w:val="24"/>
        </w:rPr>
        <w:t>by</w:t>
      </w:r>
      <w:r w:rsidR="004B3077" w:rsidRPr="008431DA">
        <w:rPr>
          <w:rFonts w:ascii="Arial" w:hAnsi="Arial" w:cs="Arial"/>
          <w:szCs w:val="24"/>
        </w:rPr>
        <w:t xml:space="preserve"> in area</w:t>
      </w:r>
      <w:r w:rsidR="00ED5B39" w:rsidRPr="008431DA">
        <w:rPr>
          <w:rFonts w:ascii="Arial" w:hAnsi="Arial" w:cs="Arial"/>
          <w:szCs w:val="24"/>
        </w:rPr>
        <w:t xml:space="preserve"> housing already registered/</w:t>
      </w:r>
      <w:r w:rsidR="00171280" w:rsidRPr="008431DA">
        <w:rPr>
          <w:rFonts w:ascii="Arial" w:hAnsi="Arial" w:cs="Arial"/>
          <w:szCs w:val="24"/>
        </w:rPr>
        <w:t>approved</w:t>
      </w:r>
      <w:r w:rsidR="00171280">
        <w:rPr>
          <w:rFonts w:ascii="Arial" w:hAnsi="Arial" w:cs="Arial"/>
          <w:szCs w:val="24"/>
        </w:rPr>
        <w:t xml:space="preserve"> </w:t>
      </w:r>
      <w:r w:rsidR="00171280" w:rsidRPr="008431DA">
        <w:rPr>
          <w:rFonts w:ascii="Arial" w:hAnsi="Arial" w:cs="Arial"/>
          <w:szCs w:val="24"/>
        </w:rPr>
        <w:t>but</w:t>
      </w:r>
      <w:r w:rsidR="00ED5B39" w:rsidRPr="008431DA">
        <w:rPr>
          <w:rFonts w:ascii="Arial" w:hAnsi="Arial" w:cs="Arial"/>
          <w:szCs w:val="24"/>
        </w:rPr>
        <w:t xml:space="preserve"> not yet built </w:t>
      </w:r>
      <w:r w:rsidR="009C0B72" w:rsidRPr="008431DA">
        <w:rPr>
          <w:rFonts w:ascii="Arial" w:hAnsi="Arial" w:cs="Arial"/>
          <w:szCs w:val="24"/>
        </w:rPr>
        <w:t>out &amp;</w:t>
      </w:r>
      <w:r w:rsidR="00ED5B39" w:rsidRPr="008431DA">
        <w:rPr>
          <w:rFonts w:ascii="Arial" w:hAnsi="Arial" w:cs="Arial"/>
          <w:szCs w:val="24"/>
        </w:rPr>
        <w:t xml:space="preserve"> so not yet in forecasts = </w:t>
      </w:r>
      <w:r w:rsidR="001C48FE">
        <w:rPr>
          <w:rFonts w:ascii="Arial" w:hAnsi="Arial" w:cs="Arial"/>
          <w:szCs w:val="24"/>
        </w:rPr>
        <w:t>148.</w:t>
      </w:r>
      <w:r w:rsidR="008B0E4F">
        <w:rPr>
          <w:rFonts w:ascii="Arial" w:hAnsi="Arial" w:cs="Arial"/>
          <w:szCs w:val="24"/>
        </w:rPr>
        <w:t xml:space="preserve"> </w:t>
      </w:r>
    </w:p>
    <w:p w14:paraId="70A1ECDD" w14:textId="09805FB5" w:rsidR="00ED5B39" w:rsidRPr="008431DA" w:rsidRDefault="00C21F00" w:rsidP="00DD7A3D">
      <w:pPr>
        <w:pStyle w:val="ListParagraph"/>
        <w:numPr>
          <w:ilvl w:val="0"/>
          <w:numId w:val="6"/>
        </w:numPr>
        <w:rPr>
          <w:rFonts w:ascii="Arial" w:hAnsi="Arial" w:cs="Arial"/>
          <w:szCs w:val="24"/>
        </w:rPr>
      </w:pPr>
      <w:r>
        <w:rPr>
          <w:rFonts w:ascii="Arial" w:hAnsi="Arial" w:cs="Arial"/>
          <w:szCs w:val="24"/>
        </w:rPr>
        <w:t xml:space="preserve">There are </w:t>
      </w:r>
      <w:r w:rsidR="003652BE">
        <w:rPr>
          <w:rFonts w:ascii="Arial" w:hAnsi="Arial" w:cs="Arial"/>
          <w:szCs w:val="24"/>
        </w:rPr>
        <w:t xml:space="preserve">spare </w:t>
      </w:r>
      <w:r>
        <w:rPr>
          <w:rFonts w:ascii="Arial" w:hAnsi="Arial" w:cs="Arial"/>
          <w:szCs w:val="24"/>
        </w:rPr>
        <w:t>places to accommodate the pupils arising from this development.</w:t>
      </w:r>
    </w:p>
    <w:p w14:paraId="5FAA76A3" w14:textId="0DB92E9F" w:rsidR="00F412B1" w:rsidRPr="00E61645" w:rsidRDefault="001C6D2B" w:rsidP="006D4A74">
      <w:pPr>
        <w:rPr>
          <w:rFonts w:cs="Arial"/>
          <w:b/>
          <w:szCs w:val="24"/>
        </w:rPr>
      </w:pPr>
      <w:r w:rsidRPr="00D6211D">
        <w:rPr>
          <w:rFonts w:cs="Arial"/>
          <w:b/>
          <w:szCs w:val="24"/>
        </w:rPr>
        <w:t>SECON</w:t>
      </w:r>
      <w:r w:rsidRPr="005C2A2A">
        <w:rPr>
          <w:rFonts w:cs="Arial"/>
          <w:b/>
          <w:szCs w:val="24"/>
        </w:rPr>
        <w:t>DARY</w:t>
      </w:r>
      <w:r w:rsidR="008C3D33">
        <w:rPr>
          <w:rFonts w:cs="Arial"/>
          <w:b/>
          <w:szCs w:val="24"/>
        </w:rPr>
        <w:t xml:space="preserve"> PLACES</w:t>
      </w:r>
      <w:r w:rsidR="00E61AB2">
        <w:rPr>
          <w:rFonts w:cs="Arial"/>
          <w:b/>
          <w:szCs w:val="24"/>
        </w:rPr>
        <w:t xml:space="preserve"> -</w:t>
      </w:r>
      <w:r w:rsidR="008C3D33">
        <w:rPr>
          <w:rFonts w:cs="Arial"/>
          <w:b/>
          <w:szCs w:val="24"/>
        </w:rPr>
        <w:t xml:space="preserve"> S106</w:t>
      </w:r>
      <w:r w:rsidRPr="005C2A2A">
        <w:rPr>
          <w:rFonts w:cs="Arial"/>
          <w:b/>
          <w:szCs w:val="24"/>
        </w:rPr>
        <w:t xml:space="preserve"> CONTRIBUTION REQUIREMENTS:</w:t>
      </w:r>
      <w:r w:rsidR="00F12E7F" w:rsidRPr="00F12E7F">
        <w:rPr>
          <w:rFonts w:cs="Arial"/>
          <w:b/>
          <w:szCs w:val="24"/>
        </w:rPr>
        <w:t xml:space="preserve"> </w:t>
      </w:r>
      <w:r w:rsidR="00F12E7F">
        <w:rPr>
          <w:rFonts w:cs="Arial"/>
          <w:b/>
          <w:szCs w:val="24"/>
        </w:rPr>
        <w:t>Current primary cost multiplier = £</w:t>
      </w:r>
      <w:r w:rsidR="0077648D">
        <w:rPr>
          <w:rFonts w:cs="Arial"/>
          <w:b/>
          <w:szCs w:val="24"/>
        </w:rPr>
        <w:t>22,940</w:t>
      </w:r>
      <w:r w:rsidR="00F12E7F">
        <w:rPr>
          <w:rFonts w:cs="Arial"/>
          <w:b/>
          <w:szCs w:val="24"/>
        </w:rPr>
        <w:t xml:space="preserve"> per place</w:t>
      </w:r>
      <w:r w:rsidR="00B01E29">
        <w:rPr>
          <w:rFonts w:cs="Arial"/>
          <w:b/>
          <w:szCs w:val="24"/>
        </w:rPr>
        <w:t xml:space="preserve">. * (Please note that this figure is due to be updated for S106s completed in the </w:t>
      </w:r>
      <w:r w:rsidR="00DF5047">
        <w:rPr>
          <w:rFonts w:cs="Arial"/>
          <w:b/>
          <w:szCs w:val="24"/>
        </w:rPr>
        <w:t>new</w:t>
      </w:r>
      <w:r w:rsidR="00B01E29">
        <w:rPr>
          <w:rFonts w:cs="Arial"/>
          <w:b/>
          <w:szCs w:val="24"/>
        </w:rPr>
        <w:t xml:space="preserve"> financial year.)</w:t>
      </w:r>
    </w:p>
    <w:p w14:paraId="73D3ACF2" w14:textId="3A6F10E3" w:rsidR="003652BE" w:rsidRDefault="00705A71" w:rsidP="003652BE">
      <w:pPr>
        <w:pStyle w:val="ListParagraph"/>
        <w:numPr>
          <w:ilvl w:val="0"/>
          <w:numId w:val="4"/>
        </w:numPr>
        <w:rPr>
          <w:rFonts w:ascii="Arial" w:hAnsi="Arial" w:cs="Arial"/>
          <w:b/>
        </w:rPr>
      </w:pPr>
      <w:r>
        <w:rPr>
          <w:rFonts w:ascii="Arial" w:eastAsiaTheme="minorHAnsi" w:hAnsi="Arial"/>
          <w:b/>
          <w:bCs/>
          <w:lang w:eastAsia="en-US"/>
        </w:rPr>
        <w:t xml:space="preserve"> </w:t>
      </w:r>
      <w:r w:rsidR="003652BE">
        <w:rPr>
          <w:rFonts w:ascii="Arial" w:hAnsi="Arial" w:cs="Arial"/>
          <w:b/>
        </w:rPr>
        <w:t>There is sufficient capacity available at the secondary school to accommodate the pupil product of this development without the need for expansion.</w:t>
      </w:r>
    </w:p>
    <w:p w14:paraId="1A9EC4FD" w14:textId="77777777" w:rsidR="003652BE" w:rsidRPr="007A5A6E" w:rsidRDefault="003652BE" w:rsidP="003652BE">
      <w:pPr>
        <w:pStyle w:val="ListParagraph"/>
        <w:rPr>
          <w:rFonts w:ascii="Arial" w:hAnsi="Arial" w:cs="Arial"/>
          <w:b/>
        </w:rPr>
      </w:pPr>
    </w:p>
    <w:p w14:paraId="57F7E82A" w14:textId="2B1265CF" w:rsidR="003652BE" w:rsidRPr="006B26DE" w:rsidRDefault="003652BE" w:rsidP="003652BE">
      <w:pPr>
        <w:pStyle w:val="ListParagraph"/>
        <w:numPr>
          <w:ilvl w:val="0"/>
          <w:numId w:val="4"/>
        </w:numPr>
        <w:rPr>
          <w:rFonts w:ascii="Arial" w:hAnsi="Arial" w:cs="Arial"/>
          <w:b/>
        </w:rPr>
      </w:pPr>
      <w:r>
        <w:rPr>
          <w:rFonts w:ascii="Arial" w:hAnsi="Arial" w:cs="Arial"/>
          <w:b/>
        </w:rPr>
        <w:lastRenderedPageBreak/>
        <w:t xml:space="preserve">As a result, we have no requirement for a developer S106 contribution towards local secondary school infrastructure, from this application.  </w:t>
      </w:r>
    </w:p>
    <w:p w14:paraId="1F7EFBC3" w14:textId="5C926D52" w:rsidR="00274C55" w:rsidRDefault="00274C55" w:rsidP="003652BE">
      <w:pPr>
        <w:pStyle w:val="ListParagraph"/>
        <w:rPr>
          <w:rFonts w:cs="Arial"/>
          <w:b/>
          <w:szCs w:val="24"/>
        </w:rPr>
      </w:pPr>
    </w:p>
    <w:p w14:paraId="5C3BC8B7" w14:textId="77777777" w:rsidR="005C62AB" w:rsidRDefault="005C62AB" w:rsidP="008D1267">
      <w:pPr>
        <w:rPr>
          <w:rFonts w:cs="Arial"/>
          <w:b/>
          <w:szCs w:val="24"/>
        </w:rPr>
      </w:pPr>
    </w:p>
    <w:p w14:paraId="1500C706" w14:textId="0BCAF41C" w:rsidR="000F2AF7" w:rsidRPr="000F2AF7" w:rsidRDefault="002B22A0" w:rsidP="008D1267">
      <w:pPr>
        <w:rPr>
          <w:rFonts w:cs="Arial"/>
          <w:b/>
          <w:szCs w:val="24"/>
        </w:rPr>
      </w:pPr>
      <w:r w:rsidRPr="006341F6">
        <w:rPr>
          <w:rFonts w:cs="Arial"/>
          <w:b/>
          <w:szCs w:val="24"/>
        </w:rPr>
        <w:t>CAVEATS:</w:t>
      </w:r>
      <w:r w:rsidR="00DC0A4B">
        <w:rPr>
          <w:rFonts w:cs="Arial"/>
          <w:b/>
          <w:szCs w:val="24"/>
        </w:rPr>
        <w:t xml:space="preserve"> </w:t>
      </w:r>
      <w:r w:rsidRPr="006341F6">
        <w:rPr>
          <w:rFonts w:cs="Arial"/>
          <w:b/>
          <w:szCs w:val="24"/>
        </w:rPr>
        <w:t>(see</w:t>
      </w:r>
      <w:r w:rsidR="009B37FB" w:rsidRPr="006341F6">
        <w:rPr>
          <w:rFonts w:cs="Arial"/>
          <w:b/>
          <w:szCs w:val="24"/>
        </w:rPr>
        <w:t xml:space="preserve"> attachment</w:t>
      </w:r>
      <w:r w:rsidR="000F2AF7">
        <w:rPr>
          <w:rFonts w:cs="Arial"/>
          <w:b/>
          <w:szCs w:val="24"/>
        </w:rPr>
        <w:t>)</w:t>
      </w:r>
    </w:p>
    <w:p w14:paraId="48B5D088" w14:textId="77777777" w:rsidR="00704AF5" w:rsidRDefault="00704AF5" w:rsidP="008D1267">
      <w:pPr>
        <w:rPr>
          <w:rFonts w:cs="Arial"/>
          <w:b/>
          <w:i/>
          <w:szCs w:val="24"/>
        </w:rPr>
      </w:pPr>
    </w:p>
    <w:p w14:paraId="13490F3D" w14:textId="77777777" w:rsidR="005C62AB" w:rsidRDefault="005C62AB" w:rsidP="008D1267">
      <w:pPr>
        <w:rPr>
          <w:rFonts w:cs="Arial"/>
          <w:b/>
          <w:i/>
          <w:szCs w:val="24"/>
        </w:rPr>
      </w:pPr>
    </w:p>
    <w:p w14:paraId="168D8C1A" w14:textId="7C90089E" w:rsidR="005F5463" w:rsidRPr="00A82CBD" w:rsidRDefault="005F5463" w:rsidP="008D1267">
      <w:pPr>
        <w:rPr>
          <w:rFonts w:cs="Arial"/>
          <w:b/>
          <w:szCs w:val="24"/>
          <w:u w:val="single"/>
        </w:rPr>
      </w:pPr>
      <w:r>
        <w:rPr>
          <w:rFonts w:cs="Arial"/>
          <w:b/>
          <w:i/>
          <w:szCs w:val="24"/>
        </w:rPr>
        <w:t>Consultation</w:t>
      </w:r>
      <w:r w:rsidRPr="008133C7">
        <w:rPr>
          <w:rFonts w:cs="Arial"/>
          <w:b/>
          <w:i/>
          <w:szCs w:val="24"/>
        </w:rPr>
        <w:t xml:space="preserve"> R</w:t>
      </w:r>
      <w:r>
        <w:rPr>
          <w:rFonts w:cs="Arial"/>
          <w:b/>
          <w:i/>
          <w:szCs w:val="24"/>
        </w:rPr>
        <w:t>esponse</w:t>
      </w:r>
      <w:r w:rsidRPr="008133C7">
        <w:rPr>
          <w:rFonts w:cs="Arial"/>
          <w:b/>
          <w:i/>
          <w:szCs w:val="24"/>
        </w:rPr>
        <w:t xml:space="preserve"> A</w:t>
      </w:r>
      <w:r>
        <w:rPr>
          <w:rFonts w:cs="Arial"/>
          <w:b/>
          <w:i/>
          <w:szCs w:val="24"/>
        </w:rPr>
        <w:t>pproved</w:t>
      </w:r>
      <w:r w:rsidRPr="008133C7">
        <w:rPr>
          <w:rFonts w:cs="Arial"/>
          <w:b/>
          <w:i/>
          <w:szCs w:val="24"/>
        </w:rPr>
        <w:t xml:space="preserve"> </w:t>
      </w:r>
      <w:r>
        <w:rPr>
          <w:rFonts w:cs="Arial"/>
          <w:b/>
          <w:i/>
          <w:szCs w:val="24"/>
        </w:rPr>
        <w:t>by</w:t>
      </w:r>
      <w:r w:rsidRPr="008133C7">
        <w:rPr>
          <w:rFonts w:cs="Arial"/>
          <w:b/>
          <w:i/>
          <w:szCs w:val="24"/>
        </w:rPr>
        <w:t xml:space="preserve"> C</w:t>
      </w:r>
      <w:r>
        <w:rPr>
          <w:rFonts w:cs="Arial"/>
          <w:b/>
          <w:i/>
          <w:szCs w:val="24"/>
        </w:rPr>
        <w:t>lar</w:t>
      </w:r>
      <w:r w:rsidR="00F412B1">
        <w:rPr>
          <w:rFonts w:cs="Arial"/>
          <w:b/>
          <w:i/>
          <w:szCs w:val="24"/>
        </w:rPr>
        <w:t xml:space="preserve">a </w:t>
      </w:r>
      <w:r w:rsidR="002921BA">
        <w:rPr>
          <w:rFonts w:cs="Arial"/>
          <w:b/>
          <w:i/>
          <w:szCs w:val="24"/>
        </w:rPr>
        <w:t xml:space="preserve">Davies, </w:t>
      </w:r>
      <w:r w:rsidR="002921BA" w:rsidRPr="008133C7">
        <w:rPr>
          <w:rFonts w:cs="Arial"/>
          <w:b/>
          <w:i/>
          <w:szCs w:val="24"/>
        </w:rPr>
        <w:t>Head</w:t>
      </w:r>
      <w:r w:rsidRPr="008133C7">
        <w:rPr>
          <w:rFonts w:cs="Arial"/>
          <w:b/>
          <w:i/>
          <w:szCs w:val="24"/>
        </w:rPr>
        <w:t xml:space="preserve"> </w:t>
      </w:r>
      <w:r>
        <w:rPr>
          <w:rFonts w:cs="Arial"/>
          <w:b/>
          <w:i/>
          <w:szCs w:val="24"/>
        </w:rPr>
        <w:t>of</w:t>
      </w:r>
      <w:r w:rsidRPr="008133C7">
        <w:rPr>
          <w:rFonts w:cs="Arial"/>
          <w:b/>
          <w:i/>
          <w:szCs w:val="24"/>
        </w:rPr>
        <w:t xml:space="preserve"> S</w:t>
      </w:r>
      <w:r>
        <w:rPr>
          <w:rFonts w:cs="Arial"/>
          <w:b/>
          <w:i/>
          <w:szCs w:val="24"/>
        </w:rPr>
        <w:t>chool</w:t>
      </w:r>
      <w:r w:rsidRPr="008133C7">
        <w:rPr>
          <w:rFonts w:cs="Arial"/>
          <w:b/>
          <w:i/>
          <w:szCs w:val="24"/>
        </w:rPr>
        <w:t xml:space="preserve"> P</w:t>
      </w:r>
      <w:r>
        <w:rPr>
          <w:rFonts w:cs="Arial"/>
          <w:b/>
          <w:i/>
          <w:szCs w:val="24"/>
        </w:rPr>
        <w:t>lace</w:t>
      </w:r>
      <w:r w:rsidRPr="008133C7">
        <w:rPr>
          <w:rFonts w:cs="Arial"/>
          <w:b/>
          <w:i/>
          <w:szCs w:val="24"/>
        </w:rPr>
        <w:t xml:space="preserve"> C</w:t>
      </w:r>
      <w:r>
        <w:rPr>
          <w:rFonts w:cs="Arial"/>
          <w:b/>
          <w:i/>
          <w:szCs w:val="24"/>
        </w:rPr>
        <w:t xml:space="preserve">ommissioning </w:t>
      </w:r>
    </w:p>
    <w:sectPr w:rsidR="005F5463" w:rsidRPr="00A82CBD" w:rsidSect="002646A0">
      <w:footerReference w:type="default" r:id="rId11"/>
      <w:pgSz w:w="11906" w:h="16838"/>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352019" w14:textId="77777777" w:rsidR="00D126FC" w:rsidRDefault="00D126FC" w:rsidP="00CB2B28">
      <w:pPr>
        <w:spacing w:after="0"/>
      </w:pPr>
      <w:r>
        <w:separator/>
      </w:r>
    </w:p>
  </w:endnote>
  <w:endnote w:type="continuationSeparator" w:id="0">
    <w:p w14:paraId="68FB3477" w14:textId="77777777" w:rsidR="00D126FC" w:rsidRDefault="00D126FC" w:rsidP="00CB2B2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1654525"/>
      <w:docPartObj>
        <w:docPartGallery w:val="Page Numbers (Bottom of Page)"/>
        <w:docPartUnique/>
      </w:docPartObj>
    </w:sdtPr>
    <w:sdtContent>
      <w:p w14:paraId="5BE8A1C3" w14:textId="77777777" w:rsidR="00E61645" w:rsidRDefault="00E61645">
        <w:pPr>
          <w:pStyle w:val="Footer"/>
          <w:jc w:val="center"/>
        </w:pPr>
        <w:r>
          <w:fldChar w:fldCharType="begin"/>
        </w:r>
        <w:r>
          <w:instrText xml:space="preserve"> PAGE   \* MERGEFORMAT </w:instrText>
        </w:r>
        <w:r>
          <w:fldChar w:fldCharType="separate"/>
        </w:r>
        <w:r w:rsidR="00CB6C89">
          <w:rPr>
            <w:noProof/>
          </w:rPr>
          <w:t>2</w:t>
        </w:r>
        <w:r>
          <w:rPr>
            <w:noProof/>
          </w:rPr>
          <w:fldChar w:fldCharType="end"/>
        </w:r>
      </w:p>
    </w:sdtContent>
  </w:sdt>
  <w:p w14:paraId="069298C0" w14:textId="77777777" w:rsidR="00E61645" w:rsidRDefault="00E616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A5E5D8" w14:textId="77777777" w:rsidR="00D126FC" w:rsidRDefault="00D126FC" w:rsidP="00CB2B28">
      <w:pPr>
        <w:spacing w:after="0"/>
      </w:pPr>
      <w:r>
        <w:separator/>
      </w:r>
    </w:p>
  </w:footnote>
  <w:footnote w:type="continuationSeparator" w:id="0">
    <w:p w14:paraId="6827F8E1" w14:textId="77777777" w:rsidR="00D126FC" w:rsidRDefault="00D126FC" w:rsidP="00CB2B2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6419F"/>
    <w:multiLevelType w:val="hybridMultilevel"/>
    <w:tmpl w:val="6A2A28F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6232AAC"/>
    <w:multiLevelType w:val="hybridMultilevel"/>
    <w:tmpl w:val="9656D7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251F4F"/>
    <w:multiLevelType w:val="hybridMultilevel"/>
    <w:tmpl w:val="C40A5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A9408F"/>
    <w:multiLevelType w:val="hybridMultilevel"/>
    <w:tmpl w:val="C8061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5C07B7"/>
    <w:multiLevelType w:val="hybridMultilevel"/>
    <w:tmpl w:val="3E385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DF0656"/>
    <w:multiLevelType w:val="hybridMultilevel"/>
    <w:tmpl w:val="88628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3F0278"/>
    <w:multiLevelType w:val="hybridMultilevel"/>
    <w:tmpl w:val="9C12D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4176FC5"/>
    <w:multiLevelType w:val="hybridMultilevel"/>
    <w:tmpl w:val="3A30B9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8A39A9"/>
    <w:multiLevelType w:val="hybridMultilevel"/>
    <w:tmpl w:val="9530E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83B5768"/>
    <w:multiLevelType w:val="hybridMultilevel"/>
    <w:tmpl w:val="17128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8B636CB"/>
    <w:multiLevelType w:val="hybridMultilevel"/>
    <w:tmpl w:val="83CE1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1F9137D"/>
    <w:multiLevelType w:val="hybridMultilevel"/>
    <w:tmpl w:val="C2B63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722C53"/>
    <w:multiLevelType w:val="hybridMultilevel"/>
    <w:tmpl w:val="36220D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11A6032"/>
    <w:multiLevelType w:val="hybridMultilevel"/>
    <w:tmpl w:val="72FCA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2A6400A"/>
    <w:multiLevelType w:val="hybridMultilevel"/>
    <w:tmpl w:val="0FDCB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391626"/>
    <w:multiLevelType w:val="hybridMultilevel"/>
    <w:tmpl w:val="C494D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77F500C"/>
    <w:multiLevelType w:val="hybridMultilevel"/>
    <w:tmpl w:val="398C2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416070"/>
    <w:multiLevelType w:val="hybridMultilevel"/>
    <w:tmpl w:val="F2E86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EA9153E"/>
    <w:multiLevelType w:val="hybridMultilevel"/>
    <w:tmpl w:val="22D21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A917D8"/>
    <w:multiLevelType w:val="hybridMultilevel"/>
    <w:tmpl w:val="F40281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35D15F0"/>
    <w:multiLevelType w:val="hybridMultilevel"/>
    <w:tmpl w:val="B1C66F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685B0C"/>
    <w:multiLevelType w:val="hybridMultilevel"/>
    <w:tmpl w:val="3642F46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8F17F27"/>
    <w:multiLevelType w:val="hybridMultilevel"/>
    <w:tmpl w:val="8CA40A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F8029DE"/>
    <w:multiLevelType w:val="hybridMultilevel"/>
    <w:tmpl w:val="B808AD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0B6C34"/>
    <w:multiLevelType w:val="hybridMultilevel"/>
    <w:tmpl w:val="A0C2A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2F70A92"/>
    <w:multiLevelType w:val="hybridMultilevel"/>
    <w:tmpl w:val="53962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B50077"/>
    <w:multiLevelType w:val="hybridMultilevel"/>
    <w:tmpl w:val="FA924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4F911C4"/>
    <w:multiLevelType w:val="hybridMultilevel"/>
    <w:tmpl w:val="88D6E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3F32BC1"/>
    <w:multiLevelType w:val="hybridMultilevel"/>
    <w:tmpl w:val="7E2CDB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53A2466"/>
    <w:multiLevelType w:val="hybridMultilevel"/>
    <w:tmpl w:val="3E00F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5C73DA4"/>
    <w:multiLevelType w:val="hybridMultilevel"/>
    <w:tmpl w:val="E0AA9C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BEB6102"/>
    <w:multiLevelType w:val="hybridMultilevel"/>
    <w:tmpl w:val="ADAAE1E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710D3D7B"/>
    <w:multiLevelType w:val="hybridMultilevel"/>
    <w:tmpl w:val="ABE62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1AF2748"/>
    <w:multiLevelType w:val="hybridMultilevel"/>
    <w:tmpl w:val="A380D3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74E322E"/>
    <w:multiLevelType w:val="hybridMultilevel"/>
    <w:tmpl w:val="7D2EC3E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7A7F3B8E"/>
    <w:multiLevelType w:val="hybridMultilevel"/>
    <w:tmpl w:val="E9609A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AA970A2"/>
    <w:multiLevelType w:val="hybridMultilevel"/>
    <w:tmpl w:val="888E4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0403913">
    <w:abstractNumId w:val="6"/>
  </w:num>
  <w:num w:numId="2" w16cid:durableId="179121657">
    <w:abstractNumId w:val="33"/>
  </w:num>
  <w:num w:numId="3" w16cid:durableId="308368623">
    <w:abstractNumId w:val="16"/>
  </w:num>
  <w:num w:numId="4" w16cid:durableId="1426341190">
    <w:abstractNumId w:val="19"/>
  </w:num>
  <w:num w:numId="5" w16cid:durableId="381489592">
    <w:abstractNumId w:val="17"/>
  </w:num>
  <w:num w:numId="6" w16cid:durableId="635451909">
    <w:abstractNumId w:val="4"/>
  </w:num>
  <w:num w:numId="7" w16cid:durableId="697849867">
    <w:abstractNumId w:val="4"/>
  </w:num>
  <w:num w:numId="8" w16cid:durableId="1679959478">
    <w:abstractNumId w:val="15"/>
  </w:num>
  <w:num w:numId="9" w16cid:durableId="2108621960">
    <w:abstractNumId w:val="32"/>
  </w:num>
  <w:num w:numId="10" w16cid:durableId="95904837">
    <w:abstractNumId w:val="36"/>
  </w:num>
  <w:num w:numId="11" w16cid:durableId="1677029471">
    <w:abstractNumId w:val="25"/>
  </w:num>
  <w:num w:numId="12" w16cid:durableId="1694457604">
    <w:abstractNumId w:val="2"/>
  </w:num>
  <w:num w:numId="13" w16cid:durableId="182793275">
    <w:abstractNumId w:val="27"/>
  </w:num>
  <w:num w:numId="14" w16cid:durableId="1318996810">
    <w:abstractNumId w:val="1"/>
  </w:num>
  <w:num w:numId="15" w16cid:durableId="1183979732">
    <w:abstractNumId w:val="29"/>
  </w:num>
  <w:num w:numId="16" w16cid:durableId="1153788650">
    <w:abstractNumId w:val="11"/>
  </w:num>
  <w:num w:numId="17" w16cid:durableId="2022929270">
    <w:abstractNumId w:val="23"/>
  </w:num>
  <w:num w:numId="18" w16cid:durableId="460881654">
    <w:abstractNumId w:val="20"/>
  </w:num>
  <w:num w:numId="19" w16cid:durableId="73598962">
    <w:abstractNumId w:val="31"/>
  </w:num>
  <w:num w:numId="20" w16cid:durableId="495534941">
    <w:abstractNumId w:val="5"/>
  </w:num>
  <w:num w:numId="21" w16cid:durableId="5132722">
    <w:abstractNumId w:val="18"/>
  </w:num>
  <w:num w:numId="22" w16cid:durableId="1216938086">
    <w:abstractNumId w:val="26"/>
  </w:num>
  <w:num w:numId="23" w16cid:durableId="859323086">
    <w:abstractNumId w:val="9"/>
  </w:num>
  <w:num w:numId="24" w16cid:durableId="627123245">
    <w:abstractNumId w:val="7"/>
  </w:num>
  <w:num w:numId="25" w16cid:durableId="1798450916">
    <w:abstractNumId w:val="3"/>
  </w:num>
  <w:num w:numId="26" w16cid:durableId="17122388">
    <w:abstractNumId w:val="28"/>
  </w:num>
  <w:num w:numId="27" w16cid:durableId="54277396">
    <w:abstractNumId w:val="14"/>
  </w:num>
  <w:num w:numId="28" w16cid:durableId="1487621644">
    <w:abstractNumId w:val="30"/>
  </w:num>
  <w:num w:numId="29" w16cid:durableId="1636829731">
    <w:abstractNumId w:val="13"/>
  </w:num>
  <w:num w:numId="30" w16cid:durableId="306479079">
    <w:abstractNumId w:val="12"/>
  </w:num>
  <w:num w:numId="31" w16cid:durableId="1542207642">
    <w:abstractNumId w:val="34"/>
  </w:num>
  <w:num w:numId="32" w16cid:durableId="113181627">
    <w:abstractNumId w:val="35"/>
  </w:num>
  <w:num w:numId="33" w16cid:durableId="1445541726">
    <w:abstractNumId w:val="22"/>
  </w:num>
  <w:num w:numId="34" w16cid:durableId="273248567">
    <w:abstractNumId w:val="0"/>
  </w:num>
  <w:num w:numId="35" w16cid:durableId="277375331">
    <w:abstractNumId w:val="24"/>
  </w:num>
  <w:num w:numId="36" w16cid:durableId="156851474">
    <w:abstractNumId w:val="10"/>
  </w:num>
  <w:num w:numId="37" w16cid:durableId="1648044691">
    <w:abstractNumId w:val="21"/>
  </w:num>
  <w:num w:numId="38" w16cid:durableId="664163459">
    <w:abstractNumId w:val="8"/>
  </w:num>
  <w:num w:numId="39" w16cid:durableId="119861690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F4F"/>
    <w:rsid w:val="000001B0"/>
    <w:rsid w:val="00001A30"/>
    <w:rsid w:val="00004D57"/>
    <w:rsid w:val="00004E55"/>
    <w:rsid w:val="000058DF"/>
    <w:rsid w:val="00010BC2"/>
    <w:rsid w:val="00013599"/>
    <w:rsid w:val="000136E8"/>
    <w:rsid w:val="0001686D"/>
    <w:rsid w:val="000205EC"/>
    <w:rsid w:val="00020DB3"/>
    <w:rsid w:val="00022810"/>
    <w:rsid w:val="000256EF"/>
    <w:rsid w:val="00025D9C"/>
    <w:rsid w:val="00032442"/>
    <w:rsid w:val="00032812"/>
    <w:rsid w:val="000373E6"/>
    <w:rsid w:val="000376E3"/>
    <w:rsid w:val="00045ABF"/>
    <w:rsid w:val="00053C20"/>
    <w:rsid w:val="00062F2E"/>
    <w:rsid w:val="000666B8"/>
    <w:rsid w:val="0008431E"/>
    <w:rsid w:val="000845C2"/>
    <w:rsid w:val="00085513"/>
    <w:rsid w:val="00097771"/>
    <w:rsid w:val="000A15BC"/>
    <w:rsid w:val="000A5D7A"/>
    <w:rsid w:val="000B6F43"/>
    <w:rsid w:val="000C574C"/>
    <w:rsid w:val="000D1549"/>
    <w:rsid w:val="000D30AA"/>
    <w:rsid w:val="000D59F7"/>
    <w:rsid w:val="000E619C"/>
    <w:rsid w:val="000F2AF7"/>
    <w:rsid w:val="00103A9A"/>
    <w:rsid w:val="0010682E"/>
    <w:rsid w:val="001113CC"/>
    <w:rsid w:val="00114CFA"/>
    <w:rsid w:val="001320B4"/>
    <w:rsid w:val="0013216D"/>
    <w:rsid w:val="00137217"/>
    <w:rsid w:val="001429EC"/>
    <w:rsid w:val="00142F2D"/>
    <w:rsid w:val="00144BA2"/>
    <w:rsid w:val="001475DB"/>
    <w:rsid w:val="00150797"/>
    <w:rsid w:val="0015365D"/>
    <w:rsid w:val="00156BC1"/>
    <w:rsid w:val="0016720E"/>
    <w:rsid w:val="00167B84"/>
    <w:rsid w:val="00171280"/>
    <w:rsid w:val="001811AB"/>
    <w:rsid w:val="00181942"/>
    <w:rsid w:val="00193714"/>
    <w:rsid w:val="00196D08"/>
    <w:rsid w:val="001A2318"/>
    <w:rsid w:val="001A5E1B"/>
    <w:rsid w:val="001A78B9"/>
    <w:rsid w:val="001B73C3"/>
    <w:rsid w:val="001C02A8"/>
    <w:rsid w:val="001C21D6"/>
    <w:rsid w:val="001C48FE"/>
    <w:rsid w:val="001C6925"/>
    <w:rsid w:val="001C6A81"/>
    <w:rsid w:val="001C6D2B"/>
    <w:rsid w:val="001D03E9"/>
    <w:rsid w:val="001E0324"/>
    <w:rsid w:val="001F1160"/>
    <w:rsid w:val="001F2950"/>
    <w:rsid w:val="00200E79"/>
    <w:rsid w:val="0020167D"/>
    <w:rsid w:val="00210ACD"/>
    <w:rsid w:val="0021221A"/>
    <w:rsid w:val="002125A6"/>
    <w:rsid w:val="00213236"/>
    <w:rsid w:val="00216F75"/>
    <w:rsid w:val="00233C25"/>
    <w:rsid w:val="00236011"/>
    <w:rsid w:val="002402B3"/>
    <w:rsid w:val="00254F53"/>
    <w:rsid w:val="00255BCC"/>
    <w:rsid w:val="00262F86"/>
    <w:rsid w:val="0026383B"/>
    <w:rsid w:val="002646A0"/>
    <w:rsid w:val="00270431"/>
    <w:rsid w:val="00274C55"/>
    <w:rsid w:val="0028688F"/>
    <w:rsid w:val="0028727F"/>
    <w:rsid w:val="00287469"/>
    <w:rsid w:val="002921BA"/>
    <w:rsid w:val="0029422D"/>
    <w:rsid w:val="00294601"/>
    <w:rsid w:val="00294B50"/>
    <w:rsid w:val="002A2E0E"/>
    <w:rsid w:val="002A3F2C"/>
    <w:rsid w:val="002B188E"/>
    <w:rsid w:val="002B22A0"/>
    <w:rsid w:val="002B5BD4"/>
    <w:rsid w:val="002C62D5"/>
    <w:rsid w:val="002C6763"/>
    <w:rsid w:val="002D344B"/>
    <w:rsid w:val="002D59B4"/>
    <w:rsid w:val="002D75EE"/>
    <w:rsid w:val="002E2D0D"/>
    <w:rsid w:val="002E2D1E"/>
    <w:rsid w:val="002E4335"/>
    <w:rsid w:val="002E4BEE"/>
    <w:rsid w:val="002F08C8"/>
    <w:rsid w:val="002F498B"/>
    <w:rsid w:val="002F6BF9"/>
    <w:rsid w:val="002F796D"/>
    <w:rsid w:val="0030317B"/>
    <w:rsid w:val="00303B69"/>
    <w:rsid w:val="0031019C"/>
    <w:rsid w:val="0031260A"/>
    <w:rsid w:val="0032020F"/>
    <w:rsid w:val="00320B00"/>
    <w:rsid w:val="003241EE"/>
    <w:rsid w:val="003256A2"/>
    <w:rsid w:val="00332304"/>
    <w:rsid w:val="003373C8"/>
    <w:rsid w:val="00343EE3"/>
    <w:rsid w:val="00353504"/>
    <w:rsid w:val="00360F45"/>
    <w:rsid w:val="00361466"/>
    <w:rsid w:val="003652BE"/>
    <w:rsid w:val="00367BED"/>
    <w:rsid w:val="00382951"/>
    <w:rsid w:val="003860CB"/>
    <w:rsid w:val="003C39C9"/>
    <w:rsid w:val="003C6011"/>
    <w:rsid w:val="003D6881"/>
    <w:rsid w:val="003E6947"/>
    <w:rsid w:val="003F6CB9"/>
    <w:rsid w:val="00400553"/>
    <w:rsid w:val="004011DD"/>
    <w:rsid w:val="0041266C"/>
    <w:rsid w:val="0041693A"/>
    <w:rsid w:val="00416A1F"/>
    <w:rsid w:val="004208C7"/>
    <w:rsid w:val="00422C6D"/>
    <w:rsid w:val="00424061"/>
    <w:rsid w:val="00445A7E"/>
    <w:rsid w:val="0044696E"/>
    <w:rsid w:val="00451EF9"/>
    <w:rsid w:val="00470CD7"/>
    <w:rsid w:val="00471FB2"/>
    <w:rsid w:val="0047234B"/>
    <w:rsid w:val="00474386"/>
    <w:rsid w:val="00476B99"/>
    <w:rsid w:val="00481892"/>
    <w:rsid w:val="00491CA4"/>
    <w:rsid w:val="004920F7"/>
    <w:rsid w:val="00496D88"/>
    <w:rsid w:val="004A13E4"/>
    <w:rsid w:val="004A1698"/>
    <w:rsid w:val="004A332E"/>
    <w:rsid w:val="004A6669"/>
    <w:rsid w:val="004B3077"/>
    <w:rsid w:val="004D5B91"/>
    <w:rsid w:val="004E0087"/>
    <w:rsid w:val="00505751"/>
    <w:rsid w:val="005103E0"/>
    <w:rsid w:val="005156D0"/>
    <w:rsid w:val="00525AF1"/>
    <w:rsid w:val="005351D3"/>
    <w:rsid w:val="00537A1D"/>
    <w:rsid w:val="00543D7F"/>
    <w:rsid w:val="005445E2"/>
    <w:rsid w:val="00551B0B"/>
    <w:rsid w:val="0055566B"/>
    <w:rsid w:val="005667EB"/>
    <w:rsid w:val="005736A6"/>
    <w:rsid w:val="00586FBE"/>
    <w:rsid w:val="005911B2"/>
    <w:rsid w:val="005978CB"/>
    <w:rsid w:val="005A5898"/>
    <w:rsid w:val="005A61B0"/>
    <w:rsid w:val="005B7966"/>
    <w:rsid w:val="005C2A2A"/>
    <w:rsid w:val="005C62AB"/>
    <w:rsid w:val="005D03FF"/>
    <w:rsid w:val="005D65F3"/>
    <w:rsid w:val="005E184F"/>
    <w:rsid w:val="005E6EE6"/>
    <w:rsid w:val="005E6F0E"/>
    <w:rsid w:val="005E7669"/>
    <w:rsid w:val="005F116A"/>
    <w:rsid w:val="005F5463"/>
    <w:rsid w:val="00627A52"/>
    <w:rsid w:val="00632810"/>
    <w:rsid w:val="00633071"/>
    <w:rsid w:val="006341F6"/>
    <w:rsid w:val="006368A2"/>
    <w:rsid w:val="00642EB0"/>
    <w:rsid w:val="00650373"/>
    <w:rsid w:val="006505AE"/>
    <w:rsid w:val="00660C25"/>
    <w:rsid w:val="00670D30"/>
    <w:rsid w:val="00672241"/>
    <w:rsid w:val="00672EC3"/>
    <w:rsid w:val="00677F88"/>
    <w:rsid w:val="00683CBF"/>
    <w:rsid w:val="006975EC"/>
    <w:rsid w:val="006A0455"/>
    <w:rsid w:val="006A5C39"/>
    <w:rsid w:val="006B26DE"/>
    <w:rsid w:val="006B5906"/>
    <w:rsid w:val="006C0E5F"/>
    <w:rsid w:val="006C7AF8"/>
    <w:rsid w:val="006D1858"/>
    <w:rsid w:val="006D22D7"/>
    <w:rsid w:val="006D3321"/>
    <w:rsid w:val="006D48D8"/>
    <w:rsid w:val="006D4A74"/>
    <w:rsid w:val="006E2DD7"/>
    <w:rsid w:val="006E6190"/>
    <w:rsid w:val="006F31E5"/>
    <w:rsid w:val="00701B2F"/>
    <w:rsid w:val="0070483D"/>
    <w:rsid w:val="00704AF5"/>
    <w:rsid w:val="00705A71"/>
    <w:rsid w:val="00745898"/>
    <w:rsid w:val="0076388C"/>
    <w:rsid w:val="00771587"/>
    <w:rsid w:val="00774914"/>
    <w:rsid w:val="0077608E"/>
    <w:rsid w:val="0077648D"/>
    <w:rsid w:val="0077726D"/>
    <w:rsid w:val="00781F22"/>
    <w:rsid w:val="00793194"/>
    <w:rsid w:val="0079463D"/>
    <w:rsid w:val="0079742C"/>
    <w:rsid w:val="007A3B1A"/>
    <w:rsid w:val="007A5A6E"/>
    <w:rsid w:val="007A77C2"/>
    <w:rsid w:val="007A7802"/>
    <w:rsid w:val="007B7066"/>
    <w:rsid w:val="007B7D73"/>
    <w:rsid w:val="007C183C"/>
    <w:rsid w:val="007C2486"/>
    <w:rsid w:val="007C4DAA"/>
    <w:rsid w:val="007D2DAE"/>
    <w:rsid w:val="007D4206"/>
    <w:rsid w:val="007E4154"/>
    <w:rsid w:val="007F4B0E"/>
    <w:rsid w:val="00800042"/>
    <w:rsid w:val="00800F79"/>
    <w:rsid w:val="00802F20"/>
    <w:rsid w:val="00804DA1"/>
    <w:rsid w:val="0081277E"/>
    <w:rsid w:val="00816FA7"/>
    <w:rsid w:val="008232D1"/>
    <w:rsid w:val="0082617E"/>
    <w:rsid w:val="008405D8"/>
    <w:rsid w:val="008410AD"/>
    <w:rsid w:val="008431DA"/>
    <w:rsid w:val="008557F6"/>
    <w:rsid w:val="00860304"/>
    <w:rsid w:val="008667DB"/>
    <w:rsid w:val="0086790D"/>
    <w:rsid w:val="008701C7"/>
    <w:rsid w:val="00870B4B"/>
    <w:rsid w:val="0088068F"/>
    <w:rsid w:val="008862C3"/>
    <w:rsid w:val="00886744"/>
    <w:rsid w:val="00887A47"/>
    <w:rsid w:val="00896BEC"/>
    <w:rsid w:val="008A31CB"/>
    <w:rsid w:val="008B0E4F"/>
    <w:rsid w:val="008B336B"/>
    <w:rsid w:val="008B57D4"/>
    <w:rsid w:val="008B6584"/>
    <w:rsid w:val="008C029D"/>
    <w:rsid w:val="008C3D33"/>
    <w:rsid w:val="008C478E"/>
    <w:rsid w:val="008C665E"/>
    <w:rsid w:val="008D1267"/>
    <w:rsid w:val="008D668C"/>
    <w:rsid w:val="008E2132"/>
    <w:rsid w:val="008E7F92"/>
    <w:rsid w:val="008F0250"/>
    <w:rsid w:val="008F36E3"/>
    <w:rsid w:val="008F5B8B"/>
    <w:rsid w:val="008F7244"/>
    <w:rsid w:val="009043E4"/>
    <w:rsid w:val="00905942"/>
    <w:rsid w:val="00907A20"/>
    <w:rsid w:val="009178FF"/>
    <w:rsid w:val="00920B99"/>
    <w:rsid w:val="00920CDD"/>
    <w:rsid w:val="00921F4F"/>
    <w:rsid w:val="00932977"/>
    <w:rsid w:val="00933CF5"/>
    <w:rsid w:val="0093465B"/>
    <w:rsid w:val="00934959"/>
    <w:rsid w:val="0095055D"/>
    <w:rsid w:val="00951235"/>
    <w:rsid w:val="00955050"/>
    <w:rsid w:val="00956F12"/>
    <w:rsid w:val="009571B9"/>
    <w:rsid w:val="009806DF"/>
    <w:rsid w:val="00980979"/>
    <w:rsid w:val="0098294C"/>
    <w:rsid w:val="00984518"/>
    <w:rsid w:val="0098522F"/>
    <w:rsid w:val="00990683"/>
    <w:rsid w:val="009912A7"/>
    <w:rsid w:val="00993111"/>
    <w:rsid w:val="00993CFD"/>
    <w:rsid w:val="009A5210"/>
    <w:rsid w:val="009A5F6F"/>
    <w:rsid w:val="009B37FB"/>
    <w:rsid w:val="009B577C"/>
    <w:rsid w:val="009B71D5"/>
    <w:rsid w:val="009C0B72"/>
    <w:rsid w:val="009C44AE"/>
    <w:rsid w:val="009C4B4B"/>
    <w:rsid w:val="009D5450"/>
    <w:rsid w:val="009D7A5E"/>
    <w:rsid w:val="009E200D"/>
    <w:rsid w:val="009E401C"/>
    <w:rsid w:val="009E44B6"/>
    <w:rsid w:val="009E4750"/>
    <w:rsid w:val="00A04739"/>
    <w:rsid w:val="00A04C1C"/>
    <w:rsid w:val="00A13DDD"/>
    <w:rsid w:val="00A14E64"/>
    <w:rsid w:val="00A2003C"/>
    <w:rsid w:val="00A20267"/>
    <w:rsid w:val="00A26F6A"/>
    <w:rsid w:val="00A34F2A"/>
    <w:rsid w:val="00A41235"/>
    <w:rsid w:val="00A554F3"/>
    <w:rsid w:val="00A55766"/>
    <w:rsid w:val="00A81ACB"/>
    <w:rsid w:val="00A82CBD"/>
    <w:rsid w:val="00A84A90"/>
    <w:rsid w:val="00A96E42"/>
    <w:rsid w:val="00AA38A3"/>
    <w:rsid w:val="00AA41A7"/>
    <w:rsid w:val="00AA4BC3"/>
    <w:rsid w:val="00AA4E31"/>
    <w:rsid w:val="00AB0C9D"/>
    <w:rsid w:val="00AB337C"/>
    <w:rsid w:val="00AB3E36"/>
    <w:rsid w:val="00AB68DE"/>
    <w:rsid w:val="00AB7E34"/>
    <w:rsid w:val="00AC0499"/>
    <w:rsid w:val="00AD04BA"/>
    <w:rsid w:val="00AE2C46"/>
    <w:rsid w:val="00AF33DB"/>
    <w:rsid w:val="00AF40E7"/>
    <w:rsid w:val="00B00A73"/>
    <w:rsid w:val="00B01E29"/>
    <w:rsid w:val="00B04994"/>
    <w:rsid w:val="00B10275"/>
    <w:rsid w:val="00B13831"/>
    <w:rsid w:val="00B26A38"/>
    <w:rsid w:val="00B37D23"/>
    <w:rsid w:val="00B41BAF"/>
    <w:rsid w:val="00B472DC"/>
    <w:rsid w:val="00B50FF2"/>
    <w:rsid w:val="00B5329D"/>
    <w:rsid w:val="00B537DC"/>
    <w:rsid w:val="00B56109"/>
    <w:rsid w:val="00B633FB"/>
    <w:rsid w:val="00B67478"/>
    <w:rsid w:val="00B73FF6"/>
    <w:rsid w:val="00B7470A"/>
    <w:rsid w:val="00B766D8"/>
    <w:rsid w:val="00B7759C"/>
    <w:rsid w:val="00B8575C"/>
    <w:rsid w:val="00B94EC4"/>
    <w:rsid w:val="00B95CAA"/>
    <w:rsid w:val="00B97B8D"/>
    <w:rsid w:val="00BA217D"/>
    <w:rsid w:val="00BB36CF"/>
    <w:rsid w:val="00BC6A07"/>
    <w:rsid w:val="00BD4143"/>
    <w:rsid w:val="00BD464A"/>
    <w:rsid w:val="00BD6326"/>
    <w:rsid w:val="00BD7CA8"/>
    <w:rsid w:val="00BF6A78"/>
    <w:rsid w:val="00BF7707"/>
    <w:rsid w:val="00C0000F"/>
    <w:rsid w:val="00C042F2"/>
    <w:rsid w:val="00C123AE"/>
    <w:rsid w:val="00C20AB7"/>
    <w:rsid w:val="00C21CB1"/>
    <w:rsid w:val="00C21F00"/>
    <w:rsid w:val="00C232D8"/>
    <w:rsid w:val="00C3660A"/>
    <w:rsid w:val="00C573E0"/>
    <w:rsid w:val="00C75A22"/>
    <w:rsid w:val="00C77B96"/>
    <w:rsid w:val="00C77F97"/>
    <w:rsid w:val="00C82A2F"/>
    <w:rsid w:val="00C82C22"/>
    <w:rsid w:val="00C83319"/>
    <w:rsid w:val="00C86838"/>
    <w:rsid w:val="00C90DFB"/>
    <w:rsid w:val="00CA397D"/>
    <w:rsid w:val="00CB2B28"/>
    <w:rsid w:val="00CB6C89"/>
    <w:rsid w:val="00CC0DFA"/>
    <w:rsid w:val="00CC6141"/>
    <w:rsid w:val="00CC749E"/>
    <w:rsid w:val="00CD65A6"/>
    <w:rsid w:val="00CD6C97"/>
    <w:rsid w:val="00CE1E7C"/>
    <w:rsid w:val="00CE3B66"/>
    <w:rsid w:val="00CE7333"/>
    <w:rsid w:val="00CF02B4"/>
    <w:rsid w:val="00D126FC"/>
    <w:rsid w:val="00D16231"/>
    <w:rsid w:val="00D167E6"/>
    <w:rsid w:val="00D228E6"/>
    <w:rsid w:val="00D234F0"/>
    <w:rsid w:val="00D31B5D"/>
    <w:rsid w:val="00D37748"/>
    <w:rsid w:val="00D40DE8"/>
    <w:rsid w:val="00D44C9D"/>
    <w:rsid w:val="00D44D50"/>
    <w:rsid w:val="00D5747C"/>
    <w:rsid w:val="00D61AC7"/>
    <w:rsid w:val="00D6211D"/>
    <w:rsid w:val="00D80865"/>
    <w:rsid w:val="00DB0FCD"/>
    <w:rsid w:val="00DB7497"/>
    <w:rsid w:val="00DC0A4B"/>
    <w:rsid w:val="00DC3F08"/>
    <w:rsid w:val="00DC4DE0"/>
    <w:rsid w:val="00DC4F16"/>
    <w:rsid w:val="00DC7462"/>
    <w:rsid w:val="00DD65C9"/>
    <w:rsid w:val="00DD7A3D"/>
    <w:rsid w:val="00DE17DF"/>
    <w:rsid w:val="00DE4575"/>
    <w:rsid w:val="00DF1238"/>
    <w:rsid w:val="00DF2504"/>
    <w:rsid w:val="00DF5047"/>
    <w:rsid w:val="00DF66D5"/>
    <w:rsid w:val="00E00E49"/>
    <w:rsid w:val="00E05E53"/>
    <w:rsid w:val="00E12275"/>
    <w:rsid w:val="00E12EDE"/>
    <w:rsid w:val="00E133BD"/>
    <w:rsid w:val="00E15572"/>
    <w:rsid w:val="00E30781"/>
    <w:rsid w:val="00E31AA2"/>
    <w:rsid w:val="00E3238D"/>
    <w:rsid w:val="00E33D63"/>
    <w:rsid w:val="00E43854"/>
    <w:rsid w:val="00E44909"/>
    <w:rsid w:val="00E61645"/>
    <w:rsid w:val="00E61AB2"/>
    <w:rsid w:val="00E72076"/>
    <w:rsid w:val="00E82715"/>
    <w:rsid w:val="00E846AB"/>
    <w:rsid w:val="00E90385"/>
    <w:rsid w:val="00E97641"/>
    <w:rsid w:val="00EA4A43"/>
    <w:rsid w:val="00EB03E3"/>
    <w:rsid w:val="00EC6B13"/>
    <w:rsid w:val="00ED5B39"/>
    <w:rsid w:val="00EE06A8"/>
    <w:rsid w:val="00EE3563"/>
    <w:rsid w:val="00EE492C"/>
    <w:rsid w:val="00EF53CA"/>
    <w:rsid w:val="00F01824"/>
    <w:rsid w:val="00F0270C"/>
    <w:rsid w:val="00F12E7F"/>
    <w:rsid w:val="00F16987"/>
    <w:rsid w:val="00F30E5C"/>
    <w:rsid w:val="00F412B1"/>
    <w:rsid w:val="00F42FD2"/>
    <w:rsid w:val="00F45BF7"/>
    <w:rsid w:val="00F534C3"/>
    <w:rsid w:val="00F70525"/>
    <w:rsid w:val="00F72EC1"/>
    <w:rsid w:val="00F82652"/>
    <w:rsid w:val="00F848A5"/>
    <w:rsid w:val="00FA05D8"/>
    <w:rsid w:val="00FA60A7"/>
    <w:rsid w:val="00FB0106"/>
    <w:rsid w:val="00FB769B"/>
    <w:rsid w:val="00FC676D"/>
    <w:rsid w:val="00FD1EE0"/>
    <w:rsid w:val="00FD514E"/>
    <w:rsid w:val="00FE458D"/>
    <w:rsid w:val="00FE5531"/>
    <w:rsid w:val="00FE6C1F"/>
    <w:rsid w:val="00FF38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0697A"/>
  <w15:docId w15:val="{2A9EB045-4590-415B-92D8-CF4F62541C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3E9"/>
    <w:pPr>
      <w:spacing w:line="240" w:lineRule="auto"/>
      <w:contextualSpacing/>
    </w:pPr>
    <w:rPr>
      <w:rFonts w:ascii="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D03E9"/>
    <w:pPr>
      <w:spacing w:after="0" w:line="240" w:lineRule="auto"/>
      <w:contextualSpacing/>
    </w:pPr>
    <w:rPr>
      <w:rFonts w:ascii="Arial" w:hAnsi="Arial"/>
    </w:rPr>
  </w:style>
  <w:style w:type="character" w:styleId="PlaceholderText">
    <w:name w:val="Placeholder Text"/>
    <w:basedOn w:val="DefaultParagraphFont"/>
    <w:uiPriority w:val="99"/>
    <w:semiHidden/>
    <w:rsid w:val="00921F4F"/>
    <w:rPr>
      <w:color w:val="808080"/>
    </w:rPr>
  </w:style>
  <w:style w:type="paragraph" w:styleId="BalloonText">
    <w:name w:val="Balloon Text"/>
    <w:basedOn w:val="Normal"/>
    <w:link w:val="BalloonTextChar"/>
    <w:uiPriority w:val="99"/>
    <w:semiHidden/>
    <w:unhideWhenUsed/>
    <w:rsid w:val="00921F4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21F4F"/>
    <w:rPr>
      <w:rFonts w:ascii="Tahoma" w:hAnsi="Tahoma" w:cs="Tahoma"/>
      <w:sz w:val="16"/>
      <w:szCs w:val="16"/>
    </w:rPr>
  </w:style>
  <w:style w:type="paragraph" w:styleId="ListParagraph">
    <w:name w:val="List Paragraph"/>
    <w:basedOn w:val="Normal"/>
    <w:uiPriority w:val="34"/>
    <w:qFormat/>
    <w:rsid w:val="00921F4F"/>
    <w:pPr>
      <w:spacing w:line="276" w:lineRule="auto"/>
      <w:ind w:left="720"/>
    </w:pPr>
    <w:rPr>
      <w:rFonts w:asciiTheme="minorHAnsi" w:eastAsiaTheme="minorEastAsia" w:hAnsiTheme="minorHAnsi"/>
      <w:lang w:eastAsia="en-GB"/>
    </w:rPr>
  </w:style>
  <w:style w:type="paragraph" w:styleId="Header">
    <w:name w:val="header"/>
    <w:basedOn w:val="Normal"/>
    <w:link w:val="HeaderChar"/>
    <w:uiPriority w:val="99"/>
    <w:semiHidden/>
    <w:unhideWhenUsed/>
    <w:rsid w:val="00CB2B28"/>
    <w:pPr>
      <w:tabs>
        <w:tab w:val="center" w:pos="4513"/>
        <w:tab w:val="right" w:pos="9026"/>
      </w:tabs>
      <w:spacing w:after="0"/>
    </w:pPr>
  </w:style>
  <w:style w:type="character" w:customStyle="1" w:styleId="HeaderChar">
    <w:name w:val="Header Char"/>
    <w:basedOn w:val="DefaultParagraphFont"/>
    <w:link w:val="Header"/>
    <w:uiPriority w:val="99"/>
    <w:semiHidden/>
    <w:rsid w:val="00CB2B28"/>
    <w:rPr>
      <w:rFonts w:ascii="Arial" w:hAnsi="Arial"/>
    </w:rPr>
  </w:style>
  <w:style w:type="paragraph" w:styleId="Footer">
    <w:name w:val="footer"/>
    <w:basedOn w:val="Normal"/>
    <w:link w:val="FooterChar"/>
    <w:uiPriority w:val="99"/>
    <w:unhideWhenUsed/>
    <w:rsid w:val="00CB2B28"/>
    <w:pPr>
      <w:tabs>
        <w:tab w:val="center" w:pos="4513"/>
        <w:tab w:val="right" w:pos="9026"/>
      </w:tabs>
      <w:spacing w:after="0"/>
    </w:pPr>
  </w:style>
  <w:style w:type="character" w:customStyle="1" w:styleId="FooterChar">
    <w:name w:val="Footer Char"/>
    <w:basedOn w:val="DefaultParagraphFont"/>
    <w:link w:val="Footer"/>
    <w:uiPriority w:val="99"/>
    <w:rsid w:val="00CB2B28"/>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719890">
      <w:bodyDiv w:val="1"/>
      <w:marLeft w:val="0"/>
      <w:marRight w:val="0"/>
      <w:marTop w:val="0"/>
      <w:marBottom w:val="0"/>
      <w:divBdr>
        <w:top w:val="none" w:sz="0" w:space="0" w:color="auto"/>
        <w:left w:val="none" w:sz="0" w:space="0" w:color="auto"/>
        <w:bottom w:val="none" w:sz="0" w:space="0" w:color="auto"/>
        <w:right w:val="none" w:sz="0" w:space="0" w:color="auto"/>
      </w:divBdr>
    </w:div>
    <w:div w:id="432827469">
      <w:bodyDiv w:val="1"/>
      <w:marLeft w:val="0"/>
      <w:marRight w:val="0"/>
      <w:marTop w:val="0"/>
      <w:marBottom w:val="0"/>
      <w:divBdr>
        <w:top w:val="none" w:sz="0" w:space="0" w:color="auto"/>
        <w:left w:val="none" w:sz="0" w:space="0" w:color="auto"/>
        <w:bottom w:val="none" w:sz="0" w:space="0" w:color="auto"/>
        <w:right w:val="none" w:sz="0" w:space="0" w:color="auto"/>
      </w:divBdr>
    </w:div>
    <w:div w:id="1324312440">
      <w:bodyDiv w:val="1"/>
      <w:marLeft w:val="0"/>
      <w:marRight w:val="0"/>
      <w:marTop w:val="0"/>
      <w:marBottom w:val="0"/>
      <w:divBdr>
        <w:top w:val="none" w:sz="0" w:space="0" w:color="auto"/>
        <w:left w:val="none" w:sz="0" w:space="0" w:color="auto"/>
        <w:bottom w:val="none" w:sz="0" w:space="0" w:color="auto"/>
        <w:right w:val="none" w:sz="0" w:space="0" w:color="auto"/>
      </w:divBdr>
    </w:div>
    <w:div w:id="1391343692">
      <w:bodyDiv w:val="1"/>
      <w:marLeft w:val="0"/>
      <w:marRight w:val="0"/>
      <w:marTop w:val="0"/>
      <w:marBottom w:val="0"/>
      <w:divBdr>
        <w:top w:val="none" w:sz="0" w:space="0" w:color="auto"/>
        <w:left w:val="none" w:sz="0" w:space="0" w:color="auto"/>
        <w:bottom w:val="none" w:sz="0" w:space="0" w:color="auto"/>
        <w:right w:val="none" w:sz="0" w:space="0" w:color="auto"/>
      </w:divBdr>
    </w:div>
    <w:div w:id="1451510700">
      <w:bodyDiv w:val="1"/>
      <w:marLeft w:val="0"/>
      <w:marRight w:val="0"/>
      <w:marTop w:val="0"/>
      <w:marBottom w:val="0"/>
      <w:divBdr>
        <w:top w:val="none" w:sz="0" w:space="0" w:color="auto"/>
        <w:left w:val="none" w:sz="0" w:space="0" w:color="auto"/>
        <w:bottom w:val="none" w:sz="0" w:space="0" w:color="auto"/>
        <w:right w:val="none" w:sz="0" w:space="0" w:color="auto"/>
      </w:divBdr>
    </w:div>
    <w:div w:id="1827745426">
      <w:bodyDiv w:val="1"/>
      <w:marLeft w:val="0"/>
      <w:marRight w:val="0"/>
      <w:marTop w:val="0"/>
      <w:marBottom w:val="0"/>
      <w:divBdr>
        <w:top w:val="none" w:sz="0" w:space="0" w:color="auto"/>
        <w:left w:val="none" w:sz="0" w:space="0" w:color="auto"/>
        <w:bottom w:val="none" w:sz="0" w:space="0" w:color="auto"/>
        <w:right w:val="none" w:sz="0" w:space="0" w:color="auto"/>
      </w:divBdr>
    </w:div>
    <w:div w:id="1869025409">
      <w:bodyDiv w:val="1"/>
      <w:marLeft w:val="0"/>
      <w:marRight w:val="0"/>
      <w:marTop w:val="0"/>
      <w:marBottom w:val="0"/>
      <w:divBdr>
        <w:top w:val="none" w:sz="0" w:space="0" w:color="auto"/>
        <w:left w:val="none" w:sz="0" w:space="0" w:color="auto"/>
        <w:bottom w:val="none" w:sz="0" w:space="0" w:color="auto"/>
        <w:right w:val="none" w:sz="0" w:space="0" w:color="auto"/>
      </w:divBdr>
    </w:div>
    <w:div w:id="1982804312">
      <w:bodyDiv w:val="1"/>
      <w:marLeft w:val="0"/>
      <w:marRight w:val="0"/>
      <w:marTop w:val="0"/>
      <w:marBottom w:val="0"/>
      <w:divBdr>
        <w:top w:val="none" w:sz="0" w:space="0" w:color="auto"/>
        <w:left w:val="none" w:sz="0" w:space="0" w:color="auto"/>
        <w:bottom w:val="none" w:sz="0" w:space="0" w:color="auto"/>
        <w:right w:val="none" w:sz="0" w:space="0" w:color="auto"/>
      </w:divBdr>
    </w:div>
    <w:div w:id="2108501138">
      <w:bodyDiv w:val="1"/>
      <w:marLeft w:val="0"/>
      <w:marRight w:val="0"/>
      <w:marTop w:val="0"/>
      <w:marBottom w:val="0"/>
      <w:divBdr>
        <w:top w:val="none" w:sz="0" w:space="0" w:color="auto"/>
        <w:left w:val="none" w:sz="0" w:space="0" w:color="auto"/>
        <w:bottom w:val="none" w:sz="0" w:space="0" w:color="auto"/>
        <w:right w:val="none" w:sz="0" w:space="0" w:color="auto"/>
      </w:divBdr>
    </w:div>
    <w:div w:id="2124422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44B0F296FEB4CC5BF4589F1D856F65A"/>
        <w:category>
          <w:name w:val="General"/>
          <w:gallery w:val="placeholder"/>
        </w:category>
        <w:types>
          <w:type w:val="bbPlcHdr"/>
        </w:types>
        <w:behaviors>
          <w:behavior w:val="content"/>
        </w:behaviors>
        <w:guid w:val="{364F4C42-B4B5-4CDE-A0B7-A27A6FAFCA5B}"/>
      </w:docPartPr>
      <w:docPartBody>
        <w:p w:rsidR="00776066" w:rsidRDefault="00CE566F" w:rsidP="00CE566F">
          <w:pPr>
            <w:pStyle w:val="344B0F296FEB4CC5BF4589F1D856F65A2"/>
          </w:pPr>
          <w:r w:rsidRPr="00377FD6">
            <w:rPr>
              <w:rStyle w:val="PlaceholderText"/>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C07B7"/>
    <w:multiLevelType w:val="hybridMultilevel"/>
    <w:tmpl w:val="3E385D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38428670">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B7579"/>
    <w:rsid w:val="000813E1"/>
    <w:rsid w:val="000B0283"/>
    <w:rsid w:val="000D3DA7"/>
    <w:rsid w:val="00112A2D"/>
    <w:rsid w:val="00113891"/>
    <w:rsid w:val="00150C6A"/>
    <w:rsid w:val="001920A3"/>
    <w:rsid w:val="00192C1E"/>
    <w:rsid w:val="001A5E1B"/>
    <w:rsid w:val="001B640D"/>
    <w:rsid w:val="001F4A14"/>
    <w:rsid w:val="002210A7"/>
    <w:rsid w:val="00221101"/>
    <w:rsid w:val="00240626"/>
    <w:rsid w:val="002756B5"/>
    <w:rsid w:val="0030041F"/>
    <w:rsid w:val="00333B2C"/>
    <w:rsid w:val="00341621"/>
    <w:rsid w:val="00350C10"/>
    <w:rsid w:val="003B6C30"/>
    <w:rsid w:val="003B7579"/>
    <w:rsid w:val="003C7208"/>
    <w:rsid w:val="00400553"/>
    <w:rsid w:val="004C60C5"/>
    <w:rsid w:val="00522481"/>
    <w:rsid w:val="00531DFA"/>
    <w:rsid w:val="005D7CB8"/>
    <w:rsid w:val="005F116A"/>
    <w:rsid w:val="00692FCE"/>
    <w:rsid w:val="006F7281"/>
    <w:rsid w:val="00766249"/>
    <w:rsid w:val="00776066"/>
    <w:rsid w:val="00835586"/>
    <w:rsid w:val="0086790D"/>
    <w:rsid w:val="00A00254"/>
    <w:rsid w:val="00A13DDD"/>
    <w:rsid w:val="00AC0499"/>
    <w:rsid w:val="00B66FD7"/>
    <w:rsid w:val="00B714F5"/>
    <w:rsid w:val="00BE411D"/>
    <w:rsid w:val="00C310C6"/>
    <w:rsid w:val="00C651A0"/>
    <w:rsid w:val="00CE566F"/>
    <w:rsid w:val="00DA1AA5"/>
    <w:rsid w:val="00DB1C98"/>
    <w:rsid w:val="00DF40FA"/>
    <w:rsid w:val="00E747EB"/>
    <w:rsid w:val="00F46151"/>
    <w:rsid w:val="00F638A0"/>
    <w:rsid w:val="00F82861"/>
    <w:rsid w:val="00FA46C7"/>
    <w:rsid w:val="00FE0142"/>
    <w:rsid w:val="00FE2D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56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747EB"/>
    <w:rPr>
      <w:color w:val="808080"/>
    </w:rPr>
  </w:style>
  <w:style w:type="paragraph" w:styleId="ListParagraph">
    <w:name w:val="List Paragraph"/>
    <w:basedOn w:val="Normal"/>
    <w:uiPriority w:val="34"/>
    <w:qFormat/>
    <w:rsid w:val="00776066"/>
    <w:pPr>
      <w:ind w:left="720"/>
      <w:contextualSpacing/>
    </w:pPr>
  </w:style>
  <w:style w:type="paragraph" w:customStyle="1" w:styleId="344B0F296FEB4CC5BF4589F1D856F65A2">
    <w:name w:val="344B0F296FEB4CC5BF4589F1D856F65A2"/>
    <w:rsid w:val="00CE566F"/>
    <w:pPr>
      <w:spacing w:line="240" w:lineRule="auto"/>
      <w:contextualSpacing/>
    </w:pPr>
    <w:rPr>
      <w:rFonts w:ascii="Arial" w:eastAsiaTheme="minorHAnsi" w:hAnsi="Arial"/>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00897c1-7daf-4cf0-b5b0-a9228732b53f">
      <Terms xmlns="http://schemas.microsoft.com/office/infopath/2007/PartnerControls"/>
    </lcf76f155ced4ddcb4097134ff3c332f>
    <TaxCatchAll xmlns="bb408d5d-5de7-471f-b2c8-b4589896d10d"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DAAAED3B55A7E4FB93419F8EB7457AA" ma:contentTypeVersion="15" ma:contentTypeDescription="Create a new document." ma:contentTypeScope="" ma:versionID="ac5f45a9ed31ee226d896de57d91dc2d">
  <xsd:schema xmlns:xsd="http://www.w3.org/2001/XMLSchema" xmlns:xs="http://www.w3.org/2001/XMLSchema" xmlns:p="http://schemas.microsoft.com/office/2006/metadata/properties" xmlns:ns2="800897c1-7daf-4cf0-b5b0-a9228732b53f" xmlns:ns3="bb408d5d-5de7-471f-b2c8-b4589896d10d" targetNamespace="http://schemas.microsoft.com/office/2006/metadata/properties" ma:root="true" ma:fieldsID="f8a30575bf02504923fe1089700efc50" ns2:_="" ns3:_="">
    <xsd:import namespace="800897c1-7daf-4cf0-b5b0-a9228732b53f"/>
    <xsd:import namespace="bb408d5d-5de7-471f-b2c8-b4589896d1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0897c1-7daf-4cf0-b5b0-a9228732b5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description="" ma:hidden="true" ma:indexed="true" ma:internalName="MediaServiceDateTake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b408d5d-5de7-471f-b2c8-b4589896d10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429079b-09d9-4230-b5dc-abe3cfb85a61}" ma:internalName="TaxCatchAll" ma:showField="CatchAllData" ma:web="bb408d5d-5de7-471f-b2c8-b4589896d10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CB3E8B8-251D-48BE-999B-85AADB19DC91}">
  <ds:schemaRefs>
    <ds:schemaRef ds:uri="http://schemas.microsoft.com/sharepoint/v3/contenttype/forms"/>
  </ds:schemaRefs>
</ds:datastoreItem>
</file>

<file path=customXml/itemProps2.xml><?xml version="1.0" encoding="utf-8"?>
<ds:datastoreItem xmlns:ds="http://schemas.openxmlformats.org/officeDocument/2006/customXml" ds:itemID="{CEC3664E-C46C-4E18-85BE-0C9CEB016018}">
  <ds:schemaRefs>
    <ds:schemaRef ds:uri="http://schemas.microsoft.com/office/2006/metadata/properties"/>
    <ds:schemaRef ds:uri="http://schemas.microsoft.com/office/infopath/2007/PartnerControls"/>
    <ds:schemaRef ds:uri="800897c1-7daf-4cf0-b5b0-a9228732b53f"/>
    <ds:schemaRef ds:uri="bb408d5d-5de7-471f-b2c8-b4589896d10d"/>
  </ds:schemaRefs>
</ds:datastoreItem>
</file>

<file path=customXml/itemProps3.xml><?xml version="1.0" encoding="utf-8"?>
<ds:datastoreItem xmlns:ds="http://schemas.openxmlformats.org/officeDocument/2006/customXml" ds:itemID="{74147F65-D648-40C4-A431-51A22D75CFBB}">
  <ds:schemaRefs>
    <ds:schemaRef ds:uri="http://schemas.openxmlformats.org/officeDocument/2006/bibliography"/>
  </ds:schemaRefs>
</ds:datastoreItem>
</file>

<file path=customXml/itemProps4.xml><?xml version="1.0" encoding="utf-8"?>
<ds:datastoreItem xmlns:ds="http://schemas.openxmlformats.org/officeDocument/2006/customXml" ds:itemID="{99D2797B-625B-454E-90C2-97A77BFF9B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0897c1-7daf-4cf0-b5b0-a9228732b53f"/>
    <ds:schemaRef ds:uri="bb408d5d-5de7-471f-b2c8-b4589896d1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3</Pages>
  <Words>851</Words>
  <Characters>4504</Characters>
  <Application>Microsoft Office Word</Application>
  <DocSecurity>0</DocSecurity>
  <Lines>121</Lines>
  <Paragraphs>70</Paragraphs>
  <ScaleCrop>false</ScaleCrop>
  <HeadingPairs>
    <vt:vector size="2" baseType="variant">
      <vt:variant>
        <vt:lpstr>Title</vt:lpstr>
      </vt:variant>
      <vt:variant>
        <vt:i4>1</vt:i4>
      </vt:variant>
    </vt:vector>
  </HeadingPairs>
  <TitlesOfParts>
    <vt:vector size="1" baseType="lpstr">
      <vt:lpstr/>
    </vt:vector>
  </TitlesOfParts>
  <Company>Wiltshire Council</Company>
  <LinksUpToDate>false</LinksUpToDate>
  <CharactersWithSpaces>5285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Maslen, Jodie</dc:creator>
  <cp:lastModifiedBy>Davies, Clara</cp:lastModifiedBy>
  <cp:revision>12</cp:revision>
  <dcterms:created xsi:type="dcterms:W3CDTF">2025-12-11T10:25:00Z</dcterms:created>
  <dcterms:modified xsi:type="dcterms:W3CDTF">2025-12-22T09:05:00Z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0x0101007DAAAED3B55A7E4FB93419F8EB7457AA</vt:lpwstr>
  </property>
  <property fmtid="{D5CDD505-2E9C-101B-9397-08002B2CF9AE}" pid="3" name="Order">
    <vt:r8>100</vt:r8>
  </property>
  <property fmtid="{D5CDD505-2E9C-101B-9397-08002B2CF9AE}" pid="4" name="MediaServiceImageTags">
    <vt:lpwstr/>
  </property>
</Properties>
</file>