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19 December 2025</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7E64F2F5" w:rsidR="00DA7ECB" w:rsidRPr="00D42A5C" w:rsidRDefault="000B2480" w:rsidP="00937B36">
            <w:pPr>
              <w:ind w:right="201"/>
              <w:rPr>
                <w:rFonts w:cs="Arial"/>
                <w:color w:val="181818"/>
              </w:rPr>
            </w:pPr>
            <w:r>
              <w:rPr>
                <w:rFonts w:cs="Arial"/>
                <w:color w:val="181818"/>
              </w:rPr>
              <w:t>PL/2025/0865</w:t>
            </w:r>
            <w:r w:rsidR="00C760AE">
              <w:rPr>
                <w:rFonts w:cs="Arial"/>
                <w:color w:val="181818"/>
              </w:rPr>
              <w:t>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4FD92D4B" w:rsidR="00004E29" w:rsidRPr="00642F56" w:rsidRDefault="00004E29" w:rsidP="00004E29">
            <w:pPr>
              <w:ind w:right="201"/>
              <w:rPr>
                <w:rFonts w:cs="Arial"/>
                <w:color w:val="181818"/>
              </w:rPr>
            </w:pPr>
            <w:r w:rsidRPr="00642F56">
              <w:rPr>
                <w:rFonts w:cs="Arial"/>
                <w:color w:val="181818"/>
              </w:rPr>
              <w:t>Discharge of condition 5 (Details of repointing and sample) relating to application</w:t>
            </w:r>
            <w:r w:rsidR="00C760AE">
              <w:rPr>
                <w:rFonts w:cs="Arial"/>
                <w:color w:val="181818"/>
              </w:rPr>
              <w:t xml:space="preserve"> </w:t>
            </w:r>
            <w:r w:rsidR="00C760AE" w:rsidRPr="00C760AE">
              <w:rPr>
                <w:rFonts w:cs="Arial"/>
                <w:color w:val="181818"/>
              </w:rPr>
              <w:t>PL/2024/08673</w:t>
            </w:r>
            <w:r w:rsidRPr="00642F56">
              <w:rPr>
                <w:rFonts w:cs="Arial"/>
                <w:color w:val="181818"/>
              </w:rPr>
              <w:t>.</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Ivy Lodge, 85 High Street, Market Lavington, Devizes, SN10 4AQ</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Mollie Allen</w:t>
            </w:r>
          </w:p>
          <w:p w14:paraId="19CDBB46" w14:textId="5C8681A3" w:rsidR="00004E29" w:rsidRPr="00642F56" w:rsidRDefault="009704CB" w:rsidP="009704CB">
            <w:pPr>
              <w:ind w:right="201"/>
              <w:rPr>
                <w:rFonts w:cs="Arial"/>
                <w:color w:val="181818"/>
              </w:rPr>
            </w:pPr>
            <w:r w:rsidRPr="00642F56">
              <w:rPr>
                <w:rFonts w:cs="Arial"/>
                <w:color w:val="181818"/>
              </w:rPr>
              <w:t>Ivy Lodge 85 High Street, Twickenham, Wiltshire, United Kingdom, TW2 5SB</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30 October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3E7F8A" w:rsidRPr="003E7F8A" w14:paraId="74947121" w14:textId="77777777" w:rsidTr="003569E3">
        <w:tc>
          <w:tcPr>
            <w:tcW w:w="10627" w:type="dxa"/>
          </w:tcPr>
          <w:p w14:paraId="03E8BAB5" w14:textId="77777777" w:rsidR="00B44D77" w:rsidRPr="003E7F8A" w:rsidRDefault="00B44D77" w:rsidP="0009702B">
            <w:pPr>
              <w:rPr>
                <w:b/>
              </w:rPr>
            </w:pPr>
            <w:r w:rsidRPr="003E7F8A">
              <w:rPr>
                <w:b/>
              </w:rPr>
              <w:t>Condition 5:</w:t>
            </w:r>
          </w:p>
          <w:p w14:paraId="498508BB" w14:textId="5658DC38" w:rsidR="003E7F8A" w:rsidRPr="003E7F8A" w:rsidRDefault="003E7F8A">
            <w:pPr>
              <w:pStyle w:val="NormalWeb"/>
              <w:divId w:val="1341471108"/>
              <w:rPr>
                <w:rFonts w:ascii="Arial" w:hAnsi="Arial" w:cs="Arial"/>
                <w:i/>
                <w:iCs/>
                <w:sz w:val="22"/>
                <w:szCs w:val="22"/>
              </w:rPr>
            </w:pPr>
            <w:r w:rsidRPr="003E7F8A">
              <w:rPr>
                <w:rFonts w:ascii="Arial" w:hAnsi="Arial" w:cs="Arial"/>
                <w:i/>
                <w:iCs/>
                <w:sz w:val="22"/>
                <w:szCs w:val="22"/>
              </w:rPr>
              <w:t>No works to repoint the external brickwork or stonework shall be undertaken until:</w:t>
            </w:r>
          </w:p>
          <w:p w14:paraId="0FACD3B1" w14:textId="77777777" w:rsidR="003E7F8A" w:rsidRPr="003E7F8A" w:rsidRDefault="003E7F8A">
            <w:pPr>
              <w:pStyle w:val="NormalWeb"/>
              <w:divId w:val="1341471108"/>
              <w:rPr>
                <w:rFonts w:ascii="Arial" w:hAnsi="Arial" w:cs="Arial"/>
                <w:i/>
                <w:iCs/>
                <w:sz w:val="22"/>
                <w:szCs w:val="22"/>
              </w:rPr>
            </w:pPr>
            <w:r w:rsidRPr="003E7F8A">
              <w:rPr>
                <w:rFonts w:ascii="Arial" w:hAnsi="Arial" w:cs="Arial"/>
                <w:i/>
                <w:iCs/>
                <w:sz w:val="22"/>
                <w:szCs w:val="22"/>
              </w:rPr>
              <w:t>a) Details of the extent of repointing have been submitted to and approved in writing by the Local Planning Authority; and</w:t>
            </w:r>
          </w:p>
          <w:p w14:paraId="1C7059F4" w14:textId="2AEFF976" w:rsidR="003E7F8A" w:rsidRPr="003E7F8A" w:rsidRDefault="003E7F8A">
            <w:pPr>
              <w:pStyle w:val="NormalWeb"/>
              <w:divId w:val="1341471108"/>
              <w:rPr>
                <w:rFonts w:ascii="Arial" w:hAnsi="Arial" w:cs="Arial"/>
                <w:i/>
                <w:iCs/>
                <w:sz w:val="22"/>
                <w:szCs w:val="22"/>
              </w:rPr>
            </w:pPr>
            <w:r w:rsidRPr="003E7F8A">
              <w:rPr>
                <w:rFonts w:ascii="Arial" w:hAnsi="Arial" w:cs="Arial"/>
                <w:i/>
                <w:iCs/>
                <w:sz w:val="22"/>
                <w:szCs w:val="22"/>
              </w:rPr>
              <w:t>b) A sample panel not less than 1 metre square to show the proposed mortar composition and colour, and the method of pointing, has been prepared on site, inspected and approved in writing by the Local Planning Authority.</w:t>
            </w:r>
          </w:p>
          <w:p w14:paraId="7A69D503" w14:textId="0316F14D" w:rsidR="003E7F8A" w:rsidRPr="003E7F8A" w:rsidRDefault="003E7F8A">
            <w:pPr>
              <w:pStyle w:val="NormalWeb"/>
              <w:divId w:val="1341471108"/>
              <w:rPr>
                <w:rFonts w:ascii="Arial" w:hAnsi="Arial" w:cs="Arial"/>
                <w:i/>
                <w:iCs/>
                <w:sz w:val="22"/>
                <w:szCs w:val="22"/>
              </w:rPr>
            </w:pPr>
            <w:r w:rsidRPr="003E7F8A">
              <w:rPr>
                <w:rFonts w:ascii="Arial" w:hAnsi="Arial" w:cs="Arial"/>
                <w:i/>
                <w:iCs/>
                <w:sz w:val="22"/>
                <w:szCs w:val="22"/>
              </w:rPr>
              <w:t>The works shall thereafter be carried out to match the approved sample.</w:t>
            </w:r>
          </w:p>
          <w:p w14:paraId="124F5858" w14:textId="4F6EFBAF" w:rsidR="00B44D77" w:rsidRPr="003E7F8A" w:rsidRDefault="003E7F8A" w:rsidP="00F92D35">
            <w:pPr>
              <w:pStyle w:val="NormalWeb"/>
              <w:divId w:val="1341471108"/>
              <w:rPr>
                <w:rFonts w:ascii="Arial" w:hAnsi="Arial" w:cs="Arial"/>
                <w:i/>
                <w:iCs/>
                <w:sz w:val="22"/>
                <w:szCs w:val="22"/>
              </w:rPr>
            </w:pPr>
            <w:r w:rsidRPr="003E7F8A">
              <w:rPr>
                <w:rFonts w:ascii="Arial" w:hAnsi="Arial" w:cs="Arial"/>
                <w:i/>
                <w:iCs/>
                <w:sz w:val="22"/>
                <w:szCs w:val="22"/>
              </w:rPr>
              <w:t>REASON: In the interests of preserving the character and appearance of the listed building and its setting and to comply with Core Policy 58 of the Wiltshire Core Strategy and the Planning (Listed Building and Conservation Areas) Act 1990.</w:t>
            </w:r>
          </w:p>
          <w:p w14:paraId="08FCF05A" w14:textId="33484143" w:rsidR="00B44D77" w:rsidRPr="003E7F8A" w:rsidRDefault="00B44D77" w:rsidP="0009702B">
            <w:pPr>
              <w:rPr>
                <w:rFonts w:eastAsia="Times New Roman"/>
                <w:lang w:eastAsia="en-GB"/>
              </w:rPr>
            </w:pPr>
            <w:r w:rsidRPr="003E7F8A">
              <w:rPr>
                <w:rFonts w:eastAsia="Times New Roman"/>
                <w:b/>
                <w:bCs/>
                <w:lang w:eastAsia="en-GB"/>
              </w:rPr>
              <w:t>Details Submitted for Approval:</w:t>
            </w:r>
            <w:r w:rsidRPr="003E7F8A">
              <w:rPr>
                <w:rFonts w:eastAsia="Times New Roman"/>
                <w:lang w:eastAsia="en-GB"/>
              </w:rPr>
              <w:t xml:space="preserve"> </w:t>
            </w:r>
            <w:r w:rsidR="007819E8" w:rsidRPr="003E7F8A">
              <w:rPr>
                <w:rFonts w:eastAsia="Times New Roman"/>
                <w:lang w:eastAsia="en-GB"/>
              </w:rPr>
              <w:t xml:space="preserve">Plan </w:t>
            </w:r>
            <w:r w:rsidR="006C2E51" w:rsidRPr="003E7F8A">
              <w:rPr>
                <w:rFonts w:eastAsia="Times New Roman"/>
                <w:lang w:eastAsia="en-GB"/>
              </w:rPr>
              <w:t>Document P101 (251028_)</w:t>
            </w:r>
            <w:r w:rsidR="007819E8" w:rsidRPr="003E7F8A">
              <w:rPr>
                <w:rFonts w:eastAsia="Times New Roman"/>
                <w:lang w:eastAsia="en-GB"/>
              </w:rPr>
              <w:t xml:space="preserve"> and </w:t>
            </w:r>
            <w:r w:rsidR="003E7F8A" w:rsidRPr="003E7F8A">
              <w:rPr>
                <w:rFonts w:eastAsia="Times New Roman"/>
                <w:lang w:eastAsia="en-GB"/>
              </w:rPr>
              <w:t xml:space="preserve">agent </w:t>
            </w:r>
            <w:r w:rsidR="007819E8" w:rsidRPr="003E7F8A">
              <w:rPr>
                <w:rFonts w:eastAsia="Times New Roman"/>
                <w:lang w:eastAsia="en-GB"/>
              </w:rPr>
              <w:t xml:space="preserve">email dated </w:t>
            </w:r>
            <w:r w:rsidR="003E7F8A" w:rsidRPr="003E7F8A">
              <w:rPr>
                <w:rFonts w:eastAsia="Times New Roman"/>
                <w:lang w:eastAsia="en-GB"/>
              </w:rPr>
              <w:t>3 December 2025 with details of pointing.</w:t>
            </w:r>
          </w:p>
          <w:p w14:paraId="32780C5B" w14:textId="77777777" w:rsidR="003569E3" w:rsidRPr="003E7F8A" w:rsidRDefault="003569E3" w:rsidP="0009702B">
            <w:pPr>
              <w:rPr>
                <w:rFonts w:eastAsia="Times New Roman"/>
                <w:b/>
                <w:bCs/>
                <w:lang w:eastAsia="en-GB"/>
              </w:rPr>
            </w:pPr>
          </w:p>
          <w:p w14:paraId="14266345" w14:textId="0F660F6F" w:rsidR="00FD58D3" w:rsidRPr="003E7F8A" w:rsidRDefault="00B44D77" w:rsidP="0009702B">
            <w:pPr>
              <w:rPr>
                <w:rFonts w:eastAsia="Times New Roman"/>
                <w:lang w:eastAsia="en-GB"/>
              </w:rPr>
            </w:pPr>
            <w:r w:rsidRPr="003E7F8A">
              <w:rPr>
                <w:rFonts w:eastAsia="Times New Roman"/>
                <w:b/>
                <w:bCs/>
                <w:lang w:eastAsia="en-GB"/>
              </w:rPr>
              <w:lastRenderedPageBreak/>
              <w:t>Decision:</w:t>
            </w:r>
            <w:r w:rsidRPr="003E7F8A">
              <w:rPr>
                <w:rFonts w:eastAsia="Times New Roman"/>
                <w:lang w:eastAsia="en-GB"/>
              </w:rPr>
              <w:t xml:space="preserve"> The details submitted in relation to this condition are approved</w:t>
            </w:r>
            <w:r w:rsidR="00F92D35" w:rsidRPr="003E7F8A">
              <w:rPr>
                <w:rFonts w:eastAsia="Times New Roman"/>
                <w:lang w:eastAsia="en-GB"/>
              </w:rPr>
              <w:t xml:space="preserve"> and</w:t>
            </w:r>
            <w:r w:rsidRPr="003E7F8A">
              <w:rPr>
                <w:rFonts w:eastAsia="Times New Roman"/>
                <w:lang w:eastAsia="en-GB"/>
              </w:rPr>
              <w:t xml:space="preserve"> discharged.</w:t>
            </w:r>
          </w:p>
          <w:p w14:paraId="16F7C55E" w14:textId="77777777" w:rsidR="003569E3" w:rsidRPr="003E7F8A" w:rsidRDefault="003569E3" w:rsidP="0009702B">
            <w:pPr>
              <w:rPr>
                <w:rFonts w:eastAsia="Times New Roman"/>
                <w:b/>
                <w:bCs/>
                <w:lang w:eastAsia="en-GB"/>
              </w:rPr>
            </w:pPr>
          </w:p>
          <w:p w14:paraId="4BF0BA49" w14:textId="427ED680" w:rsidR="00B44D77" w:rsidRPr="003E7F8A" w:rsidRDefault="00B44D77" w:rsidP="0009702B">
            <w:pPr>
              <w:rPr>
                <w:rFonts w:eastAsia="Times New Roman"/>
                <w:b/>
                <w:bCs/>
                <w:lang w:eastAsia="en-GB"/>
              </w:rPr>
            </w:pPr>
            <w:r w:rsidRPr="003E7F8A">
              <w:rPr>
                <w:rFonts w:eastAsia="Times New Roman"/>
                <w:b/>
                <w:bCs/>
                <w:lang w:eastAsia="en-GB"/>
              </w:rPr>
              <w:t>Reason for Decision:</w:t>
            </w:r>
          </w:p>
          <w:p w14:paraId="6023219A" w14:textId="77777777" w:rsidR="003569E3" w:rsidRPr="003E7F8A" w:rsidRDefault="003569E3" w:rsidP="0009702B">
            <w:pPr>
              <w:rPr>
                <w:rFonts w:eastAsia="Times New Roman"/>
                <w:lang w:eastAsia="en-GB"/>
              </w:rPr>
            </w:pPr>
          </w:p>
          <w:p w14:paraId="68BB4D61" w14:textId="2ED41F08" w:rsidR="00534628" w:rsidRPr="003E7F8A" w:rsidRDefault="00F92D35" w:rsidP="0009702B">
            <w:pPr>
              <w:rPr>
                <w:rFonts w:eastAsia="Times New Roman"/>
                <w:lang w:eastAsia="en-GB"/>
              </w:rPr>
            </w:pPr>
            <w:r w:rsidRPr="003E7F8A">
              <w:rPr>
                <w:rFonts w:eastAsia="Times New Roman"/>
                <w:lang w:eastAsia="en-GB"/>
              </w:rPr>
              <w:t xml:space="preserve">The Council’s Conservation Officer is </w:t>
            </w:r>
            <w:r w:rsidR="007D3E9D" w:rsidRPr="003E7F8A">
              <w:rPr>
                <w:rFonts w:eastAsia="Times New Roman"/>
                <w:lang w:eastAsia="en-GB"/>
              </w:rPr>
              <w:t>satisfied</w:t>
            </w:r>
            <w:r w:rsidRPr="003E7F8A">
              <w:rPr>
                <w:rFonts w:eastAsia="Times New Roman"/>
                <w:lang w:eastAsia="en-GB"/>
              </w:rPr>
              <w:t xml:space="preserve"> </w:t>
            </w:r>
            <w:r w:rsidR="007D3E9D" w:rsidRPr="003E7F8A">
              <w:rPr>
                <w:rFonts w:eastAsia="Times New Roman"/>
                <w:lang w:eastAsia="en-GB"/>
              </w:rPr>
              <w:t xml:space="preserve">with the submitted information </w:t>
            </w:r>
            <w:proofErr w:type="gramStart"/>
            <w:r w:rsidR="007D3E9D" w:rsidRPr="003E7F8A">
              <w:rPr>
                <w:rFonts w:eastAsia="Times New Roman"/>
                <w:lang w:eastAsia="en-GB"/>
              </w:rPr>
              <w:t>in order to</w:t>
            </w:r>
            <w:proofErr w:type="gramEnd"/>
            <w:r w:rsidR="007D3E9D" w:rsidRPr="003E7F8A">
              <w:rPr>
                <w:rFonts w:eastAsia="Times New Roman"/>
                <w:lang w:eastAsia="en-GB"/>
              </w:rPr>
              <w:t xml:space="preserve"> discharge condition 5.</w:t>
            </w:r>
          </w:p>
        </w:tc>
      </w:tr>
    </w:tbl>
    <w:p w14:paraId="7BB8D7F3" w14:textId="77777777" w:rsidR="005667B8" w:rsidRPr="003E7F8A" w:rsidRDefault="005667B8" w:rsidP="00F81571">
      <w:pPr>
        <w:pStyle w:val="Letterbody"/>
        <w:ind w:right="201"/>
        <w:rPr>
          <w:rFonts w:cs="Arial"/>
          <w:szCs w:val="24"/>
        </w:rPr>
      </w:pPr>
    </w:p>
    <w:p w14:paraId="37E0F102" w14:textId="6585BF10" w:rsidR="00CA4032" w:rsidRPr="003E7F8A" w:rsidRDefault="00CA4032" w:rsidP="00CA4032">
      <w:pPr>
        <w:pStyle w:val="Letterbody"/>
        <w:spacing w:line="276" w:lineRule="auto"/>
        <w:ind w:left="-425" w:right="198"/>
        <w:rPr>
          <w:rFonts w:cs="Arial"/>
          <w:sz w:val="22"/>
          <w:szCs w:val="18"/>
        </w:rPr>
      </w:pPr>
      <w:r w:rsidRPr="003E7F8A">
        <w:rPr>
          <w:rFonts w:cs="Arial"/>
          <w:sz w:val="22"/>
          <w:szCs w:val="18"/>
        </w:rPr>
        <w:t xml:space="preserve">Please note that in accordance with national planning guidance, discharge of condition applications </w:t>
      </w:r>
      <w:proofErr w:type="gramStart"/>
      <w:r w:rsidRPr="003E7F8A">
        <w:rPr>
          <w:rFonts w:cs="Arial"/>
          <w:sz w:val="22"/>
          <w:szCs w:val="18"/>
        </w:rPr>
        <w:t>are</w:t>
      </w:r>
      <w:proofErr w:type="gramEnd"/>
      <w:r w:rsidRPr="003E7F8A">
        <w:rPr>
          <w:rFonts w:cs="Arial"/>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5636D"/>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3E7F8A"/>
    <w:rsid w:val="004113AE"/>
    <w:rsid w:val="00414551"/>
    <w:rsid w:val="00414C36"/>
    <w:rsid w:val="0047620A"/>
    <w:rsid w:val="004A4632"/>
    <w:rsid w:val="004E3AE6"/>
    <w:rsid w:val="004F5415"/>
    <w:rsid w:val="00507DDE"/>
    <w:rsid w:val="005162DC"/>
    <w:rsid w:val="00531985"/>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2E51"/>
    <w:rsid w:val="006C4698"/>
    <w:rsid w:val="006D783F"/>
    <w:rsid w:val="006E52C3"/>
    <w:rsid w:val="00704262"/>
    <w:rsid w:val="00707E74"/>
    <w:rsid w:val="00725D6E"/>
    <w:rsid w:val="00750701"/>
    <w:rsid w:val="00766E03"/>
    <w:rsid w:val="0077441A"/>
    <w:rsid w:val="00781964"/>
    <w:rsid w:val="007819E8"/>
    <w:rsid w:val="00793C11"/>
    <w:rsid w:val="007966CE"/>
    <w:rsid w:val="007C1B42"/>
    <w:rsid w:val="007D0800"/>
    <w:rsid w:val="007D3E9D"/>
    <w:rsid w:val="007D6DBD"/>
    <w:rsid w:val="00801F54"/>
    <w:rsid w:val="008225F5"/>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2909"/>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60AE"/>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DF4785"/>
    <w:rsid w:val="00E003B5"/>
    <w:rsid w:val="00E1397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2D35"/>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41471108">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4129</Characters>
  <Application>Microsoft Office Word</Application>
  <DocSecurity>0</DocSecurity>
  <Lines>108</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salesforceId:9c687644-5490-4348-9eb6-21148fe5b4e4</dc:subject>
  <dc:creator>Philip Skill</dc:creator>
  <cp:keywords/>
  <dc:description/>
  <cp:lastModifiedBy>Cox, David</cp:lastModifiedBy>
  <cp:revision>2</cp:revision>
  <dcterms:created xsi:type="dcterms:W3CDTF">2025-12-19T13:59:00Z</dcterms:created>
  <dcterms:modified xsi:type="dcterms:W3CDTF">2025-12-19T13:59:00Z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069Q300000KrvJPIAZ</vt:lpwstr>
  </property>
</Properties>
</file>