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3DAD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B236957" w14:textId="22DEBB53" w:rsidR="001A4321" w:rsidRPr="001A4321" w:rsidRDefault="00097010" w:rsidP="00C45912">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tbl>
      <w:tblPr>
        <w:tblStyle w:val="TableGrid"/>
        <w:tblW w:w="0" w:type="auto"/>
        <w:tblLook w:val="04A0" w:firstRow="1" w:lastRow="0" w:firstColumn="1" w:lastColumn="0" w:noHBand="0" w:noVBand="1"/>
      </w:tblPr>
      <w:tblGrid>
        <w:gridCol w:w="3681"/>
        <w:gridCol w:w="5335"/>
      </w:tblGrid>
      <w:tr w:rsidR="001A4321" w:rsidRPr="001A4321" w14:paraId="28B0DD18" w14:textId="77777777" w:rsidTr="00C433B3">
        <w:tc>
          <w:tcPr>
            <w:tcW w:w="3681" w:type="dxa"/>
          </w:tcPr>
          <w:p w14:paraId="588CF782" w14:textId="77777777" w:rsidR="001A4321" w:rsidRPr="001A4321" w:rsidRDefault="001A4321" w:rsidP="001A4321">
            <w:pPr>
              <w:spacing w:line="276" w:lineRule="auto"/>
              <w:jc w:val="both"/>
              <w:rPr>
                <w:rFonts w:ascii="Arial" w:eastAsia="Times New Roman" w:hAnsi="Arial" w:cs="Arial"/>
                <w:b/>
                <w:bCs/>
                <w:kern w:val="0"/>
                <w:sz w:val="22"/>
                <w:szCs w:val="22"/>
                <w:lang w:eastAsia="en-GB"/>
                <w14:ligatures w14:val="none"/>
              </w:rPr>
            </w:pPr>
            <w:r w:rsidRPr="001A4321">
              <w:rPr>
                <w:rFonts w:ascii="Arial" w:eastAsia="Times New Roman" w:hAnsi="Arial" w:cs="Arial"/>
                <w:b/>
                <w:bCs/>
                <w:kern w:val="0"/>
                <w:sz w:val="22"/>
                <w:szCs w:val="22"/>
                <w:lang w:eastAsia="en-GB"/>
                <w14:ligatures w14:val="none"/>
              </w:rPr>
              <w:t>APPLICATION REFERENCE:</w:t>
            </w:r>
          </w:p>
        </w:tc>
        <w:tc>
          <w:tcPr>
            <w:tcW w:w="5335" w:type="dxa"/>
          </w:tcPr>
          <w:p w14:paraId="33002C51" w14:textId="77777777" w:rsidR="001A4321" w:rsidRPr="001A4321" w:rsidRDefault="001A4321" w:rsidP="001A4321">
            <w:pPr>
              <w:spacing w:line="276" w:lineRule="auto"/>
              <w:jc w:val="both"/>
              <w:rPr>
                <w:rFonts w:ascii="Arial" w:eastAsia="Times New Roman" w:hAnsi="Arial" w:cs="Arial"/>
                <w:kern w:val="0"/>
                <w:sz w:val="22"/>
                <w:szCs w:val="22"/>
                <w:lang w:eastAsia="en-GB"/>
                <w14:ligatures w14:val="none"/>
              </w:rPr>
            </w:pPr>
            <w:r w:rsidRPr="001A4321">
              <w:rPr>
                <w:rFonts w:ascii="Arial" w:eastAsia="Times New Roman" w:hAnsi="Arial" w:cs="Arial"/>
                <w:kern w:val="0"/>
                <w:sz w:val="22"/>
                <w:szCs w:val="22"/>
                <w:lang w:eastAsia="en-GB"/>
                <w14:ligatures w14:val="none"/>
              </w:rPr>
              <w:t>PL/2025/08653</w:t>
            </w:r>
          </w:p>
        </w:tc>
      </w:tr>
      <w:tr w:rsidR="001A4321" w:rsidRPr="001A4321" w14:paraId="2F556DB0" w14:textId="77777777" w:rsidTr="00C433B3">
        <w:tc>
          <w:tcPr>
            <w:tcW w:w="3681" w:type="dxa"/>
          </w:tcPr>
          <w:p w14:paraId="241EA801" w14:textId="77777777" w:rsidR="001A4321" w:rsidRPr="001A4321" w:rsidRDefault="001A4321" w:rsidP="001A4321">
            <w:pPr>
              <w:spacing w:line="276" w:lineRule="auto"/>
              <w:jc w:val="both"/>
              <w:rPr>
                <w:rFonts w:ascii="Arial" w:eastAsia="Times New Roman" w:hAnsi="Arial" w:cs="Arial"/>
                <w:b/>
                <w:bCs/>
                <w:kern w:val="0"/>
                <w:sz w:val="22"/>
                <w:szCs w:val="22"/>
                <w:lang w:eastAsia="en-GB"/>
                <w14:ligatures w14:val="none"/>
              </w:rPr>
            </w:pPr>
            <w:r w:rsidRPr="001A4321">
              <w:rPr>
                <w:rFonts w:ascii="Arial" w:eastAsia="Times New Roman" w:hAnsi="Arial" w:cs="Arial"/>
                <w:b/>
                <w:bCs/>
                <w:kern w:val="0"/>
                <w:sz w:val="22"/>
                <w:szCs w:val="22"/>
                <w:lang w:eastAsia="en-GB"/>
                <w14:ligatures w14:val="none"/>
              </w:rPr>
              <w:t>APPLICATION TYPE:</w:t>
            </w:r>
          </w:p>
        </w:tc>
        <w:tc>
          <w:tcPr>
            <w:tcW w:w="5335" w:type="dxa"/>
          </w:tcPr>
          <w:p w14:paraId="471FF060" w14:textId="77777777" w:rsidR="001A4321" w:rsidRPr="001A4321" w:rsidRDefault="001A4321" w:rsidP="001A4321">
            <w:pPr>
              <w:spacing w:line="276" w:lineRule="auto"/>
              <w:jc w:val="both"/>
              <w:rPr>
                <w:rFonts w:ascii="Arial" w:eastAsia="Times New Roman" w:hAnsi="Arial" w:cs="Arial"/>
                <w:kern w:val="0"/>
                <w:sz w:val="22"/>
                <w:szCs w:val="22"/>
                <w:lang w:eastAsia="en-GB"/>
                <w14:ligatures w14:val="none"/>
              </w:rPr>
            </w:pPr>
            <w:r w:rsidRPr="001A4321">
              <w:rPr>
                <w:rFonts w:ascii="Arial" w:eastAsia="Times New Roman" w:hAnsi="Arial" w:cs="Arial"/>
                <w:kern w:val="0"/>
                <w:sz w:val="22"/>
                <w:szCs w:val="22"/>
                <w:lang w:eastAsia="en-GB"/>
                <w14:ligatures w14:val="none"/>
              </w:rPr>
              <w:t>Householder planning permission</w:t>
            </w:r>
          </w:p>
        </w:tc>
      </w:tr>
      <w:tr w:rsidR="001A4321" w:rsidRPr="001A4321" w14:paraId="597C65F5" w14:textId="77777777" w:rsidTr="00C433B3">
        <w:tc>
          <w:tcPr>
            <w:tcW w:w="3681" w:type="dxa"/>
          </w:tcPr>
          <w:p w14:paraId="7B5DD878" w14:textId="77777777" w:rsidR="001A4321" w:rsidRPr="001A4321" w:rsidRDefault="001A4321" w:rsidP="001A4321">
            <w:pPr>
              <w:spacing w:line="276" w:lineRule="auto"/>
              <w:jc w:val="both"/>
              <w:rPr>
                <w:rFonts w:ascii="Arial" w:eastAsia="Times New Roman" w:hAnsi="Arial" w:cs="Arial"/>
                <w:b/>
                <w:bCs/>
                <w:kern w:val="0"/>
                <w:sz w:val="22"/>
                <w:szCs w:val="22"/>
                <w:lang w:eastAsia="en-GB"/>
                <w14:ligatures w14:val="none"/>
              </w:rPr>
            </w:pPr>
            <w:r w:rsidRPr="001A4321">
              <w:rPr>
                <w:rFonts w:ascii="Arial" w:eastAsia="Times New Roman" w:hAnsi="Arial" w:cs="Arial"/>
                <w:b/>
                <w:bCs/>
                <w:kern w:val="0"/>
                <w:sz w:val="22"/>
                <w:szCs w:val="22"/>
                <w:lang w:eastAsia="en-GB"/>
                <w14:ligatures w14:val="none"/>
              </w:rPr>
              <w:t>SITE ADDRESS:</w:t>
            </w:r>
          </w:p>
        </w:tc>
        <w:tc>
          <w:tcPr>
            <w:tcW w:w="5335" w:type="dxa"/>
          </w:tcPr>
          <w:p w14:paraId="5A466423" w14:textId="77777777" w:rsidR="001A4321" w:rsidRPr="001A4321" w:rsidRDefault="001A4321" w:rsidP="001A4321">
            <w:pPr>
              <w:spacing w:line="276" w:lineRule="auto"/>
              <w:jc w:val="both"/>
              <w:rPr>
                <w:rFonts w:ascii="Arial" w:eastAsia="Times New Roman" w:hAnsi="Arial" w:cs="Arial"/>
                <w:kern w:val="0"/>
                <w:sz w:val="22"/>
                <w:szCs w:val="22"/>
                <w:lang w:eastAsia="en-GB"/>
                <w14:ligatures w14:val="none"/>
              </w:rPr>
            </w:pPr>
            <w:r w:rsidRPr="001A4321">
              <w:rPr>
                <w:rFonts w:ascii="Arial" w:eastAsia="Times New Roman" w:hAnsi="Arial" w:cs="Arial"/>
                <w:kern w:val="0"/>
                <w:sz w:val="22"/>
                <w:szCs w:val="22"/>
                <w:lang w:eastAsia="en-GB"/>
                <w14:ligatures w14:val="none"/>
              </w:rPr>
              <w:t xml:space="preserve">45 </w:t>
            </w:r>
            <w:proofErr w:type="spellStart"/>
            <w:r w:rsidRPr="001A4321">
              <w:rPr>
                <w:rFonts w:ascii="Arial" w:eastAsia="Times New Roman" w:hAnsi="Arial" w:cs="Arial"/>
                <w:kern w:val="0"/>
                <w:sz w:val="22"/>
                <w:szCs w:val="22"/>
                <w:lang w:eastAsia="en-GB"/>
                <w14:ligatures w14:val="none"/>
              </w:rPr>
              <w:t>Heddington</w:t>
            </w:r>
            <w:proofErr w:type="spellEnd"/>
            <w:r w:rsidRPr="001A4321">
              <w:rPr>
                <w:rFonts w:ascii="Arial" w:eastAsia="Times New Roman" w:hAnsi="Arial" w:cs="Arial"/>
                <w:kern w:val="0"/>
                <w:sz w:val="22"/>
                <w:szCs w:val="22"/>
                <w:lang w:eastAsia="en-GB"/>
                <w14:ligatures w14:val="none"/>
              </w:rPr>
              <w:t xml:space="preserve"> Close, Trowbridge, BA14 0LH</w:t>
            </w:r>
          </w:p>
        </w:tc>
      </w:tr>
      <w:tr w:rsidR="001A4321" w:rsidRPr="001A4321" w14:paraId="4938B888" w14:textId="77777777" w:rsidTr="00C433B3">
        <w:tc>
          <w:tcPr>
            <w:tcW w:w="3681" w:type="dxa"/>
          </w:tcPr>
          <w:p w14:paraId="146060A4" w14:textId="77777777" w:rsidR="001A4321" w:rsidRPr="001A4321" w:rsidRDefault="001A4321" w:rsidP="001A4321">
            <w:pPr>
              <w:spacing w:line="276" w:lineRule="auto"/>
              <w:jc w:val="both"/>
              <w:rPr>
                <w:rFonts w:ascii="Arial" w:eastAsia="Times New Roman" w:hAnsi="Arial" w:cs="Arial"/>
                <w:b/>
                <w:bCs/>
                <w:kern w:val="0"/>
                <w:sz w:val="22"/>
                <w:szCs w:val="22"/>
                <w:lang w:eastAsia="en-GB"/>
                <w14:ligatures w14:val="none"/>
              </w:rPr>
            </w:pPr>
            <w:r w:rsidRPr="001A4321">
              <w:rPr>
                <w:rFonts w:ascii="Arial" w:eastAsia="Times New Roman" w:hAnsi="Arial" w:cs="Arial"/>
                <w:b/>
                <w:bCs/>
                <w:kern w:val="0"/>
                <w:sz w:val="22"/>
                <w:szCs w:val="22"/>
                <w:lang w:eastAsia="en-GB"/>
                <w14:ligatures w14:val="none"/>
              </w:rPr>
              <w:t>DEVELOPMENT DESCRIPTION:</w:t>
            </w:r>
          </w:p>
        </w:tc>
        <w:tc>
          <w:tcPr>
            <w:tcW w:w="5335" w:type="dxa"/>
          </w:tcPr>
          <w:p w14:paraId="506837FD" w14:textId="77777777" w:rsidR="001A4321" w:rsidRPr="001A4321" w:rsidRDefault="001A4321" w:rsidP="001A4321">
            <w:pPr>
              <w:spacing w:line="276" w:lineRule="auto"/>
              <w:jc w:val="both"/>
              <w:rPr>
                <w:rFonts w:ascii="Arial" w:eastAsia="Times New Roman" w:hAnsi="Arial" w:cs="Arial"/>
                <w:kern w:val="0"/>
                <w:sz w:val="22"/>
                <w:szCs w:val="22"/>
                <w:lang w:eastAsia="en-GB"/>
                <w14:ligatures w14:val="none"/>
              </w:rPr>
            </w:pPr>
            <w:r w:rsidRPr="001A4321">
              <w:rPr>
                <w:rFonts w:ascii="Arial" w:eastAsia="Times New Roman" w:hAnsi="Arial" w:cs="Arial"/>
                <w:kern w:val="0"/>
                <w:sz w:val="22"/>
                <w:szCs w:val="22"/>
                <w:lang w:eastAsia="en-GB"/>
                <w14:ligatures w14:val="none"/>
              </w:rPr>
              <w:t>Two storey side extension in place of single storey garage &amp; extension of existing porch with provision of lean-to pitched roof.</w:t>
            </w:r>
          </w:p>
        </w:tc>
      </w:tr>
      <w:tr w:rsidR="001A4321" w:rsidRPr="001A4321" w14:paraId="3FD0F485" w14:textId="77777777" w:rsidTr="00C433B3">
        <w:tc>
          <w:tcPr>
            <w:tcW w:w="3681" w:type="dxa"/>
          </w:tcPr>
          <w:p w14:paraId="200C0828" w14:textId="77777777" w:rsidR="001A4321" w:rsidRPr="001A4321" w:rsidRDefault="001A4321" w:rsidP="001A4321">
            <w:pPr>
              <w:spacing w:line="276" w:lineRule="auto"/>
              <w:jc w:val="both"/>
              <w:rPr>
                <w:rFonts w:ascii="Arial" w:eastAsia="Times New Roman" w:hAnsi="Arial" w:cs="Arial"/>
                <w:b/>
                <w:bCs/>
                <w:kern w:val="0"/>
                <w:sz w:val="22"/>
                <w:szCs w:val="22"/>
                <w:lang w:eastAsia="en-GB"/>
                <w14:ligatures w14:val="none"/>
              </w:rPr>
            </w:pPr>
            <w:r w:rsidRPr="001A4321">
              <w:rPr>
                <w:rFonts w:ascii="Arial" w:eastAsia="Times New Roman" w:hAnsi="Arial" w:cs="Arial"/>
                <w:b/>
                <w:bCs/>
                <w:kern w:val="0"/>
                <w:sz w:val="22"/>
                <w:szCs w:val="22"/>
                <w:lang w:eastAsia="en-GB"/>
                <w14:ligatures w14:val="none"/>
              </w:rPr>
              <w:t>RECOMMENDATION:</w:t>
            </w:r>
          </w:p>
        </w:tc>
        <w:tc>
          <w:tcPr>
            <w:tcW w:w="5335" w:type="dxa"/>
          </w:tcPr>
          <w:p w14:paraId="08A1BCB4" w14:textId="77777777" w:rsidR="001A4321" w:rsidRPr="001A4321" w:rsidRDefault="001A4321" w:rsidP="001A4321">
            <w:pPr>
              <w:spacing w:line="276" w:lineRule="auto"/>
              <w:jc w:val="both"/>
              <w:rPr>
                <w:rFonts w:ascii="Arial" w:eastAsia="Times New Roman" w:hAnsi="Arial" w:cs="Arial"/>
                <w:b/>
                <w:bCs/>
                <w:kern w:val="0"/>
                <w:sz w:val="22"/>
                <w:szCs w:val="22"/>
                <w:lang w:eastAsia="en-GB"/>
                <w14:ligatures w14:val="none"/>
              </w:rPr>
            </w:pPr>
            <w:r w:rsidRPr="001A4321">
              <w:rPr>
                <w:rFonts w:ascii="Arial" w:eastAsia="Times New Roman" w:hAnsi="Arial" w:cs="Arial"/>
                <w:b/>
                <w:bCs/>
                <w:kern w:val="0"/>
                <w:sz w:val="22"/>
                <w:szCs w:val="22"/>
                <w:lang w:eastAsia="en-GB"/>
                <w14:ligatures w14:val="none"/>
              </w:rPr>
              <w:t>That Planning Permission be GRANTED</w:t>
            </w:r>
          </w:p>
        </w:tc>
      </w:tr>
    </w:tbl>
    <w:p w14:paraId="0182166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952DE8E" w14:textId="1D5A61B1" w:rsidR="005B0FD5" w:rsidRPr="004D2399" w:rsidRDefault="005B0FD5" w:rsidP="004D2399">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B30CDDF" w14:textId="47FE9DA2" w:rsidR="005B0FD5" w:rsidRPr="00906442" w:rsidRDefault="005B0FD5"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seeks planning permission for</w:t>
      </w:r>
      <w:r w:rsidR="00825C1D" w:rsidRPr="000E3C0E">
        <w:rPr>
          <w:rFonts w:ascii="Arial" w:eastAsia="Times New Roman" w:hAnsi="Arial" w:cs="Arial"/>
          <w:color w:val="000000" w:themeColor="text1"/>
          <w:kern w:val="0"/>
          <w:sz w:val="22"/>
          <w:szCs w:val="22"/>
          <w:lang w:eastAsia="en-GB"/>
          <w14:ligatures w14:val="none"/>
        </w:rPr>
        <w:t xml:space="preserve"> the </w:t>
      </w:r>
      <w:r w:rsidR="0034590B">
        <w:rPr>
          <w:rFonts w:ascii="Arial" w:eastAsia="Times New Roman" w:hAnsi="Arial" w:cs="Arial"/>
          <w:color w:val="000000" w:themeColor="text1"/>
          <w:kern w:val="0"/>
          <w:sz w:val="22"/>
          <w:szCs w:val="22"/>
          <w:lang w:eastAsia="en-GB"/>
          <w14:ligatures w14:val="none"/>
        </w:rPr>
        <w:t xml:space="preserve">construction of a </w:t>
      </w:r>
      <w:r w:rsidR="00C45912">
        <w:rPr>
          <w:rFonts w:ascii="Arial" w:eastAsia="Times New Roman" w:hAnsi="Arial" w:cs="Arial"/>
          <w:color w:val="000000" w:themeColor="text1"/>
          <w:kern w:val="0"/>
          <w:sz w:val="22"/>
          <w:szCs w:val="22"/>
          <w:lang w:eastAsia="en-GB"/>
          <w14:ligatures w14:val="none"/>
        </w:rPr>
        <w:t>two-storey</w:t>
      </w:r>
      <w:r w:rsidR="0034590B">
        <w:rPr>
          <w:rFonts w:ascii="Arial" w:eastAsia="Times New Roman" w:hAnsi="Arial" w:cs="Arial"/>
          <w:color w:val="000000" w:themeColor="text1"/>
          <w:kern w:val="0"/>
          <w:sz w:val="22"/>
          <w:szCs w:val="22"/>
          <w:lang w:eastAsia="en-GB"/>
          <w14:ligatures w14:val="none"/>
        </w:rPr>
        <w:t xml:space="preserve"> side extension</w:t>
      </w:r>
      <w:r w:rsidR="001469EA">
        <w:rPr>
          <w:rFonts w:ascii="Arial" w:eastAsia="Times New Roman" w:hAnsi="Arial" w:cs="Arial"/>
          <w:color w:val="000000" w:themeColor="text1"/>
          <w:kern w:val="0"/>
          <w:sz w:val="22"/>
          <w:szCs w:val="22"/>
          <w:lang w:eastAsia="en-GB"/>
          <w14:ligatures w14:val="none"/>
        </w:rPr>
        <w:t xml:space="preserve"> in place of an existing side located garage</w:t>
      </w:r>
      <w:r w:rsidR="00FD75D7">
        <w:rPr>
          <w:rFonts w:ascii="Arial" w:eastAsia="Times New Roman" w:hAnsi="Arial" w:cs="Arial"/>
          <w:color w:val="000000" w:themeColor="text1"/>
          <w:kern w:val="0"/>
          <w:sz w:val="22"/>
          <w:szCs w:val="22"/>
          <w:lang w:eastAsia="en-GB"/>
          <w14:ligatures w14:val="none"/>
        </w:rPr>
        <w:t>,</w:t>
      </w:r>
      <w:r w:rsidR="00554EFD">
        <w:rPr>
          <w:rFonts w:ascii="Arial" w:eastAsia="Times New Roman" w:hAnsi="Arial" w:cs="Arial"/>
          <w:color w:val="000000" w:themeColor="text1"/>
          <w:kern w:val="0"/>
          <w:sz w:val="22"/>
          <w:szCs w:val="22"/>
          <w:lang w:eastAsia="en-GB"/>
          <w14:ligatures w14:val="none"/>
        </w:rPr>
        <w:t xml:space="preserve"> a new </w:t>
      </w:r>
      <w:r w:rsidR="005A7011">
        <w:rPr>
          <w:rFonts w:ascii="Arial" w:eastAsia="Times New Roman" w:hAnsi="Arial" w:cs="Arial"/>
          <w:color w:val="000000" w:themeColor="text1"/>
          <w:kern w:val="0"/>
          <w:sz w:val="22"/>
          <w:szCs w:val="22"/>
          <w:lang w:eastAsia="en-GB"/>
          <w14:ligatures w14:val="none"/>
        </w:rPr>
        <w:t>front porch would also be constructed that would have a lean</w:t>
      </w:r>
      <w:r w:rsidR="00C45912">
        <w:rPr>
          <w:rFonts w:ascii="Arial" w:eastAsia="Times New Roman" w:hAnsi="Arial" w:cs="Arial"/>
          <w:color w:val="000000" w:themeColor="text1"/>
          <w:kern w:val="0"/>
          <w:sz w:val="22"/>
          <w:szCs w:val="22"/>
          <w:lang w:eastAsia="en-GB"/>
          <w14:ligatures w14:val="none"/>
        </w:rPr>
        <w:t>-</w:t>
      </w:r>
      <w:r w:rsidR="005A7011">
        <w:rPr>
          <w:rFonts w:ascii="Arial" w:eastAsia="Times New Roman" w:hAnsi="Arial" w:cs="Arial"/>
          <w:color w:val="000000" w:themeColor="text1"/>
          <w:kern w:val="0"/>
          <w:sz w:val="22"/>
          <w:szCs w:val="22"/>
          <w:lang w:eastAsia="en-GB"/>
          <w14:ligatures w14:val="none"/>
        </w:rPr>
        <w:t xml:space="preserve">to </w:t>
      </w:r>
      <w:r w:rsidR="00906442">
        <w:rPr>
          <w:rFonts w:ascii="Arial" w:eastAsia="Times New Roman" w:hAnsi="Arial" w:cs="Arial"/>
          <w:color w:val="000000" w:themeColor="text1"/>
          <w:kern w:val="0"/>
          <w:sz w:val="22"/>
          <w:szCs w:val="22"/>
          <w:lang w:eastAsia="en-GB"/>
          <w14:ligatures w14:val="none"/>
        </w:rPr>
        <w:t xml:space="preserve">pitched roof. </w:t>
      </w:r>
      <w:r w:rsidR="004D2399" w:rsidRPr="000E3C0E">
        <w:rPr>
          <w:rFonts w:ascii="Arial" w:eastAsia="Times New Roman" w:hAnsi="Arial" w:cs="Arial"/>
          <w:color w:val="000000" w:themeColor="text1"/>
          <w:kern w:val="0"/>
          <w:sz w:val="22"/>
          <w:szCs w:val="22"/>
          <w:lang w:eastAsia="en-GB"/>
          <w14:ligatures w14:val="none"/>
        </w:rPr>
        <w:t xml:space="preserve"> </w:t>
      </w:r>
      <w:r w:rsidR="0083213E" w:rsidRPr="000E3C0E">
        <w:rPr>
          <w:rFonts w:ascii="Arial" w:eastAsia="Times New Roman" w:hAnsi="Arial" w:cs="Arial"/>
          <w:i/>
          <w:iCs/>
          <w:color w:val="FF0000"/>
          <w:kern w:val="0"/>
          <w:sz w:val="22"/>
          <w:szCs w:val="22"/>
          <w:lang w:eastAsia="en-GB"/>
          <w14:ligatures w14:val="none"/>
        </w:rPr>
        <w:t xml:space="preserve"> </w:t>
      </w:r>
    </w:p>
    <w:p w14:paraId="0A56A727" w14:textId="77777777" w:rsidR="005B0FD5" w:rsidRPr="000E3C0E" w:rsidRDefault="005B0FD5" w:rsidP="000E3C0E">
      <w:pPr>
        <w:spacing w:after="0" w:line="276" w:lineRule="auto"/>
        <w:jc w:val="both"/>
        <w:outlineLvl w:val="2"/>
        <w:rPr>
          <w:rFonts w:ascii="Arial" w:eastAsia="Times New Roman" w:hAnsi="Arial" w:cs="Arial"/>
          <w:b/>
          <w:bCs/>
          <w:kern w:val="0"/>
          <w:sz w:val="22"/>
          <w:szCs w:val="22"/>
          <w:lang w:eastAsia="en-GB"/>
          <w14:ligatures w14:val="none"/>
        </w:rPr>
      </w:pPr>
    </w:p>
    <w:p w14:paraId="198C536C" w14:textId="2F62750E" w:rsidR="00683C17" w:rsidRPr="000E3C0E" w:rsidRDefault="00683C17" w:rsidP="000E3C0E">
      <w:pPr>
        <w:spacing w:after="0" w:line="276" w:lineRule="auto"/>
        <w:jc w:val="both"/>
        <w:outlineLvl w:val="2"/>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SITE DESCRIPTION</w:t>
      </w:r>
      <w:r w:rsidR="00F1263F" w:rsidRPr="000E3C0E">
        <w:rPr>
          <w:rFonts w:ascii="Arial" w:eastAsia="Times New Roman" w:hAnsi="Arial" w:cs="Arial"/>
          <w:b/>
          <w:bCs/>
          <w:kern w:val="0"/>
          <w:sz w:val="22"/>
          <w:szCs w:val="22"/>
          <w:lang w:eastAsia="en-GB"/>
          <w14:ligatures w14:val="none"/>
        </w:rPr>
        <w:t>/CONTEXT</w:t>
      </w:r>
    </w:p>
    <w:p w14:paraId="257BD477" w14:textId="6D17AAEE" w:rsidR="00454B68" w:rsidRDefault="00825C1D" w:rsidP="000E3C0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 xml:space="preserve">The site is </w:t>
      </w:r>
      <w:r w:rsidR="00906442">
        <w:rPr>
          <w:rFonts w:ascii="Arial" w:eastAsia="Times New Roman" w:hAnsi="Arial" w:cs="Arial"/>
          <w:color w:val="000000" w:themeColor="text1"/>
          <w:kern w:val="0"/>
          <w:sz w:val="22"/>
          <w:szCs w:val="22"/>
          <w:lang w:eastAsia="en-GB"/>
          <w14:ligatures w14:val="none"/>
        </w:rPr>
        <w:t xml:space="preserve">45 </w:t>
      </w:r>
      <w:proofErr w:type="spellStart"/>
      <w:r w:rsidR="00906442">
        <w:rPr>
          <w:rFonts w:ascii="Arial" w:eastAsia="Times New Roman" w:hAnsi="Arial" w:cs="Arial"/>
          <w:color w:val="000000" w:themeColor="text1"/>
          <w:kern w:val="0"/>
          <w:sz w:val="22"/>
          <w:szCs w:val="22"/>
          <w:lang w:eastAsia="en-GB"/>
          <w14:ligatures w14:val="none"/>
        </w:rPr>
        <w:t>Heddington</w:t>
      </w:r>
      <w:proofErr w:type="spellEnd"/>
      <w:r w:rsidR="00906442">
        <w:rPr>
          <w:rFonts w:ascii="Arial" w:eastAsia="Times New Roman" w:hAnsi="Arial" w:cs="Arial"/>
          <w:color w:val="000000" w:themeColor="text1"/>
          <w:kern w:val="0"/>
          <w:sz w:val="22"/>
          <w:szCs w:val="22"/>
          <w:lang w:eastAsia="en-GB"/>
          <w14:ligatures w14:val="none"/>
        </w:rPr>
        <w:t xml:space="preserve"> Close</w:t>
      </w:r>
      <w:r w:rsidR="004723EA">
        <w:rPr>
          <w:rFonts w:ascii="Arial" w:eastAsia="Times New Roman" w:hAnsi="Arial" w:cs="Arial"/>
          <w:color w:val="000000" w:themeColor="text1"/>
          <w:kern w:val="0"/>
          <w:sz w:val="22"/>
          <w:szCs w:val="22"/>
          <w:lang w:eastAsia="en-GB"/>
          <w14:ligatures w14:val="none"/>
        </w:rPr>
        <w:t xml:space="preserve">, Trowbridge, </w:t>
      </w:r>
      <w:r w:rsidRPr="000E3C0E">
        <w:rPr>
          <w:rFonts w:ascii="Arial" w:eastAsia="Times New Roman" w:hAnsi="Arial" w:cs="Arial"/>
          <w:color w:val="000000" w:themeColor="text1"/>
          <w:kern w:val="0"/>
          <w:sz w:val="22"/>
          <w:szCs w:val="22"/>
          <w:lang w:eastAsia="en-GB"/>
          <w14:ligatures w14:val="none"/>
        </w:rPr>
        <w:t xml:space="preserve">which is a </w:t>
      </w:r>
      <w:r w:rsidR="004723EA">
        <w:rPr>
          <w:rFonts w:ascii="Arial" w:eastAsia="Times New Roman" w:hAnsi="Arial" w:cs="Arial"/>
          <w:color w:val="000000" w:themeColor="text1"/>
          <w:kern w:val="0"/>
          <w:sz w:val="22"/>
          <w:szCs w:val="22"/>
          <w:lang w:eastAsia="en-GB"/>
          <w14:ligatures w14:val="none"/>
        </w:rPr>
        <w:t>semi-</w:t>
      </w:r>
      <w:r w:rsidRPr="000E3C0E">
        <w:rPr>
          <w:rFonts w:ascii="Arial" w:eastAsia="Times New Roman" w:hAnsi="Arial" w:cs="Arial"/>
          <w:color w:val="000000" w:themeColor="text1"/>
          <w:kern w:val="0"/>
          <w:sz w:val="22"/>
          <w:szCs w:val="22"/>
          <w:lang w:eastAsia="en-GB"/>
          <w14:ligatures w14:val="none"/>
        </w:rPr>
        <w:t xml:space="preserve">detached two storey building located within </w:t>
      </w:r>
      <w:r w:rsidR="00454B68" w:rsidRPr="000E3C0E">
        <w:rPr>
          <w:rFonts w:ascii="Arial" w:eastAsia="Times New Roman" w:hAnsi="Arial" w:cs="Arial"/>
          <w:color w:val="000000" w:themeColor="text1"/>
          <w:kern w:val="0"/>
          <w:sz w:val="22"/>
          <w:szCs w:val="22"/>
          <w:lang w:eastAsia="en-GB"/>
          <w14:ligatures w14:val="none"/>
        </w:rPr>
        <w:t xml:space="preserve">the </w:t>
      </w:r>
      <w:r w:rsidR="004723EA">
        <w:rPr>
          <w:rFonts w:ascii="Arial" w:eastAsia="Times New Roman" w:hAnsi="Arial" w:cs="Arial"/>
          <w:color w:val="000000" w:themeColor="text1"/>
          <w:kern w:val="0"/>
          <w:sz w:val="22"/>
          <w:szCs w:val="22"/>
          <w:lang w:eastAsia="en-GB"/>
          <w14:ligatures w14:val="none"/>
        </w:rPr>
        <w:t>Principal Town of Trowbridge</w:t>
      </w:r>
      <w:r w:rsidR="006455E3">
        <w:rPr>
          <w:rFonts w:ascii="Arial" w:eastAsia="Times New Roman" w:hAnsi="Arial" w:cs="Arial"/>
          <w:color w:val="000000" w:themeColor="text1"/>
          <w:kern w:val="0"/>
          <w:sz w:val="22"/>
          <w:szCs w:val="22"/>
          <w:lang w:eastAsia="en-GB"/>
          <w14:ligatures w14:val="none"/>
        </w:rPr>
        <w:t xml:space="preserve">.  </w:t>
      </w:r>
      <w:r w:rsidR="00454B68" w:rsidRPr="000E3C0E">
        <w:rPr>
          <w:rFonts w:ascii="Arial" w:eastAsia="Times New Roman" w:hAnsi="Arial" w:cs="Arial"/>
          <w:color w:val="000000" w:themeColor="text1"/>
          <w:kern w:val="0"/>
          <w:sz w:val="22"/>
          <w:szCs w:val="22"/>
          <w:lang w:eastAsia="en-GB"/>
          <w14:ligatures w14:val="none"/>
        </w:rPr>
        <w:t xml:space="preserve">The building </w:t>
      </w:r>
      <w:r w:rsidR="00A06182">
        <w:rPr>
          <w:rFonts w:ascii="Arial" w:eastAsia="Times New Roman" w:hAnsi="Arial" w:cs="Arial"/>
          <w:color w:val="000000" w:themeColor="text1"/>
          <w:kern w:val="0"/>
          <w:sz w:val="22"/>
          <w:szCs w:val="22"/>
          <w:lang w:eastAsia="en-GB"/>
          <w14:ligatures w14:val="none"/>
        </w:rPr>
        <w:t>is cons</w:t>
      </w:r>
      <w:r w:rsidR="00C42A49">
        <w:rPr>
          <w:rFonts w:ascii="Arial" w:eastAsia="Times New Roman" w:hAnsi="Arial" w:cs="Arial"/>
          <w:color w:val="000000" w:themeColor="text1"/>
          <w:kern w:val="0"/>
          <w:sz w:val="22"/>
          <w:szCs w:val="22"/>
          <w:lang w:eastAsia="en-GB"/>
          <w14:ligatures w14:val="none"/>
        </w:rPr>
        <w:t>tructed from recon</w:t>
      </w:r>
      <w:r w:rsidR="00A80371">
        <w:rPr>
          <w:rFonts w:ascii="Arial" w:eastAsia="Times New Roman" w:hAnsi="Arial" w:cs="Arial"/>
          <w:color w:val="000000" w:themeColor="text1"/>
          <w:kern w:val="0"/>
          <w:sz w:val="22"/>
          <w:szCs w:val="22"/>
          <w:lang w:eastAsia="en-GB"/>
          <w14:ligatures w14:val="none"/>
        </w:rPr>
        <w:t xml:space="preserve">stituted </w:t>
      </w:r>
      <w:r w:rsidR="00C42A49">
        <w:rPr>
          <w:rFonts w:ascii="Arial" w:eastAsia="Times New Roman" w:hAnsi="Arial" w:cs="Arial"/>
          <w:color w:val="000000" w:themeColor="text1"/>
          <w:kern w:val="0"/>
          <w:sz w:val="22"/>
          <w:szCs w:val="22"/>
          <w:lang w:eastAsia="en-GB"/>
          <w14:ligatures w14:val="none"/>
        </w:rPr>
        <w:t>Bath</w:t>
      </w:r>
      <w:r w:rsidR="00A467C6">
        <w:rPr>
          <w:rFonts w:ascii="Arial" w:eastAsia="Times New Roman" w:hAnsi="Arial" w:cs="Arial"/>
          <w:color w:val="000000" w:themeColor="text1"/>
          <w:kern w:val="0"/>
          <w:sz w:val="22"/>
          <w:szCs w:val="22"/>
          <w:lang w:eastAsia="en-GB"/>
          <w14:ligatures w14:val="none"/>
        </w:rPr>
        <w:t xml:space="preserve"> </w:t>
      </w:r>
      <w:r w:rsidR="00C42A49">
        <w:rPr>
          <w:rFonts w:ascii="Arial" w:eastAsia="Times New Roman" w:hAnsi="Arial" w:cs="Arial"/>
          <w:color w:val="000000" w:themeColor="text1"/>
          <w:kern w:val="0"/>
          <w:sz w:val="22"/>
          <w:szCs w:val="22"/>
          <w:lang w:eastAsia="en-GB"/>
          <w14:ligatures w14:val="none"/>
        </w:rPr>
        <w:t xml:space="preserve">stone </w:t>
      </w:r>
      <w:r w:rsidR="00A467C6">
        <w:rPr>
          <w:rFonts w:ascii="Arial" w:eastAsia="Times New Roman" w:hAnsi="Arial" w:cs="Arial"/>
          <w:color w:val="000000" w:themeColor="text1"/>
          <w:kern w:val="0"/>
          <w:sz w:val="22"/>
          <w:szCs w:val="22"/>
          <w:lang w:eastAsia="en-GB"/>
          <w14:ligatures w14:val="none"/>
        </w:rPr>
        <w:t xml:space="preserve">and has a </w:t>
      </w:r>
      <w:r w:rsidR="00DF2077">
        <w:rPr>
          <w:rFonts w:ascii="Arial" w:eastAsia="Times New Roman" w:hAnsi="Arial" w:cs="Arial"/>
          <w:color w:val="000000" w:themeColor="text1"/>
          <w:kern w:val="0"/>
          <w:sz w:val="22"/>
          <w:szCs w:val="22"/>
          <w:lang w:eastAsia="en-GB"/>
          <w14:ligatures w14:val="none"/>
        </w:rPr>
        <w:t xml:space="preserve">part rendered finish.  </w:t>
      </w:r>
      <w:r w:rsidR="00EC07F3" w:rsidRPr="000E3C0E">
        <w:rPr>
          <w:rFonts w:ascii="Arial" w:eastAsia="Times New Roman" w:hAnsi="Arial" w:cs="Arial"/>
          <w:color w:val="000000" w:themeColor="text1"/>
          <w:kern w:val="0"/>
          <w:sz w:val="22"/>
          <w:szCs w:val="22"/>
          <w:lang w:eastAsia="en-GB"/>
          <w14:ligatures w14:val="none"/>
        </w:rPr>
        <w:t xml:space="preserve">The site is not in a Conservation Area and </w:t>
      </w:r>
      <w:r w:rsidR="00DF2077">
        <w:rPr>
          <w:rFonts w:ascii="Arial" w:eastAsia="Times New Roman" w:hAnsi="Arial" w:cs="Arial"/>
          <w:color w:val="000000" w:themeColor="text1"/>
          <w:kern w:val="0"/>
          <w:sz w:val="22"/>
          <w:szCs w:val="22"/>
          <w:lang w:eastAsia="en-GB"/>
          <w14:ligatures w14:val="none"/>
        </w:rPr>
        <w:t xml:space="preserve">there are no other land designations. </w:t>
      </w:r>
    </w:p>
    <w:p w14:paraId="18E036E3" w14:textId="77777777" w:rsidR="00F932D6" w:rsidRPr="000E3C0E" w:rsidRDefault="00F932D6" w:rsidP="000E3C0E">
      <w:pPr>
        <w:spacing w:after="0" w:line="276" w:lineRule="auto"/>
        <w:jc w:val="both"/>
        <w:rPr>
          <w:rFonts w:ascii="Arial" w:eastAsia="Times New Roman" w:hAnsi="Arial" w:cs="Arial"/>
          <w:b/>
          <w:bCs/>
          <w:kern w:val="0"/>
          <w:sz w:val="22"/>
          <w:szCs w:val="22"/>
          <w:lang w:eastAsia="en-GB"/>
          <w14:ligatures w14:val="none"/>
        </w:rPr>
      </w:pPr>
    </w:p>
    <w:p w14:paraId="48356271" w14:textId="6F3164F0" w:rsidR="00F1263F" w:rsidRPr="000E3C0E" w:rsidRDefault="00F7609E" w:rsidP="00362E42">
      <w:pPr>
        <w:spacing w:after="0" w:line="276" w:lineRule="auto"/>
        <w:jc w:val="both"/>
        <w:rPr>
          <w:rFonts w:ascii="Arial" w:eastAsia="Times New Roman" w:hAnsi="Arial" w:cs="Arial"/>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RELEVANT POLICIES AND GUIDANCE</w:t>
      </w:r>
    </w:p>
    <w:p w14:paraId="430E6164" w14:textId="77777777" w:rsidR="008B578F" w:rsidRDefault="008B578F" w:rsidP="00362E4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Wiltshire Core Strategy:</w:t>
      </w:r>
    </w:p>
    <w:p w14:paraId="6DB2282B" w14:textId="77777777" w:rsidR="00605609" w:rsidRPr="000E3C0E" w:rsidRDefault="00605609" w:rsidP="00362E42">
      <w:pPr>
        <w:spacing w:after="0" w:line="276" w:lineRule="auto"/>
        <w:jc w:val="both"/>
        <w:rPr>
          <w:rFonts w:ascii="Arial" w:eastAsia="Times New Roman" w:hAnsi="Arial" w:cs="Arial"/>
          <w:kern w:val="0"/>
          <w:sz w:val="22"/>
          <w:szCs w:val="22"/>
          <w:lang w:eastAsia="en-GB"/>
          <w14:ligatures w14:val="none"/>
        </w:rPr>
      </w:pPr>
    </w:p>
    <w:p w14:paraId="19BB1917" w14:textId="2D306815" w:rsidR="008B578F" w:rsidRPr="00293C9A" w:rsidRDefault="00293C9A" w:rsidP="00362E4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Core Policy 29: Trowbridge Spatial Strategy</w:t>
      </w:r>
    </w:p>
    <w:p w14:paraId="52AD05FF" w14:textId="77777777" w:rsidR="00315AE0" w:rsidRPr="000E3C0E" w:rsidRDefault="00315AE0" w:rsidP="00362E4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50</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Biodiversity and Geodiversity </w:t>
      </w:r>
    </w:p>
    <w:p w14:paraId="52CBF375" w14:textId="77777777" w:rsidR="00315AE0" w:rsidRPr="000E3C0E" w:rsidRDefault="00315AE0" w:rsidP="00362E4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51</w:t>
      </w:r>
      <w:r w:rsidR="006A735A" w:rsidRPr="000E3C0E">
        <w:rPr>
          <w:rFonts w:ascii="Arial" w:eastAsia="Times New Roman" w:hAnsi="Arial" w:cs="Arial"/>
          <w:color w:val="000000" w:themeColor="text1"/>
          <w:kern w:val="0"/>
          <w:sz w:val="22"/>
          <w:szCs w:val="22"/>
          <w:lang w:eastAsia="en-GB"/>
          <w14:ligatures w14:val="none"/>
        </w:rPr>
        <w:t xml:space="preserve">: </w:t>
      </w:r>
      <w:r w:rsidRPr="000E3C0E">
        <w:rPr>
          <w:rFonts w:ascii="Arial" w:eastAsia="Times New Roman" w:hAnsi="Arial" w:cs="Arial"/>
          <w:color w:val="000000" w:themeColor="text1"/>
          <w:kern w:val="0"/>
          <w:sz w:val="22"/>
          <w:szCs w:val="22"/>
          <w:lang w:eastAsia="en-GB"/>
          <w14:ligatures w14:val="none"/>
        </w:rPr>
        <w:t xml:space="preserve">Landscape </w:t>
      </w:r>
    </w:p>
    <w:p w14:paraId="5A469907" w14:textId="094E0A7C" w:rsidR="00972CFA" w:rsidRPr="000E3C0E" w:rsidRDefault="00972CFA" w:rsidP="00362E42">
      <w:pPr>
        <w:pStyle w:val="ListParagraph"/>
        <w:numPr>
          <w:ilvl w:val="0"/>
          <w:numId w:val="6"/>
        </w:numPr>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57 Ensuring High Quality Design and Place Shaping</w:t>
      </w:r>
    </w:p>
    <w:p w14:paraId="7547B7F3" w14:textId="77777777" w:rsidR="00683C17" w:rsidRPr="000E3C0E" w:rsidRDefault="00EE6AA5" w:rsidP="00362E4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58</w:t>
      </w:r>
      <w:r w:rsidR="006A735A" w:rsidRPr="000E3C0E">
        <w:rPr>
          <w:rFonts w:ascii="Arial" w:eastAsia="Times New Roman" w:hAnsi="Arial" w:cs="Arial"/>
          <w:color w:val="000000" w:themeColor="text1"/>
          <w:kern w:val="0"/>
          <w:sz w:val="22"/>
          <w:szCs w:val="22"/>
          <w:lang w:eastAsia="en-GB"/>
          <w14:ligatures w14:val="none"/>
        </w:rPr>
        <w:t>:</w:t>
      </w:r>
      <w:r w:rsidR="00315AE0" w:rsidRPr="000E3C0E">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5B68ED6C" w14:textId="77777777" w:rsidR="009F684B" w:rsidRPr="000E3C0E" w:rsidRDefault="009F684B" w:rsidP="00362E4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61</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Transport and New Development</w:t>
      </w:r>
    </w:p>
    <w:p w14:paraId="386E4F80" w14:textId="7E676831" w:rsidR="0021435E" w:rsidRPr="000E3C0E" w:rsidRDefault="009F684B" w:rsidP="00362E4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Core Policy 64</w:t>
      </w:r>
      <w:r w:rsidR="006A735A" w:rsidRPr="000E3C0E">
        <w:rPr>
          <w:rFonts w:ascii="Arial" w:eastAsia="Times New Roman" w:hAnsi="Arial" w:cs="Arial"/>
          <w:color w:val="000000" w:themeColor="text1"/>
          <w:kern w:val="0"/>
          <w:sz w:val="22"/>
          <w:szCs w:val="22"/>
          <w:lang w:eastAsia="en-GB"/>
          <w14:ligatures w14:val="none"/>
        </w:rPr>
        <w:t>:</w:t>
      </w:r>
      <w:r w:rsidRPr="000E3C0E">
        <w:rPr>
          <w:rFonts w:ascii="Arial" w:eastAsia="Times New Roman" w:hAnsi="Arial" w:cs="Arial"/>
          <w:color w:val="000000" w:themeColor="text1"/>
          <w:kern w:val="0"/>
          <w:sz w:val="22"/>
          <w:szCs w:val="22"/>
          <w:lang w:eastAsia="en-GB"/>
          <w14:ligatures w14:val="none"/>
        </w:rPr>
        <w:t xml:space="preserve"> Demand Management</w:t>
      </w:r>
    </w:p>
    <w:p w14:paraId="0C034E8F" w14:textId="77777777" w:rsidR="004D2399" w:rsidRPr="000E3C0E" w:rsidRDefault="004D2399" w:rsidP="00362E42">
      <w:pPr>
        <w:spacing w:after="0" w:line="276" w:lineRule="auto"/>
        <w:jc w:val="both"/>
        <w:rPr>
          <w:rFonts w:ascii="Arial" w:eastAsia="Times New Roman" w:hAnsi="Arial" w:cs="Arial"/>
          <w:color w:val="000000" w:themeColor="text1"/>
          <w:kern w:val="0"/>
          <w:sz w:val="22"/>
          <w:szCs w:val="22"/>
          <w:lang w:eastAsia="en-GB"/>
          <w14:ligatures w14:val="none"/>
        </w:rPr>
      </w:pPr>
    </w:p>
    <w:p w14:paraId="0CA633F1" w14:textId="6A9C11F3" w:rsidR="004D2399" w:rsidRPr="000E3C0E" w:rsidRDefault="00E72D98" w:rsidP="00362E4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Trowbridge Emerging </w:t>
      </w:r>
      <w:r w:rsidR="004D2399" w:rsidRPr="000E3C0E">
        <w:rPr>
          <w:rFonts w:ascii="Arial" w:eastAsia="Times New Roman" w:hAnsi="Arial" w:cs="Arial"/>
          <w:color w:val="000000" w:themeColor="text1"/>
          <w:kern w:val="0"/>
          <w:sz w:val="22"/>
          <w:szCs w:val="22"/>
          <w:lang w:eastAsia="en-GB"/>
          <w14:ligatures w14:val="none"/>
        </w:rPr>
        <w:t xml:space="preserve">Neighbourhood Plan </w:t>
      </w:r>
      <w:r w:rsidR="0099796F">
        <w:rPr>
          <w:rFonts w:ascii="Arial" w:eastAsia="Times New Roman" w:hAnsi="Arial" w:cs="Arial"/>
          <w:color w:val="000000" w:themeColor="text1"/>
          <w:kern w:val="0"/>
          <w:sz w:val="22"/>
          <w:szCs w:val="22"/>
          <w:lang w:eastAsia="en-GB"/>
          <w14:ligatures w14:val="none"/>
        </w:rPr>
        <w:t>(Status</w:t>
      </w:r>
      <w:r w:rsidR="002E40D9">
        <w:rPr>
          <w:rFonts w:ascii="Arial" w:eastAsia="Times New Roman" w:hAnsi="Arial" w:cs="Arial"/>
          <w:color w:val="000000" w:themeColor="text1"/>
          <w:kern w:val="0"/>
          <w:sz w:val="22"/>
          <w:szCs w:val="22"/>
          <w:lang w:eastAsia="en-GB"/>
          <w14:ligatures w14:val="none"/>
        </w:rPr>
        <w:t>: Designat</w:t>
      </w:r>
      <w:r w:rsidR="00145CD7">
        <w:rPr>
          <w:rFonts w:ascii="Arial" w:eastAsia="Times New Roman" w:hAnsi="Arial" w:cs="Arial"/>
          <w:color w:val="000000" w:themeColor="text1"/>
          <w:kern w:val="0"/>
          <w:sz w:val="22"/>
          <w:szCs w:val="22"/>
          <w:lang w:eastAsia="en-GB"/>
          <w14:ligatures w14:val="none"/>
        </w:rPr>
        <w:t>ion of Trowbridge Neighbourhood area)</w:t>
      </w:r>
    </w:p>
    <w:p w14:paraId="68EC621C" w14:textId="77777777" w:rsidR="004D2399" w:rsidRPr="000E3C0E" w:rsidRDefault="004D2399" w:rsidP="00362E42">
      <w:pPr>
        <w:spacing w:after="0" w:line="276" w:lineRule="auto"/>
        <w:jc w:val="both"/>
        <w:rPr>
          <w:rFonts w:ascii="Arial" w:eastAsia="Times New Roman" w:hAnsi="Arial" w:cs="Arial"/>
          <w:color w:val="FF0000"/>
          <w:kern w:val="0"/>
          <w:sz w:val="22"/>
          <w:szCs w:val="22"/>
          <w:lang w:eastAsia="en-GB"/>
          <w14:ligatures w14:val="none"/>
        </w:rPr>
      </w:pPr>
    </w:p>
    <w:p w14:paraId="657FF9EC" w14:textId="1E0ED0FA" w:rsidR="00FA3D27" w:rsidRPr="000E3C0E" w:rsidRDefault="00454C71" w:rsidP="00362E4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Wiltshire Design Guide</w:t>
      </w:r>
      <w:r w:rsidR="00015ADB" w:rsidRPr="000E3C0E">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1CCED3A3" w14:textId="3973BE6B" w:rsidR="00284692" w:rsidRPr="000E3C0E" w:rsidRDefault="00284692" w:rsidP="00362E4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The National Planning Policy Framework (NPPF) </w:t>
      </w:r>
    </w:p>
    <w:p w14:paraId="3B31F912" w14:textId="6CD5DCC8" w:rsidR="00284692" w:rsidRPr="000E3C0E" w:rsidRDefault="00284692" w:rsidP="00362E4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The Planning Practice Guidance </w:t>
      </w:r>
    </w:p>
    <w:p w14:paraId="072D086D" w14:textId="77777777" w:rsidR="00B633AB" w:rsidRDefault="00B633AB" w:rsidP="00362E42">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National </w:t>
      </w:r>
      <w:r w:rsidR="00DB7D89" w:rsidRPr="000E3C0E">
        <w:rPr>
          <w:rFonts w:ascii="Arial" w:eastAsia="Times New Roman" w:hAnsi="Arial" w:cs="Arial"/>
          <w:kern w:val="0"/>
          <w:sz w:val="22"/>
          <w:szCs w:val="22"/>
          <w:lang w:eastAsia="en-GB"/>
          <w14:ligatures w14:val="none"/>
        </w:rPr>
        <w:t>Design Guide</w:t>
      </w:r>
    </w:p>
    <w:p w14:paraId="003364D8" w14:textId="77777777" w:rsidR="0080791F" w:rsidRDefault="0080791F" w:rsidP="00362E42">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62E4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t>Emerging Wiltshire Local Plan: </w:t>
      </w:r>
      <w:r>
        <w:rPr>
          <w:rStyle w:val="eop"/>
          <w:rFonts w:ascii="Arial" w:eastAsiaTheme="majorEastAsia" w:hAnsi="Arial" w:cs="Arial"/>
          <w:sz w:val="22"/>
          <w:szCs w:val="22"/>
        </w:rPr>
        <w:t> </w:t>
      </w:r>
    </w:p>
    <w:p w14:paraId="4F598D2C" w14:textId="77777777" w:rsidR="001E4C5E" w:rsidRDefault="001E4C5E" w:rsidP="00362E4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rPr>
        <w:t>The emerging Wiltshire Local Plan has reached Regulation 23 stage.  The examination is programmed to have more hearing sessions through 2026 and as such, the weight to be attributed to the emerging local plan is very limited at this stage.</w:t>
      </w:r>
      <w:r>
        <w:rPr>
          <w:rStyle w:val="eop"/>
          <w:rFonts w:ascii="Arial" w:eastAsiaTheme="majorEastAsia" w:hAnsi="Arial" w:cs="Arial"/>
          <w:sz w:val="22"/>
          <w:szCs w:val="22"/>
        </w:rPr>
        <w:t> </w:t>
      </w:r>
    </w:p>
    <w:p w14:paraId="65A8EBC0" w14:textId="77777777" w:rsidR="00284692" w:rsidRPr="000E3C0E" w:rsidRDefault="00284692" w:rsidP="00362E42">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62E42">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1657DB6D" w14:textId="682BFB22" w:rsidR="0086379F" w:rsidRPr="00025AE9" w:rsidRDefault="00145CD7" w:rsidP="00362E4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Trowbridge</w:t>
      </w:r>
      <w:r w:rsidR="004D2399" w:rsidRPr="000E3C0E">
        <w:rPr>
          <w:rFonts w:ascii="Arial" w:eastAsia="Times New Roman" w:hAnsi="Arial" w:cs="Arial"/>
          <w:kern w:val="0"/>
          <w:sz w:val="22"/>
          <w:szCs w:val="22"/>
          <w:u w:val="single"/>
          <w:lang w:eastAsia="en-GB"/>
          <w14:ligatures w14:val="none"/>
        </w:rPr>
        <w:t xml:space="preserve"> Parish</w:t>
      </w:r>
      <w:r w:rsidR="00F7609E" w:rsidRPr="000E3C0E">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A3010D" w:rsidRPr="000E3C0E">
        <w:rPr>
          <w:rFonts w:ascii="Arial" w:eastAsia="Times New Roman" w:hAnsi="Arial" w:cs="Arial"/>
          <w:kern w:val="0"/>
          <w:sz w:val="22"/>
          <w:szCs w:val="22"/>
          <w:lang w:eastAsia="en-GB"/>
          <w14:ligatures w14:val="none"/>
        </w:rPr>
        <w:t>No objection</w:t>
      </w:r>
      <w:r w:rsidR="004D2399" w:rsidRPr="000E3C0E">
        <w:rPr>
          <w:rFonts w:ascii="Arial" w:eastAsia="Times New Roman" w:hAnsi="Arial" w:cs="Arial"/>
          <w:kern w:val="0"/>
          <w:sz w:val="22"/>
          <w:szCs w:val="22"/>
          <w:lang w:eastAsia="en-GB"/>
          <w14:ligatures w14:val="none"/>
        </w:rPr>
        <w:t>s</w:t>
      </w:r>
      <w:r w:rsidR="008F4CDB">
        <w:rPr>
          <w:rFonts w:ascii="Arial" w:eastAsia="Times New Roman" w:hAnsi="Arial" w:cs="Arial"/>
          <w:kern w:val="0"/>
          <w:sz w:val="22"/>
          <w:szCs w:val="22"/>
          <w:lang w:eastAsia="en-GB"/>
          <w14:ligatures w14:val="none"/>
        </w:rPr>
        <w:t>, subject to no signi</w:t>
      </w:r>
      <w:r w:rsidR="00025AE9">
        <w:rPr>
          <w:rFonts w:ascii="Arial" w:eastAsia="Times New Roman" w:hAnsi="Arial" w:cs="Arial"/>
          <w:kern w:val="0"/>
          <w:sz w:val="22"/>
          <w:szCs w:val="22"/>
          <w:lang w:eastAsia="en-GB"/>
          <w14:ligatures w14:val="none"/>
        </w:rPr>
        <w:t xml:space="preserve">ficant impact on amenity. </w:t>
      </w:r>
      <w:r w:rsidR="004D2399" w:rsidRPr="000E3C0E">
        <w:rPr>
          <w:rFonts w:ascii="Arial" w:eastAsia="Times New Roman" w:hAnsi="Arial" w:cs="Arial"/>
          <w:kern w:val="0"/>
          <w:sz w:val="22"/>
          <w:szCs w:val="22"/>
          <w:lang w:eastAsia="en-GB"/>
          <w14:ligatures w14:val="none"/>
        </w:rPr>
        <w:t xml:space="preserve"> </w:t>
      </w:r>
    </w:p>
    <w:p w14:paraId="10CB17D8" w14:textId="77777777" w:rsidR="00210CF2" w:rsidRPr="000E3C0E" w:rsidRDefault="00210CF2" w:rsidP="00362E42">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362E4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281E3ED1" w14:textId="5784ADB6" w:rsidR="005B0FD5" w:rsidRDefault="00E51166" w:rsidP="00362E4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63088DCF" w14:textId="77777777" w:rsidR="0063268A" w:rsidRPr="00593FAE" w:rsidRDefault="0063268A" w:rsidP="00362E42">
      <w:pPr>
        <w:spacing w:after="0" w:line="276" w:lineRule="auto"/>
        <w:jc w:val="both"/>
        <w:rPr>
          <w:rFonts w:ascii="Arial" w:eastAsia="Times New Roman" w:hAnsi="Arial" w:cs="Arial"/>
          <w:color w:val="000000" w:themeColor="text1"/>
          <w:kern w:val="0"/>
          <w:sz w:val="22"/>
          <w:szCs w:val="22"/>
          <w:lang w:eastAsia="en-GB"/>
          <w14:ligatures w14:val="none"/>
        </w:rPr>
      </w:pPr>
    </w:p>
    <w:p w14:paraId="1AA445D7" w14:textId="420A0D29" w:rsidR="005B0FD5" w:rsidRPr="00AE5896" w:rsidRDefault="00F7609E" w:rsidP="00362E4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362E4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362E42">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362E4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362E42">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20DE0FB2" w:rsidR="0092586B" w:rsidRPr="009C1702" w:rsidRDefault="0092586B" w:rsidP="00362E4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w:t>
      </w:r>
      <w:r w:rsidR="0063268A">
        <w:rPr>
          <w:rFonts w:ascii="Arial" w:eastAsia="Times New Roman" w:hAnsi="Arial" w:cs="Arial"/>
          <w:color w:val="000000" w:themeColor="text1"/>
          <w:kern w:val="0"/>
          <w:sz w:val="22"/>
          <w:szCs w:val="22"/>
          <w:lang w:eastAsia="en-GB"/>
          <w14:ligatures w14:val="none"/>
        </w:rPr>
        <w:t>.</w:t>
      </w:r>
      <w:r w:rsidRPr="009C1702">
        <w:rPr>
          <w:rFonts w:ascii="Arial" w:eastAsia="Times New Roman" w:hAnsi="Arial" w:cs="Arial"/>
          <w:color w:val="000000" w:themeColor="text1"/>
          <w:kern w:val="0"/>
          <w:sz w:val="22"/>
          <w:szCs w:val="22"/>
          <w:lang w:eastAsia="en-GB"/>
          <w14:ligatures w14:val="none"/>
        </w:rPr>
        <w:t xml:space="preserve"> </w:t>
      </w:r>
    </w:p>
    <w:p w14:paraId="2F7A853F" w14:textId="77777777" w:rsidR="00B71D0E" w:rsidRDefault="00B71D0E" w:rsidP="00362E42">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362E42">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362E42">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362E42">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362E42">
      <w:pPr>
        <w:spacing w:after="0" w:line="276" w:lineRule="auto"/>
        <w:jc w:val="both"/>
        <w:rPr>
          <w:rFonts w:ascii="Arial" w:eastAsia="Times New Roman" w:hAnsi="Arial" w:cs="Arial"/>
          <w:kern w:val="0"/>
          <w:sz w:val="22"/>
          <w:szCs w:val="22"/>
          <w:lang w:eastAsia="en-GB"/>
          <w14:ligatures w14:val="none"/>
        </w:rPr>
      </w:pPr>
    </w:p>
    <w:p w14:paraId="5D5485DC" w14:textId="7952AFFB" w:rsidR="00CE2152" w:rsidRDefault="00CE2152" w:rsidP="00362E4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1DADEB7B" w:rsidR="00CE2152" w:rsidRPr="00CE2152" w:rsidRDefault="0011240D" w:rsidP="00A050F1">
      <w:pPr>
        <w:spacing w:after="0" w:line="276" w:lineRule="auto"/>
        <w:jc w:val="both"/>
        <w:rPr>
          <w:rFonts w:ascii="Arial" w:eastAsia="Times New Roman" w:hAnsi="Arial" w:cs="Arial"/>
          <w:kern w:val="0"/>
          <w:sz w:val="22"/>
          <w:szCs w:val="22"/>
          <w:lang w:eastAsia="en-GB"/>
          <w14:ligatures w14:val="none"/>
        </w:rPr>
      </w:pPr>
      <w:r w:rsidRPr="0011240D">
        <w:rPr>
          <w:noProof/>
        </w:rPr>
        <w:drawing>
          <wp:inline distT="0" distB="0" distL="0" distR="0" wp14:anchorId="7173FB57" wp14:editId="10615791">
            <wp:extent cx="1989786" cy="1596595"/>
            <wp:effectExtent l="0" t="0" r="0" b="3810"/>
            <wp:docPr id="1948474545" name="Picture 1" descr="A map of a neighborh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474545" name="Picture 1" descr="A map of a neighborhood&#10;&#10;AI-generated content may be incorrect."/>
                    <pic:cNvPicPr/>
                  </pic:nvPicPr>
                  <pic:blipFill>
                    <a:blip r:embed="rId8"/>
                    <a:stretch>
                      <a:fillRect/>
                    </a:stretch>
                  </pic:blipFill>
                  <pic:spPr>
                    <a:xfrm>
                      <a:off x="0" y="0"/>
                      <a:ext cx="2009404" cy="1612337"/>
                    </a:xfrm>
                    <a:prstGeom prst="rect">
                      <a:avLst/>
                    </a:prstGeom>
                  </pic:spPr>
                </pic:pic>
              </a:graphicData>
            </a:graphic>
          </wp:inline>
        </w:drawing>
      </w:r>
      <w:r w:rsidR="00CE2152">
        <w:rPr>
          <w:rFonts w:ascii="Arial" w:eastAsia="Times New Roman" w:hAnsi="Arial" w:cs="Arial"/>
          <w:kern w:val="0"/>
          <w:sz w:val="22"/>
          <w:szCs w:val="22"/>
          <w:lang w:eastAsia="en-GB"/>
          <w14:ligatures w14:val="none"/>
        </w:rPr>
        <w:t xml:space="preserve">     </w:t>
      </w:r>
      <w:r w:rsidR="00490C12">
        <w:rPr>
          <w:rFonts w:ascii="Arial" w:eastAsia="Times New Roman" w:hAnsi="Arial" w:cs="Arial"/>
          <w:noProof/>
          <w:kern w:val="0"/>
          <w:sz w:val="22"/>
          <w:szCs w:val="22"/>
          <w:lang w:eastAsia="en-GB"/>
          <w14:ligatures w14:val="none"/>
        </w:rPr>
        <w:drawing>
          <wp:inline distT="0" distB="0" distL="0" distR="0" wp14:anchorId="15A544B1" wp14:editId="6BE33EB3">
            <wp:extent cx="1906073" cy="1554732"/>
            <wp:effectExtent l="0" t="0" r="0" b="7620"/>
            <wp:docPr id="12833880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0910" cy="1583148"/>
                    </a:xfrm>
                    <a:prstGeom prst="rect">
                      <a:avLst/>
                    </a:prstGeom>
                    <a:noFill/>
                  </pic:spPr>
                </pic:pic>
              </a:graphicData>
            </a:graphic>
          </wp:inline>
        </w:drawing>
      </w:r>
      <w:r w:rsidR="005436AE">
        <w:rPr>
          <w:rFonts w:ascii="Arial" w:eastAsia="Times New Roman" w:hAnsi="Arial" w:cs="Arial"/>
          <w:kern w:val="0"/>
          <w:sz w:val="22"/>
          <w:szCs w:val="22"/>
          <w:lang w:eastAsia="en-GB"/>
          <w14:ligatures w14:val="none"/>
        </w:rPr>
        <w:t xml:space="preserve">  </w:t>
      </w:r>
      <w:r w:rsidR="005436AE">
        <w:rPr>
          <w:rFonts w:ascii="Arial" w:eastAsia="Times New Roman" w:hAnsi="Arial" w:cs="Arial"/>
          <w:noProof/>
          <w:kern w:val="0"/>
          <w:sz w:val="22"/>
          <w:szCs w:val="22"/>
          <w:lang w:eastAsia="en-GB"/>
          <w14:ligatures w14:val="none"/>
        </w:rPr>
        <w:drawing>
          <wp:inline distT="0" distB="0" distL="0" distR="0" wp14:anchorId="2647D15D" wp14:editId="12915129">
            <wp:extent cx="2279626" cy="1426396"/>
            <wp:effectExtent l="0" t="0" r="6985" b="2540"/>
            <wp:docPr id="10185113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24040" cy="1454186"/>
                    </a:xfrm>
                    <a:prstGeom prst="rect">
                      <a:avLst/>
                    </a:prstGeom>
                    <a:noFill/>
                  </pic:spPr>
                </pic:pic>
              </a:graphicData>
            </a:graphic>
          </wp:inline>
        </w:drawing>
      </w:r>
    </w:p>
    <w:p w14:paraId="5B95329C" w14:textId="4293E4DD"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Pr="007E32FE">
        <w:rPr>
          <w:rFonts w:ascii="Arial" w:hAnsi="Arial" w:cs="Arial"/>
          <w:color w:val="000000" w:themeColor="text1"/>
          <w:sz w:val="20"/>
          <w:szCs w:val="20"/>
          <w:u w:val="single"/>
        </w:rPr>
        <w:t>Proposed Site Plan</w:t>
      </w:r>
      <w:r w:rsidRPr="007E32FE">
        <w:rPr>
          <w:rFonts w:ascii="Arial" w:hAnsi="Arial" w:cs="Arial"/>
          <w:color w:val="000000" w:themeColor="text1"/>
          <w:sz w:val="20"/>
          <w:szCs w:val="20"/>
        </w:rPr>
        <w:t xml:space="preserve"> </w:t>
      </w:r>
      <w:r w:rsidR="005436AE" w:rsidRPr="007E32FE">
        <w:rPr>
          <w:rFonts w:ascii="Arial" w:hAnsi="Arial" w:cs="Arial"/>
          <w:color w:val="000000" w:themeColor="text1"/>
          <w:sz w:val="20"/>
          <w:szCs w:val="20"/>
        </w:rPr>
        <w:t xml:space="preserve">               </w:t>
      </w:r>
      <w:r w:rsidR="00296664">
        <w:rPr>
          <w:rFonts w:ascii="Arial" w:hAnsi="Arial" w:cs="Arial"/>
          <w:color w:val="000000" w:themeColor="text1"/>
          <w:sz w:val="20"/>
          <w:szCs w:val="20"/>
        </w:rPr>
        <w:t xml:space="preserve">         </w:t>
      </w:r>
      <w:proofErr w:type="gramStart"/>
      <w:r w:rsidR="00296664">
        <w:rPr>
          <w:rFonts w:ascii="Arial" w:hAnsi="Arial" w:cs="Arial"/>
          <w:color w:val="000000" w:themeColor="text1"/>
          <w:sz w:val="20"/>
          <w:szCs w:val="20"/>
        </w:rPr>
        <w:t xml:space="preserve">   </w:t>
      </w:r>
      <w:r w:rsidR="007E32FE" w:rsidRPr="00296664">
        <w:rPr>
          <w:rFonts w:ascii="Arial" w:hAnsi="Arial" w:cs="Arial"/>
          <w:color w:val="000000" w:themeColor="text1"/>
          <w:sz w:val="20"/>
          <w:szCs w:val="20"/>
          <w:u w:val="single"/>
        </w:rPr>
        <w:t>‘</w:t>
      </w:r>
      <w:proofErr w:type="gramEnd"/>
      <w:r w:rsidR="007E32FE" w:rsidRPr="00296664">
        <w:rPr>
          <w:rFonts w:ascii="Arial" w:hAnsi="Arial" w:cs="Arial"/>
          <w:color w:val="000000" w:themeColor="text1"/>
          <w:sz w:val="20"/>
          <w:szCs w:val="20"/>
          <w:u w:val="single"/>
        </w:rPr>
        <w:t>Street View’ site photograph</w:t>
      </w:r>
    </w:p>
    <w:p w14:paraId="738C1153" w14:textId="77777777" w:rsidR="00210CF2" w:rsidRDefault="00210CF2" w:rsidP="00A050F1">
      <w:pPr>
        <w:spacing w:after="0" w:line="276" w:lineRule="auto"/>
        <w:jc w:val="both"/>
        <w:rPr>
          <w:rFonts w:ascii="Arial" w:hAnsi="Arial" w:cs="Arial"/>
          <w:color w:val="000000" w:themeColor="text1"/>
          <w:sz w:val="20"/>
          <w:szCs w:val="20"/>
          <w:u w:val="single"/>
        </w:rPr>
      </w:pPr>
    </w:p>
    <w:p w14:paraId="49AECB35" w14:textId="6D8A81DA" w:rsidR="00962ED7" w:rsidRDefault="00962ED7" w:rsidP="00A050F1">
      <w:pPr>
        <w:spacing w:after="0" w:line="276" w:lineRule="auto"/>
        <w:jc w:val="both"/>
        <w:rPr>
          <w:rFonts w:ascii="Arial" w:hAnsi="Arial" w:cs="Arial"/>
          <w:color w:val="000000" w:themeColor="text1"/>
          <w:sz w:val="20"/>
          <w:szCs w:val="20"/>
          <w:u w:val="single"/>
        </w:rPr>
      </w:pPr>
    </w:p>
    <w:p w14:paraId="1652A826" w14:textId="59C0A7A2" w:rsidR="00CE2152" w:rsidRDefault="00E41CAF"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t xml:space="preserve">        </w:t>
      </w:r>
      <w:r w:rsidR="00CE2152">
        <w:rPr>
          <w:rFonts w:ascii="Arial" w:hAnsi="Arial" w:cs="Arial"/>
          <w:color w:val="000000" w:themeColor="text1"/>
          <w:sz w:val="20"/>
          <w:szCs w:val="20"/>
          <w:u w:val="single"/>
        </w:rPr>
        <w:t xml:space="preserve"> </w:t>
      </w:r>
      <w:r w:rsidR="00483238">
        <w:rPr>
          <w:rFonts w:ascii="Arial" w:hAnsi="Arial" w:cs="Arial"/>
          <w:noProof/>
          <w:color w:val="000000" w:themeColor="text1"/>
          <w:sz w:val="20"/>
          <w:szCs w:val="20"/>
          <w:u w:val="single"/>
        </w:rPr>
        <w:drawing>
          <wp:inline distT="0" distB="0" distL="0" distR="0" wp14:anchorId="2C64AFB2" wp14:editId="28487812">
            <wp:extent cx="2195848" cy="1898106"/>
            <wp:effectExtent l="0" t="0" r="0" b="6985"/>
            <wp:docPr id="11567963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9373" cy="1901153"/>
                    </a:xfrm>
                    <a:prstGeom prst="rect">
                      <a:avLst/>
                    </a:prstGeom>
                    <a:noFill/>
                  </pic:spPr>
                </pic:pic>
              </a:graphicData>
            </a:graphic>
          </wp:inline>
        </w:drawing>
      </w:r>
      <w:r w:rsidR="00962ED7">
        <w:rPr>
          <w:rFonts w:ascii="Arial" w:hAnsi="Arial" w:cs="Arial"/>
          <w:color w:val="000000" w:themeColor="text1"/>
          <w:sz w:val="20"/>
          <w:szCs w:val="20"/>
          <w:u w:val="single"/>
        </w:rPr>
        <w:t xml:space="preserve">          </w:t>
      </w:r>
      <w:r w:rsidR="007316B7">
        <w:rPr>
          <w:rFonts w:ascii="Arial" w:hAnsi="Arial" w:cs="Arial"/>
          <w:noProof/>
          <w:color w:val="000000" w:themeColor="text1"/>
          <w:sz w:val="20"/>
          <w:szCs w:val="20"/>
          <w:u w:val="single"/>
        </w:rPr>
        <w:drawing>
          <wp:inline distT="0" distB="0" distL="0" distR="0" wp14:anchorId="3669D408" wp14:editId="74098C6B">
            <wp:extent cx="2714712" cy="1893963"/>
            <wp:effectExtent l="0" t="0" r="0" b="0"/>
            <wp:docPr id="15203810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29195" cy="1904067"/>
                    </a:xfrm>
                    <a:prstGeom prst="rect">
                      <a:avLst/>
                    </a:prstGeom>
                    <a:noFill/>
                  </pic:spPr>
                </pic:pic>
              </a:graphicData>
            </a:graphic>
          </wp:inline>
        </w:drawing>
      </w:r>
      <w:r w:rsidR="00962ED7">
        <w:rPr>
          <w:rFonts w:ascii="Arial" w:hAnsi="Arial" w:cs="Arial"/>
          <w:color w:val="000000" w:themeColor="text1"/>
          <w:sz w:val="20"/>
          <w:szCs w:val="20"/>
          <w:u w:val="single"/>
        </w:rPr>
        <w:t xml:space="preserve">  </w:t>
      </w:r>
    </w:p>
    <w:p w14:paraId="784D3D3D" w14:textId="1E4C6A29" w:rsidR="00962ED7" w:rsidRPr="00962ED7" w:rsidRDefault="00962ED7" w:rsidP="00962ED7">
      <w:pPr>
        <w:spacing w:after="0" w:line="276" w:lineRule="auto"/>
        <w:ind w:right="-22"/>
        <w:jc w:val="both"/>
        <w:rPr>
          <w:rFonts w:ascii="Arial" w:hAnsi="Arial" w:cs="Arial"/>
          <w:color w:val="000000" w:themeColor="text1"/>
          <w:sz w:val="20"/>
          <w:szCs w:val="20"/>
          <w:u w:val="single"/>
        </w:rPr>
      </w:pPr>
      <w:r w:rsidRPr="00962ED7">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962ED7">
        <w:rPr>
          <w:rFonts w:ascii="Arial" w:hAnsi="Arial" w:cs="Arial"/>
          <w:color w:val="000000" w:themeColor="text1"/>
          <w:sz w:val="20"/>
          <w:szCs w:val="20"/>
        </w:rPr>
        <w:t xml:space="preserve">   </w:t>
      </w:r>
      <w:r w:rsidRPr="00962ED7">
        <w:rPr>
          <w:rFonts w:ascii="Arial" w:hAnsi="Arial" w:cs="Arial"/>
          <w:color w:val="000000" w:themeColor="text1"/>
          <w:sz w:val="20"/>
          <w:szCs w:val="20"/>
          <w:u w:val="single"/>
        </w:rPr>
        <w:t xml:space="preserve">Existing &amp; Proposed </w:t>
      </w:r>
      <w:r w:rsidR="00F70A68">
        <w:rPr>
          <w:rFonts w:ascii="Arial" w:hAnsi="Arial" w:cs="Arial"/>
          <w:color w:val="000000" w:themeColor="text1"/>
          <w:sz w:val="20"/>
          <w:szCs w:val="20"/>
          <w:u w:val="single"/>
        </w:rPr>
        <w:t xml:space="preserve">North </w:t>
      </w:r>
      <w:r w:rsidRPr="00962ED7">
        <w:rPr>
          <w:rFonts w:ascii="Arial" w:hAnsi="Arial" w:cs="Arial"/>
          <w:color w:val="000000" w:themeColor="text1"/>
          <w:sz w:val="20"/>
          <w:szCs w:val="20"/>
          <w:u w:val="single"/>
        </w:rPr>
        <w:t>Front Elevations</w:t>
      </w:r>
      <w:r>
        <w:rPr>
          <w:rFonts w:ascii="Arial" w:hAnsi="Arial" w:cs="Arial"/>
          <w:color w:val="000000" w:themeColor="text1"/>
          <w:sz w:val="20"/>
          <w:szCs w:val="20"/>
          <w:u w:val="single"/>
        </w:rPr>
        <w:t xml:space="preserve"> with proposed raised terrace area.</w:t>
      </w:r>
    </w:p>
    <w:p w14:paraId="13C8B144" w14:textId="77777777" w:rsidR="00CE2152" w:rsidRDefault="00CE2152" w:rsidP="00A050F1">
      <w:pPr>
        <w:spacing w:after="0" w:line="276" w:lineRule="auto"/>
        <w:jc w:val="both"/>
        <w:rPr>
          <w:rFonts w:ascii="Arial" w:hAnsi="Arial" w:cs="Arial"/>
          <w:color w:val="000000" w:themeColor="text1"/>
          <w:sz w:val="20"/>
          <w:szCs w:val="20"/>
        </w:rPr>
      </w:pPr>
    </w:p>
    <w:p w14:paraId="4F272C0D" w14:textId="77777777" w:rsidR="00CE2152" w:rsidRDefault="00CE2152" w:rsidP="00A050F1">
      <w:pPr>
        <w:spacing w:after="0" w:line="276" w:lineRule="auto"/>
        <w:jc w:val="both"/>
        <w:rPr>
          <w:rFonts w:ascii="Arial" w:hAnsi="Arial" w:cs="Arial"/>
          <w:color w:val="000000" w:themeColor="text1"/>
          <w:sz w:val="20"/>
          <w:szCs w:val="20"/>
        </w:rPr>
      </w:pPr>
    </w:p>
    <w:p w14:paraId="383AF8E6" w14:textId="77777777" w:rsidR="00E41CAF" w:rsidRDefault="00E41CAF" w:rsidP="00A050F1">
      <w:pPr>
        <w:spacing w:after="0" w:line="276" w:lineRule="auto"/>
        <w:jc w:val="both"/>
        <w:rPr>
          <w:rFonts w:ascii="Arial" w:hAnsi="Arial" w:cs="Arial"/>
          <w:color w:val="000000" w:themeColor="text1"/>
          <w:sz w:val="20"/>
          <w:szCs w:val="20"/>
        </w:rPr>
      </w:pPr>
    </w:p>
    <w:p w14:paraId="73529C94" w14:textId="1C8F1590" w:rsidR="002D3B30" w:rsidRDefault="00593FAE" w:rsidP="00A050F1">
      <w:pPr>
        <w:spacing w:after="0" w:line="276" w:lineRule="auto"/>
        <w:jc w:val="both"/>
        <w:rPr>
          <w:rFonts w:ascii="Arial" w:hAnsi="Arial" w:cs="Arial"/>
          <w:color w:val="000000" w:themeColor="text1"/>
          <w:sz w:val="22"/>
          <w:szCs w:val="22"/>
        </w:rPr>
      </w:pPr>
      <w:r>
        <w:rPr>
          <w:rFonts w:ascii="Arial" w:hAnsi="Arial" w:cs="Arial"/>
          <w:noProof/>
          <w:color w:val="000000" w:themeColor="text1"/>
          <w:sz w:val="22"/>
          <w:szCs w:val="22"/>
        </w:rPr>
        <w:drawing>
          <wp:inline distT="0" distB="0" distL="0" distR="0" wp14:anchorId="6BF31C2C" wp14:editId="27C5E9FA">
            <wp:extent cx="2271751" cy="1662850"/>
            <wp:effectExtent l="0" t="0" r="0" b="0"/>
            <wp:docPr id="19678624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77775" cy="1667259"/>
                    </a:xfrm>
                    <a:prstGeom prst="rect">
                      <a:avLst/>
                    </a:prstGeom>
                    <a:noFill/>
                  </pic:spPr>
                </pic:pic>
              </a:graphicData>
            </a:graphic>
          </wp:inline>
        </w:drawing>
      </w:r>
      <w:r w:rsidR="00AE5896">
        <w:rPr>
          <w:rFonts w:ascii="Arial" w:hAnsi="Arial" w:cs="Arial"/>
          <w:color w:val="000000" w:themeColor="text1"/>
          <w:sz w:val="22"/>
          <w:szCs w:val="22"/>
        </w:rPr>
        <w:t xml:space="preserve">    </w:t>
      </w:r>
      <w:r w:rsidR="00326578">
        <w:rPr>
          <w:rFonts w:ascii="Arial" w:hAnsi="Arial" w:cs="Arial"/>
          <w:color w:val="000000" w:themeColor="text1"/>
          <w:sz w:val="22"/>
          <w:szCs w:val="22"/>
        </w:rPr>
        <w:t xml:space="preserve"> </w:t>
      </w:r>
      <w:r w:rsidR="006E7C9D">
        <w:rPr>
          <w:rFonts w:ascii="Arial" w:hAnsi="Arial" w:cs="Arial"/>
          <w:noProof/>
          <w:color w:val="000000" w:themeColor="text1"/>
          <w:sz w:val="22"/>
          <w:szCs w:val="22"/>
        </w:rPr>
        <w:drawing>
          <wp:inline distT="0" distB="0" distL="0" distR="0" wp14:anchorId="0C907971" wp14:editId="15214330">
            <wp:extent cx="2695276" cy="1488583"/>
            <wp:effectExtent l="0" t="0" r="0" b="0"/>
            <wp:docPr id="8989184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18279" cy="1501287"/>
                    </a:xfrm>
                    <a:prstGeom prst="rect">
                      <a:avLst/>
                    </a:prstGeom>
                    <a:noFill/>
                  </pic:spPr>
                </pic:pic>
              </a:graphicData>
            </a:graphic>
          </wp:inline>
        </w:drawing>
      </w:r>
    </w:p>
    <w:p w14:paraId="3C6B6B85" w14:textId="38D9571D" w:rsidR="00AE5896" w:rsidRDefault="00AE5896"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r w:rsidRPr="00AE5896">
        <w:rPr>
          <w:rFonts w:ascii="Arial" w:hAnsi="Arial" w:cs="Arial"/>
          <w:color w:val="000000" w:themeColor="text1"/>
          <w:sz w:val="22"/>
          <w:szCs w:val="22"/>
          <w:u w:val="single"/>
        </w:rPr>
        <w:t xml:space="preserve">Existing &amp; Proposed </w:t>
      </w:r>
      <w:r w:rsidR="00F70A68">
        <w:rPr>
          <w:rFonts w:ascii="Arial" w:hAnsi="Arial" w:cs="Arial"/>
          <w:color w:val="000000" w:themeColor="text1"/>
          <w:sz w:val="22"/>
          <w:szCs w:val="22"/>
          <w:u w:val="single"/>
        </w:rPr>
        <w:t xml:space="preserve">South </w:t>
      </w:r>
      <w:r w:rsidRPr="00AE5896">
        <w:rPr>
          <w:rFonts w:ascii="Arial" w:hAnsi="Arial" w:cs="Arial"/>
          <w:color w:val="000000" w:themeColor="text1"/>
          <w:sz w:val="22"/>
          <w:szCs w:val="22"/>
          <w:u w:val="single"/>
        </w:rPr>
        <w:t>Rear Elevations with proposed terrace area</w:t>
      </w:r>
      <w:r>
        <w:rPr>
          <w:rFonts w:ascii="Arial" w:hAnsi="Arial" w:cs="Arial"/>
          <w:color w:val="000000" w:themeColor="text1"/>
          <w:sz w:val="22"/>
          <w:szCs w:val="22"/>
        </w:rPr>
        <w:t xml:space="preserve">. </w:t>
      </w:r>
    </w:p>
    <w:p w14:paraId="3EDFFEF9" w14:textId="77777777" w:rsidR="00AE5896" w:rsidRDefault="00AE5896" w:rsidP="00A050F1">
      <w:pPr>
        <w:spacing w:after="0" w:line="276" w:lineRule="auto"/>
        <w:jc w:val="both"/>
        <w:rPr>
          <w:rFonts w:ascii="Arial" w:hAnsi="Arial" w:cs="Arial"/>
          <w:color w:val="000000" w:themeColor="text1"/>
          <w:sz w:val="22"/>
          <w:szCs w:val="22"/>
        </w:rPr>
      </w:pPr>
    </w:p>
    <w:p w14:paraId="2DE63A4A" w14:textId="77777777" w:rsidR="00AE5896" w:rsidRDefault="00AE5896" w:rsidP="00A050F1">
      <w:pPr>
        <w:spacing w:after="0" w:line="276" w:lineRule="auto"/>
        <w:jc w:val="both"/>
        <w:rPr>
          <w:rFonts w:ascii="Arial" w:hAnsi="Arial" w:cs="Arial"/>
          <w:color w:val="000000" w:themeColor="text1"/>
          <w:sz w:val="22"/>
          <w:szCs w:val="22"/>
        </w:rPr>
      </w:pPr>
    </w:p>
    <w:p w14:paraId="58FBEE10" w14:textId="77777777" w:rsidR="00C87BFC" w:rsidRDefault="0031428F"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p>
    <w:p w14:paraId="47E38C1C" w14:textId="77777777" w:rsidR="00E41CAF" w:rsidRDefault="00E41CAF" w:rsidP="00A050F1">
      <w:pPr>
        <w:spacing w:after="0" w:line="276" w:lineRule="auto"/>
        <w:jc w:val="both"/>
        <w:rPr>
          <w:noProof/>
        </w:rPr>
      </w:pPr>
    </w:p>
    <w:p w14:paraId="67ADA9A1" w14:textId="77777777" w:rsidR="00BE4F1A"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see the </w:t>
      </w:r>
      <w:r w:rsidR="0067038B">
        <w:rPr>
          <w:rFonts w:ascii="Arial" w:eastAsia="Times New Roman" w:hAnsi="Arial" w:cs="Arial"/>
          <w:bCs/>
          <w:kern w:val="0"/>
          <w:sz w:val="22"/>
          <w:szCs w:val="22"/>
          <w:lang w:eastAsia="en-GB"/>
          <w14:ligatures w14:val="none"/>
        </w:rPr>
        <w:t xml:space="preserve">construction of a </w:t>
      </w:r>
      <w:r w:rsidR="00AD339E">
        <w:rPr>
          <w:rFonts w:ascii="Arial" w:eastAsia="Times New Roman" w:hAnsi="Arial" w:cs="Arial"/>
          <w:bCs/>
          <w:kern w:val="0"/>
          <w:sz w:val="22"/>
          <w:szCs w:val="22"/>
          <w:lang w:eastAsia="en-GB"/>
          <w14:ligatures w14:val="none"/>
        </w:rPr>
        <w:t>two-storey</w:t>
      </w:r>
      <w:r w:rsidR="00581583">
        <w:rPr>
          <w:rFonts w:ascii="Arial" w:eastAsia="Times New Roman" w:hAnsi="Arial" w:cs="Arial"/>
          <w:bCs/>
          <w:kern w:val="0"/>
          <w:sz w:val="22"/>
          <w:szCs w:val="22"/>
          <w:lang w:eastAsia="en-GB"/>
          <w14:ligatures w14:val="none"/>
        </w:rPr>
        <w:t xml:space="preserve"> side extension atop of the existing garage a</w:t>
      </w:r>
      <w:r w:rsidR="00275146">
        <w:rPr>
          <w:rFonts w:ascii="Arial" w:eastAsia="Times New Roman" w:hAnsi="Arial" w:cs="Arial"/>
          <w:bCs/>
          <w:kern w:val="0"/>
          <w:sz w:val="22"/>
          <w:szCs w:val="22"/>
          <w:lang w:eastAsia="en-GB"/>
          <w14:ligatures w14:val="none"/>
        </w:rPr>
        <w:t>s shown in the above plan snippets</w:t>
      </w:r>
      <w:r w:rsidR="00BE4F1A">
        <w:rPr>
          <w:rFonts w:ascii="Arial" w:eastAsia="Times New Roman" w:hAnsi="Arial" w:cs="Arial"/>
          <w:bCs/>
          <w:kern w:val="0"/>
          <w:sz w:val="22"/>
          <w:szCs w:val="22"/>
          <w:lang w:eastAsia="en-GB"/>
          <w14:ligatures w14:val="none"/>
        </w:rPr>
        <w:t xml:space="preserve">, whereby </w:t>
      </w:r>
      <w:r w:rsidR="005C4CBF">
        <w:rPr>
          <w:rFonts w:ascii="Arial" w:eastAsia="Times New Roman" w:hAnsi="Arial" w:cs="Arial"/>
          <w:bCs/>
          <w:kern w:val="0"/>
          <w:sz w:val="22"/>
          <w:szCs w:val="22"/>
          <w:lang w:eastAsia="en-GB"/>
          <w14:ligatures w14:val="none"/>
        </w:rPr>
        <w:t xml:space="preserve">it would follow the same </w:t>
      </w:r>
      <w:r w:rsidR="00722BE5">
        <w:rPr>
          <w:rFonts w:ascii="Arial" w:eastAsia="Times New Roman" w:hAnsi="Arial" w:cs="Arial"/>
          <w:bCs/>
          <w:kern w:val="0"/>
          <w:sz w:val="22"/>
          <w:szCs w:val="22"/>
          <w:lang w:eastAsia="en-GB"/>
          <w14:ligatures w14:val="none"/>
        </w:rPr>
        <w:t>lines of construction as the host dwelling, in that the existing roof height and</w:t>
      </w:r>
      <w:r w:rsidR="001A601D">
        <w:rPr>
          <w:rFonts w:ascii="Arial" w:eastAsia="Times New Roman" w:hAnsi="Arial" w:cs="Arial"/>
          <w:bCs/>
          <w:kern w:val="0"/>
          <w:sz w:val="22"/>
          <w:szCs w:val="22"/>
          <w:lang w:eastAsia="en-GB"/>
          <w14:ligatures w14:val="none"/>
        </w:rPr>
        <w:t xml:space="preserve"> angle of pitch would also be observed and </w:t>
      </w:r>
      <w:r w:rsidR="00440FA8">
        <w:rPr>
          <w:rFonts w:ascii="Arial" w:eastAsia="Times New Roman" w:hAnsi="Arial" w:cs="Arial"/>
          <w:bCs/>
          <w:kern w:val="0"/>
          <w:sz w:val="22"/>
          <w:szCs w:val="22"/>
          <w:lang w:eastAsia="en-GB"/>
          <w14:ligatures w14:val="none"/>
        </w:rPr>
        <w:t>followed</w:t>
      </w:r>
      <w:r w:rsidR="001A601D">
        <w:rPr>
          <w:rFonts w:ascii="Arial" w:eastAsia="Times New Roman" w:hAnsi="Arial" w:cs="Arial"/>
          <w:bCs/>
          <w:kern w:val="0"/>
          <w:sz w:val="22"/>
          <w:szCs w:val="22"/>
          <w:lang w:eastAsia="en-GB"/>
          <w14:ligatures w14:val="none"/>
        </w:rPr>
        <w:t xml:space="preserve">. </w:t>
      </w:r>
      <w:r w:rsidR="00440FA8">
        <w:rPr>
          <w:rFonts w:ascii="Arial" w:eastAsia="Times New Roman" w:hAnsi="Arial" w:cs="Arial"/>
          <w:bCs/>
          <w:kern w:val="0"/>
          <w:sz w:val="22"/>
          <w:szCs w:val="22"/>
          <w:lang w:eastAsia="en-GB"/>
          <w14:ligatures w14:val="none"/>
        </w:rPr>
        <w:t xml:space="preserve"> The new fenestration would </w:t>
      </w:r>
      <w:r w:rsidR="00F369FE">
        <w:rPr>
          <w:rFonts w:ascii="Arial" w:eastAsia="Times New Roman" w:hAnsi="Arial" w:cs="Arial"/>
          <w:bCs/>
          <w:kern w:val="0"/>
          <w:sz w:val="22"/>
          <w:szCs w:val="22"/>
          <w:lang w:eastAsia="en-GB"/>
          <w14:ligatures w14:val="none"/>
        </w:rPr>
        <w:t>also</w:t>
      </w:r>
      <w:r w:rsidR="00440FA8">
        <w:rPr>
          <w:rFonts w:ascii="Arial" w:eastAsia="Times New Roman" w:hAnsi="Arial" w:cs="Arial"/>
          <w:bCs/>
          <w:kern w:val="0"/>
          <w:sz w:val="22"/>
          <w:szCs w:val="22"/>
          <w:lang w:eastAsia="en-GB"/>
          <w14:ligatures w14:val="none"/>
        </w:rPr>
        <w:t xml:space="preserve"> follow the </w:t>
      </w:r>
      <w:r w:rsidR="00BE4F1A">
        <w:rPr>
          <w:rFonts w:ascii="Arial" w:eastAsia="Times New Roman" w:hAnsi="Arial" w:cs="Arial"/>
          <w:bCs/>
          <w:kern w:val="0"/>
          <w:sz w:val="22"/>
          <w:szCs w:val="22"/>
          <w:lang w:eastAsia="en-GB"/>
          <w14:ligatures w14:val="none"/>
        </w:rPr>
        <w:t>design and location of the existing windows.</w:t>
      </w:r>
      <w:r w:rsidR="00BE3F2D">
        <w:rPr>
          <w:rFonts w:ascii="Arial" w:eastAsia="Times New Roman" w:hAnsi="Arial" w:cs="Arial"/>
          <w:bCs/>
          <w:kern w:val="0"/>
          <w:sz w:val="22"/>
          <w:szCs w:val="22"/>
          <w:lang w:eastAsia="en-GB"/>
          <w14:ligatures w14:val="none"/>
        </w:rPr>
        <w:t xml:space="preserve"> </w:t>
      </w:r>
    </w:p>
    <w:p w14:paraId="2B918ADC" w14:textId="77777777" w:rsidR="00BE4F1A" w:rsidRDefault="00BE4F1A" w:rsidP="00C87BFC">
      <w:pPr>
        <w:spacing w:after="0" w:line="276" w:lineRule="auto"/>
        <w:jc w:val="both"/>
        <w:rPr>
          <w:rFonts w:ascii="Arial" w:eastAsia="Times New Roman" w:hAnsi="Arial" w:cs="Arial"/>
          <w:bCs/>
          <w:kern w:val="0"/>
          <w:sz w:val="22"/>
          <w:szCs w:val="22"/>
          <w:lang w:eastAsia="en-GB"/>
          <w14:ligatures w14:val="none"/>
        </w:rPr>
      </w:pPr>
    </w:p>
    <w:p w14:paraId="7ACE8C44" w14:textId="5788A322" w:rsidR="00FD3796" w:rsidRPr="000E3C0E" w:rsidRDefault="00BE3F2D" w:rsidP="00C87BFC">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A new front porch would also be c</w:t>
      </w:r>
      <w:r w:rsidR="006A4355">
        <w:rPr>
          <w:rFonts w:ascii="Arial" w:eastAsia="Times New Roman" w:hAnsi="Arial" w:cs="Arial"/>
          <w:bCs/>
          <w:kern w:val="0"/>
          <w:sz w:val="22"/>
          <w:szCs w:val="22"/>
          <w:lang w:eastAsia="en-GB"/>
          <w14:ligatures w14:val="none"/>
        </w:rPr>
        <w:t>onstruct</w:t>
      </w:r>
      <w:r w:rsidR="00974CCB">
        <w:rPr>
          <w:rFonts w:ascii="Arial" w:eastAsia="Times New Roman" w:hAnsi="Arial" w:cs="Arial"/>
          <w:bCs/>
          <w:kern w:val="0"/>
          <w:sz w:val="22"/>
          <w:szCs w:val="22"/>
          <w:lang w:eastAsia="en-GB"/>
          <w14:ligatures w14:val="none"/>
        </w:rPr>
        <w:t>ed</w:t>
      </w:r>
      <w:r>
        <w:rPr>
          <w:rFonts w:ascii="Arial" w:eastAsia="Times New Roman" w:hAnsi="Arial" w:cs="Arial"/>
          <w:bCs/>
          <w:kern w:val="0"/>
          <w:sz w:val="22"/>
          <w:szCs w:val="22"/>
          <w:lang w:eastAsia="en-GB"/>
          <w14:ligatures w14:val="none"/>
        </w:rPr>
        <w:t xml:space="preserve"> </w:t>
      </w:r>
      <w:r w:rsidR="00B45618">
        <w:rPr>
          <w:rFonts w:ascii="Arial" w:eastAsia="Times New Roman" w:hAnsi="Arial" w:cs="Arial"/>
          <w:bCs/>
          <w:kern w:val="0"/>
          <w:sz w:val="22"/>
          <w:szCs w:val="22"/>
          <w:lang w:eastAsia="en-GB"/>
          <w14:ligatures w14:val="none"/>
        </w:rPr>
        <w:t>which would have a sloping ro</w:t>
      </w:r>
      <w:r w:rsidR="005E7BE8">
        <w:rPr>
          <w:rFonts w:ascii="Arial" w:eastAsia="Times New Roman" w:hAnsi="Arial" w:cs="Arial"/>
          <w:bCs/>
          <w:kern w:val="0"/>
          <w:sz w:val="22"/>
          <w:szCs w:val="22"/>
          <w:lang w:eastAsia="en-GB"/>
          <w14:ligatures w14:val="none"/>
        </w:rPr>
        <w:t>of</w:t>
      </w:r>
      <w:r w:rsidR="00FE7D0B">
        <w:rPr>
          <w:rFonts w:ascii="Arial" w:eastAsia="Times New Roman" w:hAnsi="Arial" w:cs="Arial"/>
          <w:bCs/>
          <w:kern w:val="0"/>
          <w:sz w:val="22"/>
          <w:szCs w:val="22"/>
          <w:lang w:eastAsia="en-GB"/>
          <w14:ligatures w14:val="none"/>
        </w:rPr>
        <w:t xml:space="preserve">, with </w:t>
      </w:r>
      <w:r w:rsidR="005E7BE8">
        <w:rPr>
          <w:rFonts w:ascii="Arial" w:eastAsia="Times New Roman" w:hAnsi="Arial" w:cs="Arial"/>
          <w:bCs/>
          <w:kern w:val="0"/>
          <w:sz w:val="22"/>
          <w:szCs w:val="22"/>
          <w:lang w:eastAsia="en-GB"/>
          <w14:ligatures w14:val="none"/>
        </w:rPr>
        <w:t xml:space="preserve">both </w:t>
      </w:r>
      <w:r w:rsidR="009547F4">
        <w:rPr>
          <w:rFonts w:ascii="Arial" w:eastAsia="Times New Roman" w:hAnsi="Arial" w:cs="Arial"/>
          <w:bCs/>
          <w:kern w:val="0"/>
          <w:sz w:val="22"/>
          <w:szCs w:val="22"/>
          <w:lang w:eastAsia="en-GB"/>
          <w14:ligatures w14:val="none"/>
        </w:rPr>
        <w:t xml:space="preserve">extensions </w:t>
      </w:r>
      <w:r w:rsidR="005E7BE8">
        <w:rPr>
          <w:rFonts w:ascii="Arial" w:eastAsia="Times New Roman" w:hAnsi="Arial" w:cs="Arial"/>
          <w:bCs/>
          <w:kern w:val="0"/>
          <w:sz w:val="22"/>
          <w:szCs w:val="22"/>
          <w:lang w:eastAsia="en-GB"/>
          <w14:ligatures w14:val="none"/>
        </w:rPr>
        <w:t>hav</w:t>
      </w:r>
      <w:r w:rsidR="00974CCB">
        <w:rPr>
          <w:rFonts w:ascii="Arial" w:eastAsia="Times New Roman" w:hAnsi="Arial" w:cs="Arial"/>
          <w:bCs/>
          <w:kern w:val="0"/>
          <w:sz w:val="22"/>
          <w:szCs w:val="22"/>
          <w:lang w:eastAsia="en-GB"/>
          <w14:ligatures w14:val="none"/>
        </w:rPr>
        <w:t>ing</w:t>
      </w:r>
      <w:r w:rsidR="005E7BE8">
        <w:rPr>
          <w:rFonts w:ascii="Arial" w:eastAsia="Times New Roman" w:hAnsi="Arial" w:cs="Arial"/>
          <w:bCs/>
          <w:kern w:val="0"/>
          <w:sz w:val="22"/>
          <w:szCs w:val="22"/>
          <w:lang w:eastAsia="en-GB"/>
          <w14:ligatures w14:val="none"/>
        </w:rPr>
        <w:t xml:space="preserve"> matching materials to that of the existing dwelling. </w:t>
      </w:r>
      <w:r w:rsidR="00FD3796" w:rsidRPr="000E3C0E">
        <w:rPr>
          <w:rFonts w:ascii="Arial" w:eastAsia="Times New Roman" w:hAnsi="Arial" w:cs="Arial"/>
          <w:bCs/>
          <w:kern w:val="0"/>
          <w:sz w:val="22"/>
          <w:szCs w:val="22"/>
          <w:lang w:eastAsia="en-GB"/>
          <w14:ligatures w14:val="none"/>
        </w:rPr>
        <w:t xml:space="preserve">The </w:t>
      </w:r>
      <w:r w:rsidR="00F5314E">
        <w:rPr>
          <w:rFonts w:ascii="Arial" w:eastAsia="Times New Roman" w:hAnsi="Arial" w:cs="Arial"/>
          <w:bCs/>
          <w:kern w:val="0"/>
          <w:sz w:val="22"/>
          <w:szCs w:val="22"/>
          <w:lang w:eastAsia="en-GB"/>
          <w14:ligatures w14:val="none"/>
        </w:rPr>
        <w:t xml:space="preserve">rear element of the </w:t>
      </w:r>
      <w:r w:rsidR="00FD3796" w:rsidRPr="000E3C0E">
        <w:rPr>
          <w:rFonts w:ascii="Arial" w:eastAsia="Times New Roman" w:hAnsi="Arial" w:cs="Arial"/>
          <w:bCs/>
          <w:kern w:val="0"/>
          <w:sz w:val="22"/>
          <w:szCs w:val="22"/>
          <w:lang w:eastAsia="en-GB"/>
          <w14:ligatures w14:val="none"/>
        </w:rPr>
        <w:t xml:space="preserve">scheme would have two sets of </w:t>
      </w:r>
      <w:r w:rsidR="00F5314E">
        <w:rPr>
          <w:rFonts w:ascii="Arial" w:eastAsia="Times New Roman" w:hAnsi="Arial" w:cs="Arial"/>
          <w:bCs/>
          <w:kern w:val="0"/>
          <w:sz w:val="22"/>
          <w:szCs w:val="22"/>
          <w:lang w:eastAsia="en-GB"/>
          <w14:ligatures w14:val="none"/>
        </w:rPr>
        <w:t>French</w:t>
      </w:r>
      <w:r w:rsidR="00FD3796" w:rsidRPr="000E3C0E">
        <w:rPr>
          <w:rFonts w:ascii="Arial" w:eastAsia="Times New Roman" w:hAnsi="Arial" w:cs="Arial"/>
          <w:bCs/>
          <w:kern w:val="0"/>
          <w:sz w:val="22"/>
          <w:szCs w:val="22"/>
          <w:lang w:eastAsia="en-GB"/>
          <w14:ligatures w14:val="none"/>
        </w:rPr>
        <w:t xml:space="preserve"> doors leading out on the site’s private residential garden area</w:t>
      </w:r>
      <w:r w:rsidR="00AD339E">
        <w:rPr>
          <w:rFonts w:ascii="Arial" w:eastAsia="Times New Roman" w:hAnsi="Arial" w:cs="Arial"/>
          <w:bCs/>
          <w:kern w:val="0"/>
          <w:sz w:val="22"/>
          <w:szCs w:val="22"/>
          <w:lang w:eastAsia="en-GB"/>
          <w14:ligatures w14:val="none"/>
        </w:rPr>
        <w:t>.</w:t>
      </w:r>
    </w:p>
    <w:p w14:paraId="49E744E2" w14:textId="77777777" w:rsidR="00FD3796" w:rsidRPr="000E3C0E" w:rsidRDefault="00FD3796" w:rsidP="000E3C0E">
      <w:pPr>
        <w:spacing w:after="0" w:line="240" w:lineRule="auto"/>
        <w:jc w:val="both"/>
        <w:rPr>
          <w:rFonts w:ascii="Arial" w:eastAsia="Times New Roman" w:hAnsi="Arial" w:cs="Arial"/>
          <w:bCs/>
          <w:kern w:val="0"/>
          <w:sz w:val="22"/>
          <w:szCs w:val="22"/>
          <w:lang w:eastAsia="en-GB"/>
          <w14:ligatures w14:val="none"/>
        </w:rPr>
      </w:pPr>
    </w:p>
    <w:p w14:paraId="253FE2F8" w14:textId="645443FC" w:rsidR="000636DE" w:rsidRDefault="00271AF0" w:rsidP="000E3C0E">
      <w:pPr>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M</w:t>
      </w:r>
      <w:r w:rsidR="00FD3796" w:rsidRPr="000E3C0E">
        <w:rPr>
          <w:rFonts w:ascii="Arial" w:eastAsia="Times New Roman" w:hAnsi="Arial" w:cs="Arial"/>
          <w:bCs/>
          <w:kern w:val="0"/>
          <w:sz w:val="22"/>
          <w:szCs w:val="22"/>
          <w:lang w:eastAsia="en-GB"/>
          <w14:ligatures w14:val="none"/>
        </w:rPr>
        <w:t>aterial</w:t>
      </w:r>
      <w:r>
        <w:rPr>
          <w:rFonts w:ascii="Arial" w:eastAsia="Times New Roman" w:hAnsi="Arial" w:cs="Arial"/>
          <w:bCs/>
          <w:kern w:val="0"/>
          <w:sz w:val="22"/>
          <w:szCs w:val="22"/>
          <w:lang w:eastAsia="en-GB"/>
          <w14:ligatures w14:val="none"/>
        </w:rPr>
        <w:t xml:space="preserve"> details </w:t>
      </w:r>
      <w:r w:rsidR="00CA6398">
        <w:rPr>
          <w:rFonts w:ascii="Arial" w:eastAsia="Times New Roman" w:hAnsi="Arial" w:cs="Arial"/>
          <w:bCs/>
          <w:kern w:val="0"/>
          <w:sz w:val="22"/>
          <w:szCs w:val="22"/>
          <w:lang w:eastAsia="en-GB"/>
          <w14:ligatures w14:val="none"/>
        </w:rPr>
        <w:t xml:space="preserve">of the proposals </w:t>
      </w:r>
      <w:r w:rsidR="00AD339E">
        <w:rPr>
          <w:rFonts w:ascii="Arial" w:eastAsia="Times New Roman" w:hAnsi="Arial" w:cs="Arial"/>
          <w:bCs/>
          <w:kern w:val="0"/>
          <w:sz w:val="22"/>
          <w:szCs w:val="22"/>
          <w:lang w:eastAsia="en-GB"/>
          <w14:ligatures w14:val="none"/>
        </w:rPr>
        <w:t>have been included within the submitted plans</w:t>
      </w:r>
      <w:r w:rsidR="00E976B4">
        <w:rPr>
          <w:rFonts w:ascii="Arial" w:eastAsia="Times New Roman" w:hAnsi="Arial" w:cs="Arial"/>
          <w:bCs/>
          <w:kern w:val="0"/>
          <w:sz w:val="22"/>
          <w:szCs w:val="22"/>
          <w:lang w:eastAsia="en-GB"/>
          <w14:ligatures w14:val="none"/>
        </w:rPr>
        <w:t xml:space="preserve"> and due </w:t>
      </w:r>
      <w:r w:rsidR="00FD3796" w:rsidRPr="000E3C0E">
        <w:rPr>
          <w:rFonts w:ascii="Arial" w:eastAsia="Times New Roman" w:hAnsi="Arial" w:cs="Arial"/>
          <w:bCs/>
          <w:kern w:val="0"/>
          <w:sz w:val="22"/>
          <w:szCs w:val="22"/>
          <w:lang w:eastAsia="en-GB"/>
          <w14:ligatures w14:val="none"/>
        </w:rPr>
        <w:t xml:space="preserve">to the </w:t>
      </w:r>
      <w:r w:rsidR="00E976B4">
        <w:rPr>
          <w:rFonts w:ascii="Arial" w:eastAsia="Times New Roman" w:hAnsi="Arial" w:cs="Arial"/>
          <w:bCs/>
          <w:kern w:val="0"/>
          <w:sz w:val="22"/>
          <w:szCs w:val="22"/>
          <w:lang w:eastAsia="en-GB"/>
          <w14:ligatures w14:val="none"/>
        </w:rPr>
        <w:t xml:space="preserve">smaller size of the </w:t>
      </w:r>
      <w:r w:rsidR="000636DE">
        <w:rPr>
          <w:rFonts w:ascii="Arial" w:eastAsia="Times New Roman" w:hAnsi="Arial" w:cs="Arial"/>
          <w:bCs/>
          <w:kern w:val="0"/>
          <w:sz w:val="22"/>
          <w:szCs w:val="22"/>
          <w:lang w:eastAsia="en-GB"/>
          <w14:ligatures w14:val="none"/>
        </w:rPr>
        <w:t>proposed extension</w:t>
      </w:r>
      <w:r w:rsidR="00D701DB">
        <w:rPr>
          <w:rFonts w:ascii="Arial" w:eastAsia="Times New Roman" w:hAnsi="Arial" w:cs="Arial"/>
          <w:bCs/>
          <w:kern w:val="0"/>
          <w:sz w:val="22"/>
          <w:szCs w:val="22"/>
          <w:lang w:eastAsia="en-GB"/>
          <w14:ligatures w14:val="none"/>
        </w:rPr>
        <w:t>s</w:t>
      </w:r>
      <w:r w:rsidR="000636DE">
        <w:rPr>
          <w:rFonts w:ascii="Arial" w:eastAsia="Times New Roman" w:hAnsi="Arial" w:cs="Arial"/>
          <w:bCs/>
          <w:kern w:val="0"/>
          <w:sz w:val="22"/>
          <w:szCs w:val="22"/>
          <w:lang w:eastAsia="en-GB"/>
          <w14:ligatures w14:val="none"/>
        </w:rPr>
        <w:t>, they would be subservient additions.</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7F1465C" w14:textId="77777777" w:rsidR="00920657" w:rsidRDefault="00450181" w:rsidP="006705B5">
      <w:pPr>
        <w:spacing w:after="0" w:line="276" w:lineRule="auto"/>
        <w:jc w:val="both"/>
        <w:rPr>
          <w:rFonts w:ascii="Arial" w:eastAsia="Times New Roman" w:hAnsi="Arial" w:cs="Arial"/>
          <w:kern w:val="0"/>
          <w:sz w:val="22"/>
          <w:szCs w:val="22"/>
          <w:lang w:eastAsia="en-GB"/>
          <w14:ligatures w14:val="none"/>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stresses that planning decisions should ensure developments provide a high standard of amenity for existing and future users.</w:t>
      </w:r>
    </w:p>
    <w:p w14:paraId="4536B538" w14:textId="77777777" w:rsidR="00C0272D" w:rsidRDefault="00C0272D" w:rsidP="006705B5">
      <w:pPr>
        <w:spacing w:after="0" w:line="276" w:lineRule="auto"/>
        <w:jc w:val="both"/>
        <w:rPr>
          <w:rFonts w:ascii="Arial" w:eastAsia="Times New Roman" w:hAnsi="Arial" w:cs="Arial"/>
          <w:kern w:val="0"/>
          <w:sz w:val="22"/>
          <w:szCs w:val="22"/>
          <w:lang w:eastAsia="en-GB"/>
          <w14:ligatures w14:val="none"/>
        </w:rPr>
      </w:pPr>
    </w:p>
    <w:p w14:paraId="60D95121" w14:textId="451D520F" w:rsidR="00C0272D" w:rsidRDefault="00ED3A9F"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A61291">
        <w:rPr>
          <w:rFonts w:ascii="Arial" w:eastAsia="Times New Roman" w:hAnsi="Arial" w:cs="Arial"/>
          <w:kern w:val="0"/>
          <w:sz w:val="22"/>
          <w:szCs w:val="22"/>
          <w:lang w:eastAsia="en-GB"/>
          <w14:ligatures w14:val="none"/>
        </w:rPr>
        <w:t xml:space="preserve">proposed extension would be two </w:t>
      </w:r>
      <w:r w:rsidR="00353F71">
        <w:rPr>
          <w:rFonts w:ascii="Arial" w:eastAsia="Times New Roman" w:hAnsi="Arial" w:cs="Arial"/>
          <w:kern w:val="0"/>
          <w:sz w:val="22"/>
          <w:szCs w:val="22"/>
          <w:lang w:eastAsia="en-GB"/>
          <w14:ligatures w14:val="none"/>
        </w:rPr>
        <w:t>storeys</w:t>
      </w:r>
      <w:r w:rsidR="00BE3735">
        <w:rPr>
          <w:rFonts w:ascii="Arial" w:eastAsia="Times New Roman" w:hAnsi="Arial" w:cs="Arial"/>
          <w:kern w:val="0"/>
          <w:sz w:val="22"/>
          <w:szCs w:val="22"/>
          <w:lang w:eastAsia="en-GB"/>
          <w14:ligatures w14:val="none"/>
        </w:rPr>
        <w:t xml:space="preserve"> in </w:t>
      </w:r>
      <w:r w:rsidR="00767057">
        <w:rPr>
          <w:rFonts w:ascii="Arial" w:eastAsia="Times New Roman" w:hAnsi="Arial" w:cs="Arial"/>
          <w:kern w:val="0"/>
          <w:sz w:val="22"/>
          <w:szCs w:val="22"/>
          <w:lang w:eastAsia="en-GB"/>
          <w14:ligatures w14:val="none"/>
        </w:rPr>
        <w:t>height;</w:t>
      </w:r>
      <w:r w:rsidR="00A61291">
        <w:rPr>
          <w:rFonts w:ascii="Arial" w:eastAsia="Times New Roman" w:hAnsi="Arial" w:cs="Arial"/>
          <w:kern w:val="0"/>
          <w:sz w:val="22"/>
          <w:szCs w:val="22"/>
          <w:lang w:eastAsia="en-GB"/>
          <w14:ligatures w14:val="none"/>
        </w:rPr>
        <w:t xml:space="preserve"> </w:t>
      </w:r>
      <w:r w:rsidR="00353F71">
        <w:rPr>
          <w:rFonts w:ascii="Arial" w:eastAsia="Times New Roman" w:hAnsi="Arial" w:cs="Arial"/>
          <w:kern w:val="0"/>
          <w:sz w:val="22"/>
          <w:szCs w:val="22"/>
          <w:lang w:eastAsia="en-GB"/>
          <w14:ligatures w14:val="none"/>
        </w:rPr>
        <w:t xml:space="preserve">it </w:t>
      </w:r>
      <w:r w:rsidR="00CE27CE">
        <w:rPr>
          <w:rFonts w:ascii="Arial" w:eastAsia="Times New Roman" w:hAnsi="Arial" w:cs="Arial"/>
          <w:kern w:val="0"/>
          <w:sz w:val="22"/>
          <w:szCs w:val="22"/>
          <w:lang w:eastAsia="en-GB"/>
          <w14:ligatures w14:val="none"/>
        </w:rPr>
        <w:t>would have i</w:t>
      </w:r>
      <w:r w:rsidR="00A61291">
        <w:rPr>
          <w:rFonts w:ascii="Arial" w:eastAsia="Times New Roman" w:hAnsi="Arial" w:cs="Arial"/>
          <w:kern w:val="0"/>
          <w:sz w:val="22"/>
          <w:szCs w:val="22"/>
          <w:lang w:eastAsia="en-GB"/>
          <w14:ligatures w14:val="none"/>
        </w:rPr>
        <w:t xml:space="preserve">ts </w:t>
      </w:r>
      <w:r w:rsidR="00732831">
        <w:rPr>
          <w:rFonts w:ascii="Arial" w:eastAsia="Times New Roman" w:hAnsi="Arial" w:cs="Arial"/>
          <w:kern w:val="0"/>
          <w:sz w:val="22"/>
          <w:szCs w:val="22"/>
          <w:lang w:eastAsia="en-GB"/>
          <w14:ligatures w14:val="none"/>
        </w:rPr>
        <w:t>front window serving the newly c</w:t>
      </w:r>
      <w:r w:rsidR="00CE27CE">
        <w:rPr>
          <w:rFonts w:ascii="Arial" w:eastAsia="Times New Roman" w:hAnsi="Arial" w:cs="Arial"/>
          <w:kern w:val="0"/>
          <w:sz w:val="22"/>
          <w:szCs w:val="22"/>
          <w:lang w:eastAsia="en-GB"/>
          <w14:ligatures w14:val="none"/>
        </w:rPr>
        <w:t>reated</w:t>
      </w:r>
      <w:r w:rsidR="00732831">
        <w:rPr>
          <w:rFonts w:ascii="Arial" w:eastAsia="Times New Roman" w:hAnsi="Arial" w:cs="Arial"/>
          <w:kern w:val="0"/>
          <w:sz w:val="22"/>
          <w:szCs w:val="22"/>
          <w:lang w:eastAsia="en-GB"/>
          <w14:ligatures w14:val="none"/>
        </w:rPr>
        <w:t xml:space="preserve"> </w:t>
      </w:r>
      <w:r w:rsidR="00DA2567">
        <w:rPr>
          <w:rFonts w:ascii="Arial" w:eastAsia="Times New Roman" w:hAnsi="Arial" w:cs="Arial"/>
          <w:kern w:val="0"/>
          <w:sz w:val="22"/>
          <w:szCs w:val="22"/>
          <w:lang w:eastAsia="en-GB"/>
          <w14:ligatures w14:val="none"/>
        </w:rPr>
        <w:t xml:space="preserve">bedroom </w:t>
      </w:r>
      <w:r w:rsidR="00F96430">
        <w:rPr>
          <w:rFonts w:ascii="Arial" w:eastAsia="Times New Roman" w:hAnsi="Arial" w:cs="Arial"/>
          <w:kern w:val="0"/>
          <w:sz w:val="22"/>
          <w:szCs w:val="22"/>
          <w:lang w:eastAsia="en-GB"/>
          <w14:ligatures w14:val="none"/>
        </w:rPr>
        <w:t xml:space="preserve">offering oblique views </w:t>
      </w:r>
      <w:r w:rsidR="00753AC5">
        <w:rPr>
          <w:rFonts w:ascii="Arial" w:eastAsia="Times New Roman" w:hAnsi="Arial" w:cs="Arial"/>
          <w:kern w:val="0"/>
          <w:sz w:val="22"/>
          <w:szCs w:val="22"/>
          <w:lang w:eastAsia="en-GB"/>
          <w14:ligatures w14:val="none"/>
        </w:rPr>
        <w:t>out</w:t>
      </w:r>
      <w:r w:rsidR="00DA2567">
        <w:rPr>
          <w:rFonts w:ascii="Arial" w:eastAsia="Times New Roman" w:hAnsi="Arial" w:cs="Arial"/>
          <w:kern w:val="0"/>
          <w:sz w:val="22"/>
          <w:szCs w:val="22"/>
          <w:lang w:eastAsia="en-GB"/>
          <w14:ligatures w14:val="none"/>
        </w:rPr>
        <w:t xml:space="preserve"> onto the front car parking area and then onto the highway</w:t>
      </w:r>
      <w:r w:rsidR="006B5443">
        <w:rPr>
          <w:rFonts w:ascii="Arial" w:eastAsia="Times New Roman" w:hAnsi="Arial" w:cs="Arial"/>
          <w:kern w:val="0"/>
          <w:sz w:val="22"/>
          <w:szCs w:val="22"/>
          <w:lang w:eastAsia="en-GB"/>
          <w14:ligatures w14:val="none"/>
        </w:rPr>
        <w:t>.  T</w:t>
      </w:r>
      <w:r w:rsidR="00A34EDA">
        <w:rPr>
          <w:rFonts w:ascii="Arial" w:eastAsia="Times New Roman" w:hAnsi="Arial" w:cs="Arial"/>
          <w:kern w:val="0"/>
          <w:sz w:val="22"/>
          <w:szCs w:val="22"/>
          <w:lang w:eastAsia="en-GB"/>
          <w14:ligatures w14:val="none"/>
        </w:rPr>
        <w:t>here would be no direct overlooking of neighbours</w:t>
      </w:r>
      <w:r w:rsidR="00753AC5">
        <w:rPr>
          <w:rFonts w:ascii="Arial" w:eastAsia="Times New Roman" w:hAnsi="Arial" w:cs="Arial"/>
          <w:kern w:val="0"/>
          <w:sz w:val="22"/>
          <w:szCs w:val="22"/>
          <w:lang w:eastAsia="en-GB"/>
          <w14:ligatures w14:val="none"/>
        </w:rPr>
        <w:t>,</w:t>
      </w:r>
      <w:r w:rsidR="00A34EDA">
        <w:rPr>
          <w:rFonts w:ascii="Arial" w:eastAsia="Times New Roman" w:hAnsi="Arial" w:cs="Arial"/>
          <w:kern w:val="0"/>
          <w:sz w:val="22"/>
          <w:szCs w:val="22"/>
          <w:lang w:eastAsia="en-GB"/>
          <w14:ligatures w14:val="none"/>
        </w:rPr>
        <w:t xml:space="preserve"> with the very principle of </w:t>
      </w:r>
      <w:r w:rsidR="00767057">
        <w:rPr>
          <w:rFonts w:ascii="Arial" w:eastAsia="Times New Roman" w:hAnsi="Arial" w:cs="Arial"/>
          <w:kern w:val="0"/>
          <w:sz w:val="22"/>
          <w:szCs w:val="22"/>
          <w:lang w:eastAsia="en-GB"/>
          <w14:ligatures w14:val="none"/>
        </w:rPr>
        <w:t>high-level</w:t>
      </w:r>
      <w:r w:rsidR="00BD7FF0">
        <w:rPr>
          <w:rFonts w:ascii="Arial" w:eastAsia="Times New Roman" w:hAnsi="Arial" w:cs="Arial"/>
          <w:kern w:val="0"/>
          <w:sz w:val="22"/>
          <w:szCs w:val="22"/>
          <w:lang w:eastAsia="en-GB"/>
          <w14:ligatures w14:val="none"/>
        </w:rPr>
        <w:t xml:space="preserve"> </w:t>
      </w:r>
      <w:r w:rsidR="00A34EDA">
        <w:rPr>
          <w:rFonts w:ascii="Arial" w:eastAsia="Times New Roman" w:hAnsi="Arial" w:cs="Arial"/>
          <w:kern w:val="0"/>
          <w:sz w:val="22"/>
          <w:szCs w:val="22"/>
          <w:lang w:eastAsia="en-GB"/>
          <w14:ligatures w14:val="none"/>
        </w:rPr>
        <w:t xml:space="preserve">front facing </w:t>
      </w:r>
      <w:r w:rsidR="00BD7FF0">
        <w:rPr>
          <w:rFonts w:ascii="Arial" w:eastAsia="Times New Roman" w:hAnsi="Arial" w:cs="Arial"/>
          <w:kern w:val="0"/>
          <w:sz w:val="22"/>
          <w:szCs w:val="22"/>
          <w:lang w:eastAsia="en-GB"/>
          <w14:ligatures w14:val="none"/>
        </w:rPr>
        <w:t xml:space="preserve">fenestration being an accepted design principle </w:t>
      </w:r>
      <w:r w:rsidR="00F15897">
        <w:rPr>
          <w:rFonts w:ascii="Arial" w:eastAsia="Times New Roman" w:hAnsi="Arial" w:cs="Arial"/>
          <w:kern w:val="0"/>
          <w:sz w:val="22"/>
          <w:szCs w:val="22"/>
          <w:lang w:eastAsia="en-GB"/>
          <w14:ligatures w14:val="none"/>
        </w:rPr>
        <w:t xml:space="preserve">within this urban area.  The rear facing window would serve an en-suite </w:t>
      </w:r>
      <w:r w:rsidR="009E56BF">
        <w:rPr>
          <w:rFonts w:ascii="Arial" w:eastAsia="Times New Roman" w:hAnsi="Arial" w:cs="Arial"/>
          <w:kern w:val="0"/>
          <w:sz w:val="22"/>
          <w:szCs w:val="22"/>
          <w:lang w:eastAsia="en-GB"/>
          <w14:ligatures w14:val="none"/>
        </w:rPr>
        <w:t xml:space="preserve">which would have obscure </w:t>
      </w:r>
      <w:r w:rsidR="004B795E">
        <w:rPr>
          <w:rFonts w:ascii="Arial" w:eastAsia="Times New Roman" w:hAnsi="Arial" w:cs="Arial"/>
          <w:kern w:val="0"/>
          <w:sz w:val="22"/>
          <w:szCs w:val="22"/>
          <w:lang w:eastAsia="en-GB"/>
          <w14:ligatures w14:val="none"/>
        </w:rPr>
        <w:t>glazing</w:t>
      </w:r>
      <w:r w:rsidR="009E56BF">
        <w:rPr>
          <w:rFonts w:ascii="Arial" w:eastAsia="Times New Roman" w:hAnsi="Arial" w:cs="Arial"/>
          <w:kern w:val="0"/>
          <w:sz w:val="22"/>
          <w:szCs w:val="22"/>
          <w:lang w:eastAsia="en-GB"/>
          <w14:ligatures w14:val="none"/>
        </w:rPr>
        <w:t xml:space="preserve"> and so</w:t>
      </w:r>
      <w:r w:rsidR="004B795E">
        <w:rPr>
          <w:rFonts w:ascii="Arial" w:eastAsia="Times New Roman" w:hAnsi="Arial" w:cs="Arial"/>
          <w:kern w:val="0"/>
          <w:sz w:val="22"/>
          <w:szCs w:val="22"/>
          <w:lang w:eastAsia="en-GB"/>
          <w14:ligatures w14:val="none"/>
        </w:rPr>
        <w:t xml:space="preserve"> would </w:t>
      </w:r>
      <w:r w:rsidR="00F96430">
        <w:rPr>
          <w:rFonts w:ascii="Arial" w:eastAsia="Times New Roman" w:hAnsi="Arial" w:cs="Arial"/>
          <w:kern w:val="0"/>
          <w:sz w:val="22"/>
          <w:szCs w:val="22"/>
          <w:lang w:eastAsia="en-GB"/>
          <w14:ligatures w14:val="none"/>
        </w:rPr>
        <w:t>not impact on amenity.</w:t>
      </w:r>
      <w:r w:rsidR="009E56BF">
        <w:rPr>
          <w:rFonts w:ascii="Arial" w:eastAsia="Times New Roman" w:hAnsi="Arial" w:cs="Arial"/>
          <w:kern w:val="0"/>
          <w:sz w:val="22"/>
          <w:szCs w:val="22"/>
          <w:lang w:eastAsia="en-GB"/>
          <w14:ligatures w14:val="none"/>
        </w:rPr>
        <w:t xml:space="preserve"> </w:t>
      </w:r>
    </w:p>
    <w:p w14:paraId="3A246063" w14:textId="77777777" w:rsidR="005D2F49" w:rsidRDefault="005D2F49" w:rsidP="006705B5">
      <w:pPr>
        <w:spacing w:after="0" w:line="276" w:lineRule="auto"/>
        <w:jc w:val="both"/>
        <w:rPr>
          <w:rFonts w:ascii="Arial" w:eastAsia="Times New Roman" w:hAnsi="Arial" w:cs="Arial"/>
          <w:kern w:val="0"/>
          <w:sz w:val="22"/>
          <w:szCs w:val="22"/>
          <w:lang w:eastAsia="en-GB"/>
          <w14:ligatures w14:val="none"/>
        </w:rPr>
      </w:pPr>
    </w:p>
    <w:p w14:paraId="30FCEB03" w14:textId="56C963AE" w:rsidR="005D2F49" w:rsidRDefault="005653AD"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In terms of potential loss of light </w:t>
      </w:r>
      <w:r w:rsidR="00E20B26">
        <w:rPr>
          <w:rFonts w:ascii="Arial" w:eastAsia="Times New Roman" w:hAnsi="Arial" w:cs="Arial"/>
          <w:kern w:val="0"/>
          <w:sz w:val="22"/>
          <w:szCs w:val="22"/>
          <w:lang w:eastAsia="en-GB"/>
          <w14:ligatures w14:val="none"/>
        </w:rPr>
        <w:t>with the dwellings most immediate neighbour at No.</w:t>
      </w:r>
      <w:r w:rsidR="008B66C1">
        <w:rPr>
          <w:rFonts w:ascii="Arial" w:eastAsia="Times New Roman" w:hAnsi="Arial" w:cs="Arial"/>
          <w:kern w:val="0"/>
          <w:sz w:val="22"/>
          <w:szCs w:val="22"/>
          <w:lang w:eastAsia="en-GB"/>
          <w14:ligatures w14:val="none"/>
        </w:rPr>
        <w:t>47, due to the building’s orientation and overall separation distance, there would be no</w:t>
      </w:r>
      <w:r w:rsidR="00970537">
        <w:rPr>
          <w:rFonts w:ascii="Arial" w:eastAsia="Times New Roman" w:hAnsi="Arial" w:cs="Arial"/>
          <w:kern w:val="0"/>
          <w:sz w:val="22"/>
          <w:szCs w:val="22"/>
          <w:lang w:eastAsia="en-GB"/>
          <w14:ligatures w14:val="none"/>
        </w:rPr>
        <w:t xml:space="preserve"> significant loss of light.</w:t>
      </w:r>
    </w:p>
    <w:p w14:paraId="2D3587D4" w14:textId="77777777" w:rsidR="006A1E7A" w:rsidRDefault="006A1E7A" w:rsidP="006705B5">
      <w:pPr>
        <w:spacing w:after="0" w:line="276" w:lineRule="auto"/>
        <w:jc w:val="both"/>
        <w:rPr>
          <w:rFonts w:ascii="Arial" w:eastAsia="Times New Roman" w:hAnsi="Arial" w:cs="Arial"/>
          <w:kern w:val="0"/>
          <w:sz w:val="22"/>
          <w:szCs w:val="22"/>
          <w:lang w:eastAsia="en-GB"/>
          <w14:ligatures w14:val="none"/>
        </w:rPr>
      </w:pPr>
    </w:p>
    <w:p w14:paraId="57F27915" w14:textId="15B7BC75" w:rsidR="006705B5" w:rsidRDefault="00970537" w:rsidP="006705B5">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Therefore</w:t>
      </w:r>
      <w:r w:rsidR="006A1E7A">
        <w:rPr>
          <w:rFonts w:ascii="Arial" w:eastAsia="Times New Roman" w:hAnsi="Arial" w:cs="Arial"/>
          <w:kern w:val="0"/>
          <w:sz w:val="22"/>
          <w:szCs w:val="22"/>
          <w:lang w:eastAsia="en-GB"/>
          <w14:ligatures w14:val="none"/>
        </w:rPr>
        <w:t xml:space="preserve">, in accordance </w:t>
      </w:r>
      <w:r w:rsidR="00767057">
        <w:rPr>
          <w:rFonts w:ascii="Arial" w:eastAsia="Times New Roman" w:hAnsi="Arial" w:cs="Arial"/>
          <w:kern w:val="0"/>
          <w:sz w:val="22"/>
          <w:szCs w:val="22"/>
          <w:lang w:eastAsia="en-GB"/>
          <w14:ligatures w14:val="none"/>
        </w:rPr>
        <w:t>with CP</w:t>
      </w:r>
      <w:r w:rsidR="006A1E7A">
        <w:rPr>
          <w:rFonts w:ascii="Arial" w:eastAsia="Times New Roman" w:hAnsi="Arial" w:cs="Arial"/>
          <w:kern w:val="0"/>
          <w:sz w:val="22"/>
          <w:szCs w:val="22"/>
          <w:lang w:eastAsia="en-GB"/>
          <w14:ligatures w14:val="none"/>
        </w:rPr>
        <w:t>57 and</w:t>
      </w:r>
      <w:r w:rsidR="00DD1AF8">
        <w:rPr>
          <w:rFonts w:ascii="Arial" w:eastAsia="Times New Roman" w:hAnsi="Arial" w:cs="Arial"/>
          <w:kern w:val="0"/>
          <w:sz w:val="22"/>
          <w:szCs w:val="22"/>
          <w:lang w:eastAsia="en-GB"/>
          <w14:ligatures w14:val="none"/>
        </w:rPr>
        <w:t xml:space="preserve"> the Framework, there would be no harmful impact on amenity</w:t>
      </w:r>
      <w:r w:rsidR="00DB6396">
        <w:rPr>
          <w:rFonts w:ascii="Arial" w:eastAsia="Times New Roman" w:hAnsi="Arial" w:cs="Arial"/>
          <w:kern w:val="0"/>
          <w:sz w:val="22"/>
          <w:szCs w:val="22"/>
          <w:lang w:eastAsia="en-GB"/>
          <w14:ligatures w14:val="none"/>
        </w:rPr>
        <w:t>, for the reasons as described.</w:t>
      </w:r>
    </w:p>
    <w:p w14:paraId="1793588D" w14:textId="77777777" w:rsidR="00DB6396" w:rsidRDefault="00DB6396" w:rsidP="006705B5">
      <w:pPr>
        <w:spacing w:after="0" w:line="276" w:lineRule="auto"/>
        <w:jc w:val="both"/>
        <w:rPr>
          <w:rFonts w:ascii="Arial" w:eastAsia="Times New Roman" w:hAnsi="Arial" w:cs="Arial"/>
          <w:kern w:val="0"/>
          <w:sz w:val="22"/>
          <w:szCs w:val="22"/>
          <w:lang w:eastAsia="en-GB"/>
          <w14:ligatures w14:val="none"/>
        </w:rPr>
      </w:pPr>
    </w:p>
    <w:p w14:paraId="7182DED0" w14:textId="38005C36" w:rsidR="00DB6396" w:rsidRDefault="00DB6396" w:rsidP="006705B5">
      <w:pPr>
        <w:spacing w:after="0" w:line="276" w:lineRule="auto"/>
        <w:jc w:val="both"/>
        <w:rPr>
          <w:rFonts w:ascii="Arial" w:eastAsia="Times New Roman" w:hAnsi="Arial" w:cs="Arial"/>
          <w:kern w:val="0"/>
          <w:sz w:val="22"/>
          <w:szCs w:val="22"/>
          <w:lang w:eastAsia="en-GB"/>
          <w14:ligatures w14:val="none"/>
        </w:rPr>
      </w:pPr>
      <w:r w:rsidRPr="001442B1">
        <w:rPr>
          <w:rFonts w:ascii="Arial" w:eastAsia="Times New Roman" w:hAnsi="Arial" w:cs="Arial"/>
          <w:kern w:val="0"/>
          <w:sz w:val="22"/>
          <w:szCs w:val="22"/>
          <w:u w:val="single"/>
          <w:lang w:eastAsia="en-GB"/>
          <w14:ligatures w14:val="none"/>
        </w:rPr>
        <w:t>Highways</w:t>
      </w:r>
      <w:r>
        <w:rPr>
          <w:rFonts w:ascii="Arial" w:eastAsia="Times New Roman" w:hAnsi="Arial" w:cs="Arial"/>
          <w:kern w:val="0"/>
          <w:sz w:val="22"/>
          <w:szCs w:val="22"/>
          <w:lang w:eastAsia="en-GB"/>
          <w14:ligatures w14:val="none"/>
        </w:rPr>
        <w:t>.</w:t>
      </w:r>
    </w:p>
    <w:p w14:paraId="6EFCFBFD" w14:textId="6F4DFCDF" w:rsidR="00DC5817" w:rsidRPr="00E043F0" w:rsidRDefault="00DC5817" w:rsidP="006705B5">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In accordance with the council’s adopted </w:t>
      </w:r>
      <w:r w:rsidR="00B12A94">
        <w:rPr>
          <w:rFonts w:ascii="Arial" w:eastAsia="Times New Roman" w:hAnsi="Arial" w:cs="Arial"/>
          <w:kern w:val="0"/>
          <w:sz w:val="22"/>
          <w:szCs w:val="22"/>
          <w:lang w:eastAsia="en-GB"/>
          <w14:ligatures w14:val="none"/>
        </w:rPr>
        <w:t xml:space="preserve">car parking strategy, </w:t>
      </w:r>
      <w:r w:rsidR="006115D4">
        <w:rPr>
          <w:rFonts w:ascii="Arial" w:eastAsia="Times New Roman" w:hAnsi="Arial" w:cs="Arial"/>
          <w:kern w:val="0"/>
          <w:sz w:val="22"/>
          <w:szCs w:val="22"/>
          <w:lang w:eastAsia="en-GB"/>
          <w14:ligatures w14:val="none"/>
        </w:rPr>
        <w:t xml:space="preserve">for </w:t>
      </w:r>
      <w:r w:rsidR="00B12A94">
        <w:rPr>
          <w:rFonts w:ascii="Arial" w:eastAsia="Times New Roman" w:hAnsi="Arial" w:cs="Arial"/>
          <w:kern w:val="0"/>
          <w:sz w:val="22"/>
          <w:szCs w:val="22"/>
          <w:lang w:eastAsia="en-GB"/>
          <w14:ligatures w14:val="none"/>
        </w:rPr>
        <w:t xml:space="preserve">4 </w:t>
      </w:r>
      <w:r w:rsidR="008F073D">
        <w:rPr>
          <w:rFonts w:ascii="Arial" w:eastAsia="Times New Roman" w:hAnsi="Arial" w:cs="Arial"/>
          <w:kern w:val="0"/>
          <w:sz w:val="22"/>
          <w:szCs w:val="22"/>
          <w:lang w:eastAsia="en-GB"/>
          <w14:ligatures w14:val="none"/>
        </w:rPr>
        <w:t xml:space="preserve">or more </w:t>
      </w:r>
      <w:r w:rsidR="00B12A94">
        <w:rPr>
          <w:rFonts w:ascii="Arial" w:eastAsia="Times New Roman" w:hAnsi="Arial" w:cs="Arial"/>
          <w:kern w:val="0"/>
          <w:sz w:val="22"/>
          <w:szCs w:val="22"/>
          <w:lang w:eastAsia="en-GB"/>
          <w14:ligatures w14:val="none"/>
        </w:rPr>
        <w:t>bedrooms, ther</w:t>
      </w:r>
      <w:r w:rsidR="008F073D">
        <w:rPr>
          <w:rFonts w:ascii="Arial" w:eastAsia="Times New Roman" w:hAnsi="Arial" w:cs="Arial"/>
          <w:kern w:val="0"/>
          <w:sz w:val="22"/>
          <w:szCs w:val="22"/>
          <w:lang w:eastAsia="en-GB"/>
          <w14:ligatures w14:val="none"/>
        </w:rPr>
        <w:t xml:space="preserve">e is a requirement to provide </w:t>
      </w:r>
      <w:r w:rsidR="006115D4">
        <w:rPr>
          <w:rFonts w:ascii="Arial" w:eastAsia="Times New Roman" w:hAnsi="Arial" w:cs="Arial"/>
          <w:kern w:val="0"/>
          <w:sz w:val="22"/>
          <w:szCs w:val="22"/>
          <w:lang w:eastAsia="en-GB"/>
          <w14:ligatures w14:val="none"/>
        </w:rPr>
        <w:t xml:space="preserve">three off road car parking spaces, as the </w:t>
      </w:r>
      <w:r w:rsidR="0084457A">
        <w:rPr>
          <w:rFonts w:ascii="Arial" w:eastAsia="Times New Roman" w:hAnsi="Arial" w:cs="Arial"/>
          <w:kern w:val="0"/>
          <w:sz w:val="22"/>
          <w:szCs w:val="22"/>
          <w:lang w:eastAsia="en-GB"/>
          <w14:ligatures w14:val="none"/>
        </w:rPr>
        <w:t>site plans and the above Street View photograph shows, this has been achieved.</w:t>
      </w:r>
      <w:r w:rsidR="006115D4">
        <w:rPr>
          <w:rFonts w:ascii="Arial" w:eastAsia="Times New Roman" w:hAnsi="Arial" w:cs="Arial"/>
          <w:kern w:val="0"/>
          <w:sz w:val="22"/>
          <w:szCs w:val="22"/>
          <w:lang w:eastAsia="en-GB"/>
          <w14:ligatures w14:val="none"/>
        </w:rPr>
        <w:t xml:space="preserve"> </w:t>
      </w:r>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65638D36" w14:textId="0AA730A4" w:rsidR="00A3010D" w:rsidRPr="00E043F0" w:rsidRDefault="00200044"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p>
    <w:p w14:paraId="27D024F2" w14:textId="77777777" w:rsidR="00A120B6" w:rsidRDefault="00A120B6" w:rsidP="00997B32">
      <w:pPr>
        <w:spacing w:after="0" w:line="276" w:lineRule="auto"/>
        <w:jc w:val="both"/>
        <w:rPr>
          <w:rFonts w:ascii="Arial" w:eastAsia="Times New Roman" w:hAnsi="Arial" w:cs="Arial"/>
          <w:b/>
          <w:bCs/>
          <w:kern w:val="0"/>
          <w:sz w:val="22"/>
          <w:szCs w:val="22"/>
          <w:lang w:eastAsia="en-GB"/>
          <w14:ligatures w14:val="none"/>
        </w:rPr>
      </w:pPr>
    </w:p>
    <w:p w14:paraId="7EC80E34" w14:textId="5A55C76A"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5BD5DAB9" w14:textId="499AA019"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bookmarkStart w:id="0"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3634D289" w14:textId="77777777" w:rsidR="007D4B14" w:rsidRPr="000E3C0E"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2433939E" w14:textId="09683808"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0D486FEB" w14:textId="7E9EC627" w:rsidR="00F1263F" w:rsidRPr="00C31864" w:rsidRDefault="00F7609E" w:rsidP="009C170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0"/>
      <w:r w:rsidR="00466B06" w:rsidRPr="00466B06">
        <w:rPr>
          <w:rFonts w:ascii="Arial" w:eastAsia="Times New Roman" w:hAnsi="Arial" w:cs="Arial"/>
          <w:kern w:val="0"/>
          <w:sz w:val="22"/>
          <w:szCs w:val="22"/>
          <w:lang w:eastAsia="en-GB"/>
          <w14:ligatures w14:val="none"/>
        </w:rPr>
        <w:t>.</w:t>
      </w:r>
    </w:p>
    <w:sectPr w:rsidR="00F1263F" w:rsidRPr="00C31864" w:rsidSect="006E7C9D">
      <w:pgSz w:w="11906" w:h="16838"/>
      <w:pgMar w:top="284" w:right="707"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5AE9"/>
    <w:rsid w:val="0002742F"/>
    <w:rsid w:val="00033847"/>
    <w:rsid w:val="000342FE"/>
    <w:rsid w:val="00034BBF"/>
    <w:rsid w:val="00036B7E"/>
    <w:rsid w:val="00043B9C"/>
    <w:rsid w:val="000610AC"/>
    <w:rsid w:val="000636DE"/>
    <w:rsid w:val="00063A02"/>
    <w:rsid w:val="00063D1C"/>
    <w:rsid w:val="0006701C"/>
    <w:rsid w:val="00067108"/>
    <w:rsid w:val="00071E19"/>
    <w:rsid w:val="0007377C"/>
    <w:rsid w:val="0007735A"/>
    <w:rsid w:val="000815DE"/>
    <w:rsid w:val="0008454F"/>
    <w:rsid w:val="00085C56"/>
    <w:rsid w:val="00087EBD"/>
    <w:rsid w:val="00091944"/>
    <w:rsid w:val="00093398"/>
    <w:rsid w:val="00097010"/>
    <w:rsid w:val="000A32E8"/>
    <w:rsid w:val="000B4864"/>
    <w:rsid w:val="000B66D7"/>
    <w:rsid w:val="000B6B01"/>
    <w:rsid w:val="000C7F98"/>
    <w:rsid w:val="000D0858"/>
    <w:rsid w:val="000D5836"/>
    <w:rsid w:val="000E063D"/>
    <w:rsid w:val="000E18EB"/>
    <w:rsid w:val="000E240C"/>
    <w:rsid w:val="000E26E6"/>
    <w:rsid w:val="000E3C0E"/>
    <w:rsid w:val="000E6021"/>
    <w:rsid w:val="000E7462"/>
    <w:rsid w:val="000F3916"/>
    <w:rsid w:val="001044B1"/>
    <w:rsid w:val="0010654C"/>
    <w:rsid w:val="0010681A"/>
    <w:rsid w:val="00111D21"/>
    <w:rsid w:val="0011240D"/>
    <w:rsid w:val="00120166"/>
    <w:rsid w:val="0012349A"/>
    <w:rsid w:val="00134D23"/>
    <w:rsid w:val="001415BE"/>
    <w:rsid w:val="00141929"/>
    <w:rsid w:val="0014198B"/>
    <w:rsid w:val="001442B1"/>
    <w:rsid w:val="00145CD7"/>
    <w:rsid w:val="001469EA"/>
    <w:rsid w:val="00152901"/>
    <w:rsid w:val="0016064F"/>
    <w:rsid w:val="0016162B"/>
    <w:rsid w:val="00162405"/>
    <w:rsid w:val="0018298F"/>
    <w:rsid w:val="001A4142"/>
    <w:rsid w:val="001A4321"/>
    <w:rsid w:val="001A601D"/>
    <w:rsid w:val="001A6E40"/>
    <w:rsid w:val="001B34A3"/>
    <w:rsid w:val="001C0267"/>
    <w:rsid w:val="001C30C8"/>
    <w:rsid w:val="001C73A5"/>
    <w:rsid w:val="001D279F"/>
    <w:rsid w:val="001D2B00"/>
    <w:rsid w:val="001D3964"/>
    <w:rsid w:val="001E0449"/>
    <w:rsid w:val="001E0BD8"/>
    <w:rsid w:val="001E4C5E"/>
    <w:rsid w:val="001E5127"/>
    <w:rsid w:val="001F17EC"/>
    <w:rsid w:val="001F1A84"/>
    <w:rsid w:val="00200044"/>
    <w:rsid w:val="002056F3"/>
    <w:rsid w:val="002100CF"/>
    <w:rsid w:val="00210CF2"/>
    <w:rsid w:val="00211930"/>
    <w:rsid w:val="00212556"/>
    <w:rsid w:val="0021435E"/>
    <w:rsid w:val="002175E1"/>
    <w:rsid w:val="00217EAA"/>
    <w:rsid w:val="002215A6"/>
    <w:rsid w:val="00221D04"/>
    <w:rsid w:val="00226D51"/>
    <w:rsid w:val="00247CD5"/>
    <w:rsid w:val="0025464A"/>
    <w:rsid w:val="00271AF0"/>
    <w:rsid w:val="0027322E"/>
    <w:rsid w:val="00275146"/>
    <w:rsid w:val="00276C28"/>
    <w:rsid w:val="00284692"/>
    <w:rsid w:val="002929FF"/>
    <w:rsid w:val="00293C9A"/>
    <w:rsid w:val="00296162"/>
    <w:rsid w:val="00296664"/>
    <w:rsid w:val="002B3C19"/>
    <w:rsid w:val="002B67AF"/>
    <w:rsid w:val="002B7220"/>
    <w:rsid w:val="002C2E03"/>
    <w:rsid w:val="002C39F8"/>
    <w:rsid w:val="002C64FD"/>
    <w:rsid w:val="002C7D54"/>
    <w:rsid w:val="002D20C0"/>
    <w:rsid w:val="002D3B30"/>
    <w:rsid w:val="002D764D"/>
    <w:rsid w:val="002E40D9"/>
    <w:rsid w:val="002E6C51"/>
    <w:rsid w:val="0030007E"/>
    <w:rsid w:val="00302D05"/>
    <w:rsid w:val="003030A4"/>
    <w:rsid w:val="00305BDE"/>
    <w:rsid w:val="00307390"/>
    <w:rsid w:val="00312C7F"/>
    <w:rsid w:val="0031397F"/>
    <w:rsid w:val="0031428F"/>
    <w:rsid w:val="00315AE0"/>
    <w:rsid w:val="003244C3"/>
    <w:rsid w:val="00326578"/>
    <w:rsid w:val="00331E7A"/>
    <w:rsid w:val="00332D09"/>
    <w:rsid w:val="003342BE"/>
    <w:rsid w:val="00335B14"/>
    <w:rsid w:val="003415BB"/>
    <w:rsid w:val="0034590B"/>
    <w:rsid w:val="00353F71"/>
    <w:rsid w:val="0036015B"/>
    <w:rsid w:val="00362D8F"/>
    <w:rsid w:val="00362E42"/>
    <w:rsid w:val="00364013"/>
    <w:rsid w:val="00371103"/>
    <w:rsid w:val="00371C0F"/>
    <w:rsid w:val="003727C5"/>
    <w:rsid w:val="00372E76"/>
    <w:rsid w:val="00374156"/>
    <w:rsid w:val="0037425B"/>
    <w:rsid w:val="003774FF"/>
    <w:rsid w:val="0038668B"/>
    <w:rsid w:val="00393433"/>
    <w:rsid w:val="00394AB3"/>
    <w:rsid w:val="003A202C"/>
    <w:rsid w:val="003A2DD3"/>
    <w:rsid w:val="003A3368"/>
    <w:rsid w:val="003A7995"/>
    <w:rsid w:val="003C0357"/>
    <w:rsid w:val="003C7574"/>
    <w:rsid w:val="003D3A3D"/>
    <w:rsid w:val="003D692F"/>
    <w:rsid w:val="003E2BA9"/>
    <w:rsid w:val="003F076A"/>
    <w:rsid w:val="003F5922"/>
    <w:rsid w:val="00400FB2"/>
    <w:rsid w:val="004130CC"/>
    <w:rsid w:val="004158E9"/>
    <w:rsid w:val="004212F8"/>
    <w:rsid w:val="00422C35"/>
    <w:rsid w:val="004268A1"/>
    <w:rsid w:val="00436306"/>
    <w:rsid w:val="00436D0A"/>
    <w:rsid w:val="004407D1"/>
    <w:rsid w:val="00440FA8"/>
    <w:rsid w:val="004414AD"/>
    <w:rsid w:val="00443F55"/>
    <w:rsid w:val="00444F3B"/>
    <w:rsid w:val="00450181"/>
    <w:rsid w:val="00454B68"/>
    <w:rsid w:val="00454C71"/>
    <w:rsid w:val="004649E9"/>
    <w:rsid w:val="00464AE2"/>
    <w:rsid w:val="00465C63"/>
    <w:rsid w:val="00466B06"/>
    <w:rsid w:val="004713E6"/>
    <w:rsid w:val="004723EA"/>
    <w:rsid w:val="00472760"/>
    <w:rsid w:val="004810AA"/>
    <w:rsid w:val="00482050"/>
    <w:rsid w:val="00483238"/>
    <w:rsid w:val="00487D26"/>
    <w:rsid w:val="004908AE"/>
    <w:rsid w:val="00490C12"/>
    <w:rsid w:val="00491C07"/>
    <w:rsid w:val="00492385"/>
    <w:rsid w:val="00492C16"/>
    <w:rsid w:val="00495580"/>
    <w:rsid w:val="00496A46"/>
    <w:rsid w:val="004A4A11"/>
    <w:rsid w:val="004A6DB3"/>
    <w:rsid w:val="004B0B23"/>
    <w:rsid w:val="004B3C0C"/>
    <w:rsid w:val="004B795E"/>
    <w:rsid w:val="004D2399"/>
    <w:rsid w:val="004D3857"/>
    <w:rsid w:val="004D3BA9"/>
    <w:rsid w:val="004E280B"/>
    <w:rsid w:val="004E7970"/>
    <w:rsid w:val="004F635C"/>
    <w:rsid w:val="004F65E7"/>
    <w:rsid w:val="00511F7A"/>
    <w:rsid w:val="005148EA"/>
    <w:rsid w:val="00515980"/>
    <w:rsid w:val="0051645C"/>
    <w:rsid w:val="0052069C"/>
    <w:rsid w:val="00520E30"/>
    <w:rsid w:val="0054068B"/>
    <w:rsid w:val="00540D13"/>
    <w:rsid w:val="005436AE"/>
    <w:rsid w:val="005463DD"/>
    <w:rsid w:val="00550749"/>
    <w:rsid w:val="00554EFD"/>
    <w:rsid w:val="005575CC"/>
    <w:rsid w:val="00561A9C"/>
    <w:rsid w:val="005653AD"/>
    <w:rsid w:val="00581583"/>
    <w:rsid w:val="00582477"/>
    <w:rsid w:val="00582EB0"/>
    <w:rsid w:val="00585829"/>
    <w:rsid w:val="00593FAE"/>
    <w:rsid w:val="0059524B"/>
    <w:rsid w:val="00597BBB"/>
    <w:rsid w:val="005A1193"/>
    <w:rsid w:val="005A2832"/>
    <w:rsid w:val="005A2CD7"/>
    <w:rsid w:val="005A5492"/>
    <w:rsid w:val="005A7011"/>
    <w:rsid w:val="005B0FD5"/>
    <w:rsid w:val="005B3C1C"/>
    <w:rsid w:val="005C1D3F"/>
    <w:rsid w:val="005C4CBF"/>
    <w:rsid w:val="005C5B24"/>
    <w:rsid w:val="005D04A7"/>
    <w:rsid w:val="005D13DC"/>
    <w:rsid w:val="005D24B8"/>
    <w:rsid w:val="005D2F49"/>
    <w:rsid w:val="005D30AB"/>
    <w:rsid w:val="005E0776"/>
    <w:rsid w:val="005E0F78"/>
    <w:rsid w:val="005E2BAD"/>
    <w:rsid w:val="005E7162"/>
    <w:rsid w:val="005E7BE8"/>
    <w:rsid w:val="005F454E"/>
    <w:rsid w:val="00605609"/>
    <w:rsid w:val="006115D4"/>
    <w:rsid w:val="00615302"/>
    <w:rsid w:val="006164A3"/>
    <w:rsid w:val="00616DC2"/>
    <w:rsid w:val="0062234B"/>
    <w:rsid w:val="006242FB"/>
    <w:rsid w:val="00631B2E"/>
    <w:rsid w:val="0063206F"/>
    <w:rsid w:val="0063268A"/>
    <w:rsid w:val="006407C9"/>
    <w:rsid w:val="00640FEC"/>
    <w:rsid w:val="00643C57"/>
    <w:rsid w:val="006455E3"/>
    <w:rsid w:val="00647E0D"/>
    <w:rsid w:val="00653CA6"/>
    <w:rsid w:val="00662C0A"/>
    <w:rsid w:val="00663D3A"/>
    <w:rsid w:val="00664B60"/>
    <w:rsid w:val="006656F8"/>
    <w:rsid w:val="0066737B"/>
    <w:rsid w:val="0067038B"/>
    <w:rsid w:val="006705B5"/>
    <w:rsid w:val="00673B87"/>
    <w:rsid w:val="00680DA9"/>
    <w:rsid w:val="00683C17"/>
    <w:rsid w:val="00696570"/>
    <w:rsid w:val="006A15F9"/>
    <w:rsid w:val="006A1E7A"/>
    <w:rsid w:val="006A4355"/>
    <w:rsid w:val="006A6EB8"/>
    <w:rsid w:val="006A735A"/>
    <w:rsid w:val="006B1193"/>
    <w:rsid w:val="006B5443"/>
    <w:rsid w:val="006B6C79"/>
    <w:rsid w:val="006C2EF8"/>
    <w:rsid w:val="006C3894"/>
    <w:rsid w:val="006C5A72"/>
    <w:rsid w:val="006D1073"/>
    <w:rsid w:val="006D4A80"/>
    <w:rsid w:val="006E139C"/>
    <w:rsid w:val="006E3BCE"/>
    <w:rsid w:val="006E7C9D"/>
    <w:rsid w:val="006F4930"/>
    <w:rsid w:val="00711058"/>
    <w:rsid w:val="00713202"/>
    <w:rsid w:val="00714FE5"/>
    <w:rsid w:val="00715057"/>
    <w:rsid w:val="00722BE5"/>
    <w:rsid w:val="007235F5"/>
    <w:rsid w:val="00727AA3"/>
    <w:rsid w:val="007316B7"/>
    <w:rsid w:val="00731883"/>
    <w:rsid w:val="00732831"/>
    <w:rsid w:val="00736C88"/>
    <w:rsid w:val="00742C35"/>
    <w:rsid w:val="00744E80"/>
    <w:rsid w:val="00750FD1"/>
    <w:rsid w:val="00753AC5"/>
    <w:rsid w:val="00755B0D"/>
    <w:rsid w:val="00756E87"/>
    <w:rsid w:val="007638C3"/>
    <w:rsid w:val="00767057"/>
    <w:rsid w:val="00771C95"/>
    <w:rsid w:val="00775372"/>
    <w:rsid w:val="00790038"/>
    <w:rsid w:val="00793652"/>
    <w:rsid w:val="00795F96"/>
    <w:rsid w:val="007B70B8"/>
    <w:rsid w:val="007C1403"/>
    <w:rsid w:val="007C28D5"/>
    <w:rsid w:val="007C4B7B"/>
    <w:rsid w:val="007C6DE3"/>
    <w:rsid w:val="007D187B"/>
    <w:rsid w:val="007D390B"/>
    <w:rsid w:val="007D3DFC"/>
    <w:rsid w:val="007D4B14"/>
    <w:rsid w:val="007D5706"/>
    <w:rsid w:val="007D6521"/>
    <w:rsid w:val="007E229B"/>
    <w:rsid w:val="007E32FE"/>
    <w:rsid w:val="007E4274"/>
    <w:rsid w:val="007E4322"/>
    <w:rsid w:val="007F3ABA"/>
    <w:rsid w:val="00802C50"/>
    <w:rsid w:val="0080791F"/>
    <w:rsid w:val="008106A5"/>
    <w:rsid w:val="00810B9F"/>
    <w:rsid w:val="008176BD"/>
    <w:rsid w:val="00825C1D"/>
    <w:rsid w:val="0083213E"/>
    <w:rsid w:val="008376A8"/>
    <w:rsid w:val="0084457A"/>
    <w:rsid w:val="0084670A"/>
    <w:rsid w:val="00852CAC"/>
    <w:rsid w:val="00855117"/>
    <w:rsid w:val="0085527B"/>
    <w:rsid w:val="00862AEC"/>
    <w:rsid w:val="0086379F"/>
    <w:rsid w:val="00867EFD"/>
    <w:rsid w:val="0087005A"/>
    <w:rsid w:val="0087744B"/>
    <w:rsid w:val="008822ED"/>
    <w:rsid w:val="00884A97"/>
    <w:rsid w:val="00892438"/>
    <w:rsid w:val="008A1574"/>
    <w:rsid w:val="008A3152"/>
    <w:rsid w:val="008A4A27"/>
    <w:rsid w:val="008A7EEA"/>
    <w:rsid w:val="008B30BE"/>
    <w:rsid w:val="008B578F"/>
    <w:rsid w:val="008B66C1"/>
    <w:rsid w:val="008C2176"/>
    <w:rsid w:val="008C2C2F"/>
    <w:rsid w:val="008C3D5B"/>
    <w:rsid w:val="008C704F"/>
    <w:rsid w:val="008D694B"/>
    <w:rsid w:val="008D7802"/>
    <w:rsid w:val="008E3EA2"/>
    <w:rsid w:val="008E684D"/>
    <w:rsid w:val="008F073D"/>
    <w:rsid w:val="008F0D3D"/>
    <w:rsid w:val="008F1CF8"/>
    <w:rsid w:val="008F4CDB"/>
    <w:rsid w:val="00906442"/>
    <w:rsid w:val="00920657"/>
    <w:rsid w:val="00921A38"/>
    <w:rsid w:val="0092325F"/>
    <w:rsid w:val="00924221"/>
    <w:rsid w:val="0092586B"/>
    <w:rsid w:val="00932A4E"/>
    <w:rsid w:val="009350D4"/>
    <w:rsid w:val="00944185"/>
    <w:rsid w:val="009547F4"/>
    <w:rsid w:val="00961C4E"/>
    <w:rsid w:val="00962ED7"/>
    <w:rsid w:val="00965A06"/>
    <w:rsid w:val="00967050"/>
    <w:rsid w:val="00967DCB"/>
    <w:rsid w:val="00970537"/>
    <w:rsid w:val="00970A8A"/>
    <w:rsid w:val="00972CFA"/>
    <w:rsid w:val="00972DD7"/>
    <w:rsid w:val="00974CCB"/>
    <w:rsid w:val="00974EA2"/>
    <w:rsid w:val="009858F4"/>
    <w:rsid w:val="00990A8B"/>
    <w:rsid w:val="0099796F"/>
    <w:rsid w:val="00997B32"/>
    <w:rsid w:val="009A1B10"/>
    <w:rsid w:val="009A7BFF"/>
    <w:rsid w:val="009B4FAC"/>
    <w:rsid w:val="009B63DB"/>
    <w:rsid w:val="009C1296"/>
    <w:rsid w:val="009C1702"/>
    <w:rsid w:val="009C3071"/>
    <w:rsid w:val="009C36DF"/>
    <w:rsid w:val="009C3A91"/>
    <w:rsid w:val="009D2C4A"/>
    <w:rsid w:val="009D47BD"/>
    <w:rsid w:val="009D6B32"/>
    <w:rsid w:val="009E1642"/>
    <w:rsid w:val="009E56BF"/>
    <w:rsid w:val="009E77F7"/>
    <w:rsid w:val="009F1BA2"/>
    <w:rsid w:val="009F3CC2"/>
    <w:rsid w:val="009F684B"/>
    <w:rsid w:val="00A050F1"/>
    <w:rsid w:val="00A06182"/>
    <w:rsid w:val="00A10D10"/>
    <w:rsid w:val="00A10F73"/>
    <w:rsid w:val="00A120B6"/>
    <w:rsid w:val="00A23603"/>
    <w:rsid w:val="00A241C0"/>
    <w:rsid w:val="00A24AEC"/>
    <w:rsid w:val="00A3010D"/>
    <w:rsid w:val="00A34EB7"/>
    <w:rsid w:val="00A34EDA"/>
    <w:rsid w:val="00A44EAB"/>
    <w:rsid w:val="00A4593E"/>
    <w:rsid w:val="00A46019"/>
    <w:rsid w:val="00A467C6"/>
    <w:rsid w:val="00A55952"/>
    <w:rsid w:val="00A61291"/>
    <w:rsid w:val="00A6662C"/>
    <w:rsid w:val="00A7409E"/>
    <w:rsid w:val="00A75F23"/>
    <w:rsid w:val="00A772D3"/>
    <w:rsid w:val="00A80371"/>
    <w:rsid w:val="00A81CF7"/>
    <w:rsid w:val="00A847FE"/>
    <w:rsid w:val="00A85226"/>
    <w:rsid w:val="00A866CC"/>
    <w:rsid w:val="00AA297D"/>
    <w:rsid w:val="00AA46DF"/>
    <w:rsid w:val="00AB52C2"/>
    <w:rsid w:val="00AC01A4"/>
    <w:rsid w:val="00AD2BC0"/>
    <w:rsid w:val="00AD339E"/>
    <w:rsid w:val="00AD39FA"/>
    <w:rsid w:val="00AE028B"/>
    <w:rsid w:val="00AE04FE"/>
    <w:rsid w:val="00AE5896"/>
    <w:rsid w:val="00AF2650"/>
    <w:rsid w:val="00AF2AF9"/>
    <w:rsid w:val="00AF7298"/>
    <w:rsid w:val="00B01936"/>
    <w:rsid w:val="00B111D2"/>
    <w:rsid w:val="00B12A94"/>
    <w:rsid w:val="00B16D71"/>
    <w:rsid w:val="00B1710B"/>
    <w:rsid w:val="00B22776"/>
    <w:rsid w:val="00B24491"/>
    <w:rsid w:val="00B3075F"/>
    <w:rsid w:val="00B41DD3"/>
    <w:rsid w:val="00B44C99"/>
    <w:rsid w:val="00B44EC9"/>
    <w:rsid w:val="00B45618"/>
    <w:rsid w:val="00B46FC8"/>
    <w:rsid w:val="00B54DA2"/>
    <w:rsid w:val="00B60B28"/>
    <w:rsid w:val="00B633AB"/>
    <w:rsid w:val="00B65531"/>
    <w:rsid w:val="00B71530"/>
    <w:rsid w:val="00B71D0E"/>
    <w:rsid w:val="00B7210F"/>
    <w:rsid w:val="00B7214D"/>
    <w:rsid w:val="00B82691"/>
    <w:rsid w:val="00B915D4"/>
    <w:rsid w:val="00B95C68"/>
    <w:rsid w:val="00BA2753"/>
    <w:rsid w:val="00BB3DE4"/>
    <w:rsid w:val="00BB5ECE"/>
    <w:rsid w:val="00BB7690"/>
    <w:rsid w:val="00BD6B4D"/>
    <w:rsid w:val="00BD7FF0"/>
    <w:rsid w:val="00BE3735"/>
    <w:rsid w:val="00BE3F2D"/>
    <w:rsid w:val="00BE4F1A"/>
    <w:rsid w:val="00BE579C"/>
    <w:rsid w:val="00BE5F7B"/>
    <w:rsid w:val="00BE64D2"/>
    <w:rsid w:val="00BF1DB2"/>
    <w:rsid w:val="00BF7456"/>
    <w:rsid w:val="00C0272D"/>
    <w:rsid w:val="00C03688"/>
    <w:rsid w:val="00C1383D"/>
    <w:rsid w:val="00C1522E"/>
    <w:rsid w:val="00C21B1F"/>
    <w:rsid w:val="00C224C6"/>
    <w:rsid w:val="00C23329"/>
    <w:rsid w:val="00C238EC"/>
    <w:rsid w:val="00C261CE"/>
    <w:rsid w:val="00C27C39"/>
    <w:rsid w:val="00C31864"/>
    <w:rsid w:val="00C318BF"/>
    <w:rsid w:val="00C326D3"/>
    <w:rsid w:val="00C37EDD"/>
    <w:rsid w:val="00C40230"/>
    <w:rsid w:val="00C42A49"/>
    <w:rsid w:val="00C43BC6"/>
    <w:rsid w:val="00C45665"/>
    <w:rsid w:val="00C45912"/>
    <w:rsid w:val="00C508EE"/>
    <w:rsid w:val="00C575A0"/>
    <w:rsid w:val="00C66E1F"/>
    <w:rsid w:val="00C72483"/>
    <w:rsid w:val="00C73630"/>
    <w:rsid w:val="00C760C4"/>
    <w:rsid w:val="00C81A53"/>
    <w:rsid w:val="00C8654A"/>
    <w:rsid w:val="00C86A61"/>
    <w:rsid w:val="00C87BFC"/>
    <w:rsid w:val="00CA3A97"/>
    <w:rsid w:val="00CA6398"/>
    <w:rsid w:val="00CA6AA2"/>
    <w:rsid w:val="00CB6B3B"/>
    <w:rsid w:val="00CC51B9"/>
    <w:rsid w:val="00CC552A"/>
    <w:rsid w:val="00CC57A0"/>
    <w:rsid w:val="00CD3BB6"/>
    <w:rsid w:val="00CD745F"/>
    <w:rsid w:val="00CE2152"/>
    <w:rsid w:val="00CE27CE"/>
    <w:rsid w:val="00CE7093"/>
    <w:rsid w:val="00CF4F6C"/>
    <w:rsid w:val="00CF7529"/>
    <w:rsid w:val="00D06D32"/>
    <w:rsid w:val="00D14841"/>
    <w:rsid w:val="00D15F32"/>
    <w:rsid w:val="00D20665"/>
    <w:rsid w:val="00D22F8E"/>
    <w:rsid w:val="00D27A79"/>
    <w:rsid w:val="00D30109"/>
    <w:rsid w:val="00D331F1"/>
    <w:rsid w:val="00D3717E"/>
    <w:rsid w:val="00D3723F"/>
    <w:rsid w:val="00D44370"/>
    <w:rsid w:val="00D462DE"/>
    <w:rsid w:val="00D5047C"/>
    <w:rsid w:val="00D50CF6"/>
    <w:rsid w:val="00D634C8"/>
    <w:rsid w:val="00D701DB"/>
    <w:rsid w:val="00D7435B"/>
    <w:rsid w:val="00D831EE"/>
    <w:rsid w:val="00D902FA"/>
    <w:rsid w:val="00DA2567"/>
    <w:rsid w:val="00DA41A3"/>
    <w:rsid w:val="00DB13C3"/>
    <w:rsid w:val="00DB6396"/>
    <w:rsid w:val="00DB7839"/>
    <w:rsid w:val="00DB7D89"/>
    <w:rsid w:val="00DC0041"/>
    <w:rsid w:val="00DC5817"/>
    <w:rsid w:val="00DC6E07"/>
    <w:rsid w:val="00DD0655"/>
    <w:rsid w:val="00DD1AF8"/>
    <w:rsid w:val="00DD2D61"/>
    <w:rsid w:val="00DD3F9C"/>
    <w:rsid w:val="00DD5DF9"/>
    <w:rsid w:val="00DD76CB"/>
    <w:rsid w:val="00DE442D"/>
    <w:rsid w:val="00DF2077"/>
    <w:rsid w:val="00DF2FE5"/>
    <w:rsid w:val="00DF67B9"/>
    <w:rsid w:val="00E0076E"/>
    <w:rsid w:val="00E0301C"/>
    <w:rsid w:val="00E043F0"/>
    <w:rsid w:val="00E10F53"/>
    <w:rsid w:val="00E12366"/>
    <w:rsid w:val="00E162CA"/>
    <w:rsid w:val="00E16B1D"/>
    <w:rsid w:val="00E20B26"/>
    <w:rsid w:val="00E37C6D"/>
    <w:rsid w:val="00E41CAF"/>
    <w:rsid w:val="00E51138"/>
    <w:rsid w:val="00E51166"/>
    <w:rsid w:val="00E57D1F"/>
    <w:rsid w:val="00E61170"/>
    <w:rsid w:val="00E61ADC"/>
    <w:rsid w:val="00E70135"/>
    <w:rsid w:val="00E70D98"/>
    <w:rsid w:val="00E72D98"/>
    <w:rsid w:val="00E90A3F"/>
    <w:rsid w:val="00E95266"/>
    <w:rsid w:val="00E976B4"/>
    <w:rsid w:val="00E977C4"/>
    <w:rsid w:val="00EB421A"/>
    <w:rsid w:val="00EC07F3"/>
    <w:rsid w:val="00EC2E4E"/>
    <w:rsid w:val="00EC324A"/>
    <w:rsid w:val="00EC4E9E"/>
    <w:rsid w:val="00ED3A9F"/>
    <w:rsid w:val="00EE47DB"/>
    <w:rsid w:val="00EE5C03"/>
    <w:rsid w:val="00EE6AA5"/>
    <w:rsid w:val="00EE7315"/>
    <w:rsid w:val="00EF0DA4"/>
    <w:rsid w:val="00F005A4"/>
    <w:rsid w:val="00F01283"/>
    <w:rsid w:val="00F07D8C"/>
    <w:rsid w:val="00F1263F"/>
    <w:rsid w:val="00F1491F"/>
    <w:rsid w:val="00F15897"/>
    <w:rsid w:val="00F15E48"/>
    <w:rsid w:val="00F17D1C"/>
    <w:rsid w:val="00F2477F"/>
    <w:rsid w:val="00F272A5"/>
    <w:rsid w:val="00F335B4"/>
    <w:rsid w:val="00F33A0F"/>
    <w:rsid w:val="00F369FE"/>
    <w:rsid w:val="00F400B5"/>
    <w:rsid w:val="00F40F2D"/>
    <w:rsid w:val="00F50F61"/>
    <w:rsid w:val="00F5314E"/>
    <w:rsid w:val="00F7017C"/>
    <w:rsid w:val="00F70A68"/>
    <w:rsid w:val="00F73916"/>
    <w:rsid w:val="00F7609E"/>
    <w:rsid w:val="00F77540"/>
    <w:rsid w:val="00F85D5A"/>
    <w:rsid w:val="00F86303"/>
    <w:rsid w:val="00F9178A"/>
    <w:rsid w:val="00F932D6"/>
    <w:rsid w:val="00F96430"/>
    <w:rsid w:val="00FA3D27"/>
    <w:rsid w:val="00FA3DF1"/>
    <w:rsid w:val="00FA5EC3"/>
    <w:rsid w:val="00FB193A"/>
    <w:rsid w:val="00FC07FD"/>
    <w:rsid w:val="00FD0031"/>
    <w:rsid w:val="00FD3796"/>
    <w:rsid w:val="00FD61A0"/>
    <w:rsid w:val="00FD75D7"/>
    <w:rsid w:val="00FD7F4A"/>
    <w:rsid w:val="00FE250F"/>
    <w:rsid w:val="00FE7D0B"/>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3</Pages>
  <Words>1046</Words>
  <Characters>5733</Characters>
  <Application>Microsoft Office Word</Application>
  <DocSecurity>0</DocSecurity>
  <Lines>147</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143</cp:revision>
  <dcterms:created xsi:type="dcterms:W3CDTF">2025-12-12T08:59:00Z</dcterms:created>
  <dcterms:modified xsi:type="dcterms:W3CDTF">2025-12-15T11:13:00Z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