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09 December 2025</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PL/2025/08922</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3 (External lighting to be ILP compliant) for PL/2025/04550 - Replacement of outbuilding</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Old Rectory, Church Lane, Bishopstrow, Warminster, BA12 9HN</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and Mrs I Cadzow</w:t>
            </w:r>
          </w:p>
          <w:p w14:paraId="19CDBB46" w14:textId="5C8681A3" w:rsidR="00004E29" w:rsidRPr="00642F56" w:rsidRDefault="009704CB" w:rsidP="009704CB">
            <w:pPr>
              <w:ind w:right="201"/>
              <w:rPr>
                <w:rFonts w:cs="Arial"/>
                <w:color w:val="181818"/>
              </w:rPr>
            </w:pPr>
            <w:r w:rsidRPr="00642F56">
              <w:rPr>
                <w:rFonts w:cs="Arial"/>
                <w:color w:val="181818"/>
              </w:rPr>
              <w:t>The Old Rectory , Church Lane, Bishopstrow, Wiltshire, BA12 9HN</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10 November 2025</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0126C6" w:rsidRPr="000126C6" w14:paraId="74947121" w14:textId="77777777" w:rsidTr="003569E3">
        <w:tc>
          <w:tcPr>
            <w:tcW w:w="10627" w:type="dxa"/>
          </w:tcPr>
          <w:p w14:paraId="03E8BAB5" w14:textId="77777777" w:rsidR="00B44D77" w:rsidRPr="000126C6" w:rsidRDefault="00B44D77" w:rsidP="0009702B">
            <w:pPr>
              <w:rPr>
                <w:b/>
              </w:rPr>
            </w:pPr>
            <w:r w:rsidRPr="000126C6">
              <w:rPr>
                <w:b/>
              </w:rPr>
              <w:t>Condition 3:</w:t>
            </w:r>
          </w:p>
          <w:p w14:paraId="2994B13D" w14:textId="6F78008A" w:rsidR="000126C6" w:rsidRPr="000126C6" w:rsidRDefault="000126C6">
            <w:pPr>
              <w:pStyle w:val="NormalWeb"/>
              <w:divId w:val="2119131388"/>
              <w:rPr>
                <w:rFonts w:ascii="Arial" w:hAnsi="Arial" w:cs="Arial"/>
                <w:i/>
                <w:iCs/>
                <w:sz w:val="22"/>
                <w:szCs w:val="22"/>
              </w:rPr>
            </w:pPr>
            <w:r w:rsidRPr="000126C6">
              <w:rPr>
                <w:rFonts w:ascii="Arial" w:hAnsi="Arial" w:cs="Arial"/>
                <w:i/>
                <w:iCs/>
                <w:sz w:val="22"/>
                <w:szCs w:val="22"/>
              </w:rPr>
              <w:t xml:space="preserve">Prior to commencement of development, a lighting plan that includes a Lux Plot, shall be submitted to the LPA for approval. The plan will demonstrate that bat habitat (trees, scrub and hedgerows) on the perimeter of the site will remain below 0.5 lux. </w:t>
            </w:r>
          </w:p>
          <w:p w14:paraId="2C5EA7E5" w14:textId="2558CF67" w:rsidR="000126C6" w:rsidRPr="000126C6" w:rsidRDefault="000126C6">
            <w:pPr>
              <w:pStyle w:val="NormalWeb"/>
              <w:divId w:val="2119131388"/>
              <w:rPr>
                <w:rFonts w:ascii="Arial" w:hAnsi="Arial" w:cs="Arial"/>
                <w:i/>
                <w:iCs/>
                <w:sz w:val="22"/>
                <w:szCs w:val="22"/>
              </w:rPr>
            </w:pPr>
            <w:r w:rsidRPr="000126C6">
              <w:rPr>
                <w:rFonts w:ascii="Arial" w:hAnsi="Arial" w:cs="Arial"/>
                <w:i/>
                <w:iCs/>
                <w:sz w:val="22"/>
                <w:szCs w:val="22"/>
              </w:rPr>
              <w:t>All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w:t>
            </w:r>
          </w:p>
          <w:p w14:paraId="124F5858" w14:textId="60F180B4" w:rsidR="00B44D77" w:rsidRPr="000126C6" w:rsidRDefault="000126C6" w:rsidP="004539E7">
            <w:pPr>
              <w:pStyle w:val="NormalWeb"/>
              <w:divId w:val="2119131388"/>
              <w:rPr>
                <w:rFonts w:ascii="Arial" w:hAnsi="Arial" w:cs="Arial"/>
                <w:i/>
                <w:iCs/>
                <w:sz w:val="22"/>
                <w:szCs w:val="22"/>
              </w:rPr>
            </w:pPr>
            <w:r w:rsidRPr="000126C6">
              <w:rPr>
                <w:rFonts w:ascii="Arial" w:hAnsi="Arial" w:cs="Arial"/>
                <w:i/>
                <w:iCs/>
                <w:sz w:val="22"/>
                <w:szCs w:val="22"/>
              </w:rPr>
              <w:t>REASON: In the interests of the amenities of the area and to minimize impacts on biodiversity caused by light spillage to areas above and outside the development site.</w:t>
            </w:r>
          </w:p>
          <w:p w14:paraId="08FCF05A" w14:textId="25E13AC9" w:rsidR="00B44D77" w:rsidRPr="000126C6" w:rsidRDefault="00B44D77" w:rsidP="0009702B">
            <w:pPr>
              <w:rPr>
                <w:rFonts w:eastAsia="Times New Roman"/>
                <w:lang w:eastAsia="en-GB"/>
              </w:rPr>
            </w:pPr>
            <w:r w:rsidRPr="000126C6">
              <w:rPr>
                <w:rFonts w:eastAsia="Times New Roman"/>
                <w:b/>
                <w:bCs/>
                <w:lang w:eastAsia="en-GB"/>
              </w:rPr>
              <w:t>Details Submitted for Approval:</w:t>
            </w:r>
            <w:r w:rsidRPr="000126C6">
              <w:rPr>
                <w:rFonts w:eastAsia="Times New Roman"/>
                <w:lang w:eastAsia="en-GB"/>
              </w:rPr>
              <w:t xml:space="preserve"> </w:t>
            </w:r>
            <w:r w:rsidR="00C2474F" w:rsidRPr="000126C6">
              <w:rPr>
                <w:rFonts w:eastAsia="Times New Roman"/>
                <w:lang w:eastAsia="en-GB"/>
              </w:rPr>
              <w:t>External Lighting Plan (</w:t>
            </w:r>
            <w:r w:rsidR="00C2474F" w:rsidRPr="000126C6">
              <w:rPr>
                <w:rFonts w:eastAsia="Times New Roman"/>
                <w:lang w:eastAsia="en-GB"/>
              </w:rPr>
              <w:t>1791-LB-EX-XX-DR-E-7080-21</w:t>
            </w:r>
            <w:r w:rsidR="00C2474F" w:rsidRPr="000126C6">
              <w:rPr>
                <w:rFonts w:eastAsia="Times New Roman"/>
                <w:lang w:eastAsia="en-GB"/>
              </w:rPr>
              <w:t xml:space="preserve">), </w:t>
            </w:r>
            <w:r w:rsidR="00C2474F" w:rsidRPr="000126C6">
              <w:rPr>
                <w:rFonts w:eastAsia="Times New Roman"/>
                <w:lang w:eastAsia="en-GB"/>
              </w:rPr>
              <w:t>Astro Kos Recessed Downlight Datasheet</w:t>
            </w:r>
            <w:r w:rsidR="0058539F" w:rsidRPr="000126C6">
              <w:rPr>
                <w:rFonts w:eastAsia="Times New Roman"/>
                <w:lang w:eastAsia="en-GB"/>
              </w:rPr>
              <w:t xml:space="preserve"> and </w:t>
            </w:r>
            <w:r w:rsidR="0058539F" w:rsidRPr="000126C6">
              <w:rPr>
                <w:rFonts w:eastAsia="Times New Roman"/>
                <w:lang w:eastAsia="en-GB"/>
              </w:rPr>
              <w:t>Screwfix 2700K Philips GU10 LED Lamp Datasheet</w:t>
            </w:r>
            <w:r w:rsidR="0058539F" w:rsidRPr="000126C6">
              <w:rPr>
                <w:rFonts w:eastAsia="Times New Roman"/>
                <w:lang w:eastAsia="en-GB"/>
              </w:rPr>
              <w:t>.</w:t>
            </w:r>
          </w:p>
          <w:p w14:paraId="32780C5B" w14:textId="77777777" w:rsidR="003569E3" w:rsidRPr="000126C6" w:rsidRDefault="003569E3" w:rsidP="0009702B">
            <w:pPr>
              <w:rPr>
                <w:rFonts w:eastAsia="Times New Roman"/>
                <w:b/>
                <w:bCs/>
                <w:lang w:eastAsia="en-GB"/>
              </w:rPr>
            </w:pPr>
          </w:p>
          <w:p w14:paraId="14266345" w14:textId="547950C6" w:rsidR="00FD58D3" w:rsidRPr="000126C6" w:rsidRDefault="00B44D77" w:rsidP="0009702B">
            <w:pPr>
              <w:rPr>
                <w:rFonts w:eastAsia="Times New Roman"/>
                <w:lang w:eastAsia="en-GB"/>
              </w:rPr>
            </w:pPr>
            <w:r w:rsidRPr="000126C6">
              <w:rPr>
                <w:rFonts w:eastAsia="Times New Roman"/>
                <w:b/>
                <w:bCs/>
                <w:lang w:eastAsia="en-GB"/>
              </w:rPr>
              <w:t>Decision:</w:t>
            </w:r>
            <w:r w:rsidRPr="000126C6">
              <w:rPr>
                <w:rFonts w:eastAsia="Times New Roman"/>
                <w:lang w:eastAsia="en-GB"/>
              </w:rPr>
              <w:t xml:space="preserve"> The details submitted in relation to this condition are approved</w:t>
            </w:r>
            <w:r w:rsidR="004539E7" w:rsidRPr="000126C6">
              <w:rPr>
                <w:rFonts w:eastAsia="Times New Roman"/>
                <w:lang w:eastAsia="en-GB"/>
              </w:rPr>
              <w:t>.</w:t>
            </w:r>
          </w:p>
          <w:p w14:paraId="16F7C55E" w14:textId="77777777" w:rsidR="003569E3" w:rsidRPr="000126C6" w:rsidRDefault="003569E3" w:rsidP="0009702B">
            <w:pPr>
              <w:rPr>
                <w:rFonts w:eastAsia="Times New Roman"/>
                <w:b/>
                <w:bCs/>
                <w:lang w:eastAsia="en-GB"/>
              </w:rPr>
            </w:pPr>
          </w:p>
          <w:p w14:paraId="4BF0BA49" w14:textId="427ED680" w:rsidR="00B44D77" w:rsidRPr="000126C6" w:rsidRDefault="00B44D77" w:rsidP="0009702B">
            <w:pPr>
              <w:rPr>
                <w:rFonts w:eastAsia="Times New Roman"/>
                <w:b/>
                <w:bCs/>
                <w:lang w:eastAsia="en-GB"/>
              </w:rPr>
            </w:pPr>
            <w:r w:rsidRPr="000126C6">
              <w:rPr>
                <w:rFonts w:eastAsia="Times New Roman"/>
                <w:b/>
                <w:bCs/>
                <w:lang w:eastAsia="en-GB"/>
              </w:rPr>
              <w:t>Reason for Decision:</w:t>
            </w:r>
          </w:p>
          <w:p w14:paraId="6023219A" w14:textId="77777777" w:rsidR="003569E3" w:rsidRPr="000126C6" w:rsidRDefault="003569E3" w:rsidP="0009702B">
            <w:pPr>
              <w:rPr>
                <w:rFonts w:eastAsia="Times New Roman"/>
                <w:lang w:eastAsia="en-GB"/>
              </w:rPr>
            </w:pPr>
          </w:p>
          <w:p w14:paraId="68BB4D61" w14:textId="1F21B02F" w:rsidR="00534628" w:rsidRPr="000126C6" w:rsidRDefault="0058539F" w:rsidP="0058539F">
            <w:pPr>
              <w:rPr>
                <w:rFonts w:eastAsia="Times New Roman"/>
                <w:lang w:eastAsia="en-GB"/>
              </w:rPr>
            </w:pPr>
            <w:r w:rsidRPr="000126C6">
              <w:rPr>
                <w:rFonts w:eastAsia="Times New Roman"/>
                <w:lang w:eastAsia="en-GB"/>
              </w:rPr>
              <w:lastRenderedPageBreak/>
              <w:t>The Council’s Ecology Officer is sat</w:t>
            </w:r>
            <w:r w:rsidR="000126C6" w:rsidRPr="000126C6">
              <w:rPr>
                <w:rFonts w:eastAsia="Times New Roman"/>
                <w:lang w:eastAsia="en-GB"/>
              </w:rPr>
              <w:t>isfied</w:t>
            </w:r>
            <w:r w:rsidRPr="000126C6">
              <w:rPr>
                <w:rFonts w:eastAsia="Times New Roman"/>
                <w:lang w:eastAsia="en-GB"/>
              </w:rPr>
              <w:t xml:space="preserve"> with the subm</w:t>
            </w:r>
            <w:r w:rsidR="000126C6" w:rsidRPr="000126C6">
              <w:rPr>
                <w:rFonts w:eastAsia="Times New Roman"/>
                <w:lang w:eastAsia="en-GB"/>
              </w:rPr>
              <w:t>itted details</w:t>
            </w:r>
          </w:p>
        </w:tc>
      </w:tr>
    </w:tbl>
    <w:p w14:paraId="7BB8D7F3" w14:textId="77777777" w:rsidR="005667B8" w:rsidRPr="000126C6" w:rsidRDefault="005667B8" w:rsidP="00F81571">
      <w:pPr>
        <w:pStyle w:val="Letterbody"/>
        <w:ind w:right="201"/>
        <w:rPr>
          <w:rFonts w:cs="Arial"/>
          <w:szCs w:val="24"/>
        </w:rPr>
      </w:pPr>
    </w:p>
    <w:p w14:paraId="37E0F102" w14:textId="6585BF10" w:rsidR="00CA4032" w:rsidRPr="000126C6" w:rsidRDefault="00CA4032" w:rsidP="00CA4032">
      <w:pPr>
        <w:pStyle w:val="Letterbody"/>
        <w:spacing w:line="276" w:lineRule="auto"/>
        <w:ind w:left="-425" w:right="198"/>
        <w:rPr>
          <w:rFonts w:cs="Arial"/>
          <w:sz w:val="22"/>
          <w:szCs w:val="18"/>
        </w:rPr>
      </w:pPr>
      <w:r w:rsidRPr="000126C6">
        <w:rPr>
          <w:rFonts w:cs="Arial"/>
          <w:sz w:val="22"/>
          <w:szCs w:val="18"/>
        </w:rPr>
        <w:t xml:space="preserve">Please note that in accordance with national planning guidance, discharge of condition applications </w:t>
      </w:r>
      <w:proofErr w:type="gramStart"/>
      <w:r w:rsidRPr="000126C6">
        <w:rPr>
          <w:rFonts w:cs="Arial"/>
          <w:sz w:val="22"/>
          <w:szCs w:val="18"/>
        </w:rPr>
        <w:t>are</w:t>
      </w:r>
      <w:proofErr w:type="gramEnd"/>
      <w:r w:rsidRPr="000126C6">
        <w:rPr>
          <w:rFonts w:cs="Arial"/>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0126C6" w:rsidRDefault="00CA4032" w:rsidP="00CA4032">
      <w:pPr>
        <w:pStyle w:val="Letterbody"/>
        <w:spacing w:line="276" w:lineRule="auto"/>
        <w:ind w:left="-425" w:right="198"/>
        <w:rPr>
          <w:rFonts w:cs="Arial"/>
          <w:sz w:val="22"/>
          <w:szCs w:val="18"/>
        </w:rPr>
      </w:pPr>
    </w:p>
    <w:p w14:paraId="5E12CB1C" w14:textId="3674A06B" w:rsidR="005667B8" w:rsidRPr="000126C6" w:rsidRDefault="005667B8" w:rsidP="005667B8">
      <w:pPr>
        <w:pStyle w:val="Letterbody"/>
        <w:spacing w:line="276" w:lineRule="auto"/>
        <w:ind w:left="-425" w:right="198"/>
        <w:rPr>
          <w:rFonts w:cs="Arial"/>
          <w:sz w:val="20"/>
        </w:rPr>
      </w:pPr>
      <w:r w:rsidRPr="000126C6">
        <w:rPr>
          <w:rFonts w:cs="Arial"/>
          <w:sz w:val="22"/>
          <w:szCs w:val="22"/>
        </w:rPr>
        <w:t>This letter acts as official confirmation and therefore I suggest that you attach it to the decision notice as evidence that you have complied with the requirements of the relevant condition(s).</w:t>
      </w:r>
    </w:p>
    <w:p w14:paraId="0DA15D1A" w14:textId="77777777" w:rsidR="005667B8" w:rsidRPr="000126C6" w:rsidRDefault="005667B8" w:rsidP="00DA7ECB">
      <w:pPr>
        <w:pStyle w:val="Letterbody"/>
        <w:ind w:left="-426" w:right="201"/>
        <w:rPr>
          <w:rFonts w:cs="Arial"/>
          <w:sz w:val="22"/>
          <w:szCs w:val="22"/>
        </w:rPr>
      </w:pPr>
    </w:p>
    <w:p w14:paraId="34B4F034" w14:textId="77777777" w:rsidR="00A774A5" w:rsidRPr="000126C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6C6"/>
    <w:rsid w:val="00012C4B"/>
    <w:rsid w:val="00013844"/>
    <w:rsid w:val="00022097"/>
    <w:rsid w:val="0002400F"/>
    <w:rsid w:val="0005594F"/>
    <w:rsid w:val="000719F9"/>
    <w:rsid w:val="00073670"/>
    <w:rsid w:val="0009702B"/>
    <w:rsid w:val="000B0A0D"/>
    <w:rsid w:val="000B2480"/>
    <w:rsid w:val="000B584D"/>
    <w:rsid w:val="000B7E15"/>
    <w:rsid w:val="000C18AD"/>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D5758"/>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539E7"/>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539F"/>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E0D3D"/>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474F"/>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119131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739</Words>
  <Characters>4192</Characters>
  <Application>Microsoft Office Word</Application>
  <DocSecurity>0</DocSecurity>
  <Lines>102</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salesforceId:4e22b3d5-4906-4238-9505-e5ab6e8ad456</dc:subject>
  <dc:creator>Philip Skill</dc:creator>
  <cp:keywords/>
  <dc:description/>
  <cp:lastModifiedBy>Cox, David</cp:lastModifiedBy>
  <cp:revision>7</cp:revision>
  <dcterms:created xsi:type="dcterms:W3CDTF">2025-12-09T16:43:00Z</dcterms:created>
  <dcterms:modified xsi:type="dcterms:W3CDTF">2025-12-09T16:46:00Z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069Q300000KXb28IAD</vt:lpwstr>
  </property>
</Properties>
</file>