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56036358"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F8333F">
        <w:rPr>
          <w:rFonts w:ascii="Arial" w:hAnsi="Arial" w:cs="Arial"/>
          <w:noProof/>
        </w:rPr>
        <w:t>Monday, 01 December 2025</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01893FF9" w:rsidR="00A43922" w:rsidRPr="00457744" w:rsidRDefault="00701C9D" w:rsidP="004675F9">
            <w:pPr>
              <w:pStyle w:val="Letterbody"/>
              <w:jc w:val="left"/>
              <w:rPr>
                <w:rFonts w:cs="Arial"/>
                <w:bCs/>
                <w:sz w:val="22"/>
                <w:szCs w:val="22"/>
              </w:rPr>
            </w:pPr>
            <w:r w:rsidRPr="00701C9D">
              <w:rPr>
                <w:rFonts w:cs="Arial"/>
                <w:bCs/>
                <w:sz w:val="22"/>
                <w:szCs w:val="22"/>
              </w:rPr>
              <w:t>PL/2025/08977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02D7BFF4" w:rsidR="00A43922" w:rsidRPr="0096163E" w:rsidRDefault="00701C9D" w:rsidP="004E635F">
            <w:pPr>
              <w:pStyle w:val="Letterbody"/>
              <w:ind w:left="1701" w:hanging="1701"/>
              <w:jc w:val="left"/>
              <w:rPr>
                <w:rFonts w:cs="Arial"/>
                <w:sz w:val="22"/>
                <w:szCs w:val="22"/>
              </w:rPr>
            </w:pPr>
            <w:r w:rsidRPr="00701C9D">
              <w:rPr>
                <w:rFonts w:cs="Arial"/>
                <w:sz w:val="22"/>
                <w:szCs w:val="22"/>
              </w:rPr>
              <w:t>Land in East Grafton (to the north of the A338), East Grafton, SN8 3DB</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F8333F"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F8333F"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F8333F"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F8333F"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F8333F"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2E91994" w:rsidR="00C15605" w:rsidRPr="00457744" w:rsidRDefault="00436C4E" w:rsidP="00154EB8">
            <w:pPr>
              <w:jc w:val="right"/>
              <w:rPr>
                <w:rFonts w:ascii="Arial" w:hAnsi="Arial" w:cs="Arial"/>
              </w:rPr>
            </w:pPr>
            <w:r w:rsidRPr="00436C4E">
              <w:rPr>
                <w:rFonts w:ascii="Arial" w:hAnsi="Arial" w:cs="Arial"/>
              </w:rPr>
              <w:t>£1</w:t>
            </w:r>
            <w:r w:rsidR="00186138">
              <w:rPr>
                <w:rFonts w:ascii="Arial" w:hAnsi="Arial" w:cs="Arial"/>
              </w:rPr>
              <w:t>15</w:t>
            </w:r>
            <w:r w:rsidRPr="00436C4E">
              <w:rPr>
                <w:rFonts w:ascii="Arial" w:hAnsi="Arial" w:cs="Arial"/>
              </w:rPr>
              <w:t>.00</w:t>
            </w:r>
          </w:p>
        </w:tc>
        <w:tc>
          <w:tcPr>
            <w:tcW w:w="2311" w:type="dxa"/>
          </w:tcPr>
          <w:p w14:paraId="65EDC93F" w14:textId="722CE409" w:rsidR="00C15605" w:rsidRPr="00457744" w:rsidRDefault="00701C9D" w:rsidP="00154EB8">
            <w:pPr>
              <w:jc w:val="right"/>
              <w:rPr>
                <w:rFonts w:ascii="Arial" w:hAnsi="Arial" w:cs="Arial"/>
              </w:rPr>
            </w:pPr>
            <w:r>
              <w:rPr>
                <w:rFonts w:ascii="Arial" w:hAnsi="Arial" w:cs="Arial"/>
              </w:rPr>
              <w:t>4</w:t>
            </w:r>
          </w:p>
        </w:tc>
        <w:tc>
          <w:tcPr>
            <w:tcW w:w="2311" w:type="dxa"/>
          </w:tcPr>
          <w:p w14:paraId="6E4E745D" w14:textId="59E0EE61" w:rsidR="00C15605" w:rsidRPr="00457744" w:rsidRDefault="00FD5867" w:rsidP="003346AF">
            <w:pPr>
              <w:jc w:val="center"/>
              <w:rPr>
                <w:rFonts w:ascii="Arial" w:hAnsi="Arial" w:cs="Arial"/>
              </w:rPr>
            </w:pPr>
            <w:r>
              <w:rPr>
                <w:rFonts w:ascii="Arial" w:hAnsi="Arial" w:cs="Arial"/>
              </w:rPr>
              <w:t>£460.00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48F78B1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923</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E4D7962" w:rsidR="00C15605" w:rsidRPr="00457744" w:rsidRDefault="006A0D7E" w:rsidP="00154EB8">
            <w:pPr>
              <w:jc w:val="right"/>
              <w:rPr>
                <w:rFonts w:ascii="Arial" w:hAnsi="Arial" w:cs="Arial"/>
              </w:rPr>
            </w:pPr>
            <w:r w:rsidRPr="006A0D7E">
              <w:rPr>
                <w:rFonts w:ascii="Arial" w:hAnsi="Arial" w:cs="Arial"/>
              </w:rPr>
              <w:t>£1,</w:t>
            </w:r>
            <w:r w:rsidR="00944B9A">
              <w:rPr>
                <w:rFonts w:ascii="Arial" w:hAnsi="Arial" w:cs="Arial"/>
              </w:rPr>
              <w:t>752</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73073ED"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2582</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E01A825" w:rsidR="00C15605" w:rsidRPr="00457744" w:rsidRDefault="00935403" w:rsidP="00DD05C9">
            <w:pPr>
              <w:jc w:val="center"/>
              <w:rPr>
                <w:rFonts w:ascii="Arial" w:hAnsi="Arial" w:cs="Arial"/>
                <w:b/>
              </w:rPr>
            </w:pPr>
            <w:r>
              <w:rPr>
                <w:rFonts w:ascii="Arial" w:hAnsi="Arial" w:cs="Arial"/>
                <w:b/>
              </w:rPr>
              <w:t>£</w:t>
            </w:r>
            <w:r w:rsidR="00FD5867">
              <w:rPr>
                <w:rFonts w:ascii="Arial" w:hAnsi="Arial" w:cs="Arial"/>
                <w:b/>
              </w:rPr>
              <w:t>460.00</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33DC8006" w:rsidR="00457744" w:rsidRPr="00643082" w:rsidRDefault="00FD5867" w:rsidP="00457744">
      <w:pPr>
        <w:rPr>
          <w:rFonts w:ascii="Arial" w:hAnsi="Arial" w:cs="Arial"/>
          <w:color w:val="0070C0"/>
        </w:rPr>
      </w:pPr>
      <w:r>
        <w:rPr>
          <w:rFonts w:ascii="Arial" w:hAnsi="Arial" w:cs="Arial"/>
          <w:color w:val="0070C0"/>
        </w:rPr>
        <w:t>If applicable</w:t>
      </w:r>
      <w:r w:rsidR="00C458B4">
        <w:rPr>
          <w:rFonts w:ascii="Arial" w:hAnsi="Arial" w:cs="Arial"/>
          <w:color w:val="0070C0"/>
        </w:rPr>
        <w:t xml:space="preserve"> </w:t>
      </w:r>
      <w:r w:rsidR="00457744"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30EBD671"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C458B4">
        <w:rPr>
          <w:rFonts w:ascii="Arial" w:hAnsi="Arial" w:cs="Arial"/>
          <w:color w:val="FF0000"/>
        </w:rPr>
        <w:t xml:space="preserve"> Suggested likely to be at the entrance of the shared driveway to the </w:t>
      </w:r>
      <w:r w:rsidR="00AD563A">
        <w:rPr>
          <w:rFonts w:ascii="Arial" w:hAnsi="Arial" w:cs="Arial"/>
          <w:color w:val="FF0000"/>
        </w:rPr>
        <w:t>A338.</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285C572" w:rsidR="00CD35A0" w:rsidRPr="00AD563A" w:rsidRDefault="00CD35A0" w:rsidP="00457744">
      <w:pPr>
        <w:rPr>
          <w:rFonts w:ascii="Arial" w:hAnsi="Arial" w:cs="Arial"/>
          <w:color w:val="FF0000"/>
        </w:rPr>
      </w:pPr>
      <w:r w:rsidRPr="00AD563A">
        <w:rPr>
          <w:rFonts w:ascii="Arial" w:hAnsi="Arial" w:cs="Arial"/>
          <w:color w:val="FF0000"/>
        </w:rPr>
        <w:t>Note: Sufficient storage will be required</w:t>
      </w:r>
      <w:r w:rsidR="006438FC" w:rsidRPr="00AD563A">
        <w:rPr>
          <w:rFonts w:ascii="Arial" w:hAnsi="Arial" w:cs="Arial"/>
          <w:color w:val="FF0000"/>
        </w:rPr>
        <w:t xml:space="preserve"> for the introduction of new waste services which are planned for 2027, including food waste and </w:t>
      </w:r>
      <w:r w:rsidR="00B60AAA" w:rsidRPr="00AD563A">
        <w:rPr>
          <w:rFonts w:ascii="Arial" w:hAnsi="Arial" w:cs="Arial"/>
          <w:color w:val="FF0000"/>
        </w:rPr>
        <w:t>soft plastic/bags.</w:t>
      </w:r>
    </w:p>
    <w:p w14:paraId="0621549A" w14:textId="26ED6562" w:rsidR="00CA2EB7" w:rsidRPr="00457744" w:rsidRDefault="00CA2EB7" w:rsidP="00457744">
      <w:pPr>
        <w:rPr>
          <w:rFonts w:ascii="Arial" w:hAnsi="Arial" w:cs="Arial"/>
        </w:rPr>
      </w:pPr>
    </w:p>
    <w:p w14:paraId="1D7D4289" w14:textId="77777777" w:rsidR="00457744" w:rsidRPr="00457744" w:rsidRDefault="00457744" w:rsidP="00457744">
      <w:pPr>
        <w:rPr>
          <w:rFonts w:ascii="Arial" w:hAnsi="Arial" w:cs="Arial"/>
        </w:rPr>
      </w:pPr>
    </w:p>
    <w:p w14:paraId="5EC92102" w14:textId="77777777" w:rsidR="005401BA" w:rsidRDefault="005401BA" w:rsidP="00457744">
      <w:pPr>
        <w:rPr>
          <w:rFonts w:ascii="Arial" w:hAnsi="Arial" w:cs="Arial"/>
          <w:b/>
          <w:bCs/>
          <w:i/>
          <w:color w:val="0070C0"/>
          <w:u w:val="single"/>
        </w:rPr>
      </w:pPr>
    </w:p>
    <w:p w14:paraId="6ACF839B" w14:textId="77777777" w:rsidR="005401BA" w:rsidRDefault="005401BA" w:rsidP="00457744">
      <w:pPr>
        <w:rPr>
          <w:rFonts w:ascii="Arial" w:hAnsi="Arial" w:cs="Arial"/>
          <w:b/>
          <w:bCs/>
          <w:i/>
          <w:color w:val="0070C0"/>
          <w:u w:val="single"/>
        </w:rPr>
      </w:pPr>
    </w:p>
    <w:p w14:paraId="20F5951B" w14:textId="77777777" w:rsidR="005401BA" w:rsidRDefault="005401BA" w:rsidP="00457744">
      <w:pPr>
        <w:rPr>
          <w:rFonts w:ascii="Arial" w:hAnsi="Arial" w:cs="Arial"/>
          <w:b/>
          <w:bCs/>
          <w:i/>
          <w:color w:val="0070C0"/>
          <w:u w:val="single"/>
        </w:rPr>
      </w:pPr>
    </w:p>
    <w:p w14:paraId="47574252" w14:textId="77777777" w:rsidR="005401BA" w:rsidRDefault="005401BA" w:rsidP="00457744">
      <w:pPr>
        <w:rPr>
          <w:rFonts w:ascii="Arial" w:hAnsi="Arial" w:cs="Arial"/>
          <w:b/>
          <w:bCs/>
          <w:i/>
          <w:color w:val="0070C0"/>
          <w:u w:val="single"/>
        </w:rPr>
      </w:pPr>
    </w:p>
    <w:p w14:paraId="5C4254D2" w14:textId="77777777" w:rsidR="005401BA" w:rsidRDefault="005401BA" w:rsidP="00457744">
      <w:pPr>
        <w:rPr>
          <w:rFonts w:ascii="Arial" w:hAnsi="Arial" w:cs="Arial"/>
          <w:b/>
          <w:bCs/>
          <w:i/>
          <w:color w:val="0070C0"/>
          <w:u w:val="single"/>
        </w:rPr>
      </w:pPr>
    </w:p>
    <w:p w14:paraId="269CD18E" w14:textId="77777777" w:rsidR="005401BA" w:rsidRDefault="005401BA" w:rsidP="00457744">
      <w:pPr>
        <w:rPr>
          <w:rFonts w:ascii="Arial" w:hAnsi="Arial" w:cs="Arial"/>
          <w:b/>
          <w:bCs/>
          <w:i/>
          <w:color w:val="0070C0"/>
          <w:u w:val="single"/>
        </w:rPr>
      </w:pP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39B857AB" w:rsidR="001E07A3" w:rsidRPr="001E07A3" w:rsidRDefault="00AD563A" w:rsidP="001E07A3">
      <w:pPr>
        <w:numPr>
          <w:ilvl w:val="0"/>
          <w:numId w:val="1"/>
        </w:numPr>
        <w:rPr>
          <w:rFonts w:ascii="Arial" w:hAnsi="Arial" w:cs="Arial"/>
          <w:color w:val="4472C4"/>
        </w:rPr>
      </w:pPr>
      <w:r>
        <w:rPr>
          <w:rFonts w:ascii="Arial" w:hAnsi="Arial" w:cs="Arial"/>
          <w:color w:val="4472C4"/>
        </w:rPr>
        <w:t xml:space="preserve">If applicable </w:t>
      </w:r>
      <w:r w:rsidR="001E07A3">
        <w:rPr>
          <w:rFonts w:ascii="Arial" w:hAnsi="Arial" w:cs="Arial"/>
          <w:color w:val="4472C4"/>
        </w:rPr>
        <w:t xml:space="preserve">Vehicle tracking </w:t>
      </w:r>
      <w:r w:rsidR="001E07A3" w:rsidRPr="00643082">
        <w:rPr>
          <w:rFonts w:ascii="Arial" w:hAnsi="Arial" w:cs="Arial"/>
          <w:color w:val="0070C0"/>
        </w:rPr>
        <w:t>is required to demonstrate that refuse collection vehicles (RCVs) can move through the development and turn at the ends of roads, especially taking account of cars parked in allocated spaces and at the roadside</w:t>
      </w:r>
      <w:r w:rsidR="00016C51">
        <w:rPr>
          <w:rFonts w:ascii="Arial" w:hAnsi="Arial" w:cs="Arial"/>
          <w:color w:val="0070C0"/>
        </w:rPr>
        <w:t>.</w:t>
      </w:r>
    </w:p>
    <w:p w14:paraId="49EDF5D0" w14:textId="21101F19" w:rsidR="001E07A3" w:rsidRDefault="00203ABA" w:rsidP="001E07A3">
      <w:pPr>
        <w:numPr>
          <w:ilvl w:val="0"/>
          <w:numId w:val="1"/>
        </w:numPr>
        <w:rPr>
          <w:rFonts w:ascii="Arial" w:hAnsi="Arial" w:cs="Arial"/>
          <w:color w:val="0070C0"/>
        </w:rPr>
      </w:pPr>
      <w:r w:rsidRPr="00203ABA">
        <w:rPr>
          <w:rFonts w:ascii="Arial" w:hAnsi="Arial" w:cs="Arial"/>
          <w:color w:val="0070C0"/>
        </w:rPr>
        <w:t>Presentation point needs to be identified</w:t>
      </w:r>
      <w:r w:rsidR="00AD563A">
        <w:rPr>
          <w:rFonts w:ascii="Arial" w:hAnsi="Arial" w:cs="Arial"/>
          <w:color w:val="0070C0"/>
        </w:rPr>
        <w:t xml:space="preserve"> on the plan</w:t>
      </w:r>
    </w:p>
    <w:p w14:paraId="7CC5BD68" w14:textId="31F1F356" w:rsidR="00EA3535" w:rsidRDefault="00EA3535" w:rsidP="001E07A3">
      <w:pPr>
        <w:numPr>
          <w:ilvl w:val="0"/>
          <w:numId w:val="1"/>
        </w:numPr>
        <w:rPr>
          <w:rFonts w:ascii="Arial" w:hAnsi="Arial" w:cs="Arial"/>
          <w:color w:val="0070C0"/>
        </w:rPr>
      </w:pPr>
      <w:r>
        <w:rPr>
          <w:rFonts w:ascii="Arial" w:hAnsi="Arial" w:cs="Arial"/>
          <w:color w:val="0070C0"/>
        </w:rPr>
        <w:t>Guidance from the SPD</w:t>
      </w:r>
    </w:p>
    <w:p w14:paraId="1E1D0423" w14:textId="0824BD34" w:rsidR="0035136B" w:rsidRDefault="00235150" w:rsidP="001E07A3">
      <w:pPr>
        <w:numPr>
          <w:ilvl w:val="0"/>
          <w:numId w:val="1"/>
        </w:numPr>
        <w:rPr>
          <w:rFonts w:ascii="Arial" w:hAnsi="Arial" w:cs="Arial"/>
          <w:color w:val="0070C0"/>
        </w:rPr>
      </w:pPr>
      <w:r>
        <w:rPr>
          <w:rFonts w:ascii="Arial" w:hAnsi="Arial" w:cs="Arial"/>
          <w:color w:val="0070C0"/>
        </w:rPr>
        <w:t xml:space="preserve">Bin storage points for houses </w:t>
      </w:r>
      <w:r w:rsidR="00796409">
        <w:rPr>
          <w:rFonts w:ascii="Arial" w:hAnsi="Arial" w:cs="Arial"/>
          <w:color w:val="0070C0"/>
        </w:rPr>
        <w:t>are</w:t>
      </w:r>
      <w:r>
        <w:rPr>
          <w:rFonts w:ascii="Arial" w:hAnsi="Arial" w:cs="Arial"/>
          <w:color w:val="0070C0"/>
        </w:rPr>
        <w:t xml:space="preserve"> required.</w:t>
      </w:r>
    </w:p>
    <w:p w14:paraId="7F71EF9F" w14:textId="1101FFB4" w:rsidR="00B60AAA" w:rsidRDefault="00513B5D" w:rsidP="001E07A3">
      <w:pPr>
        <w:numPr>
          <w:ilvl w:val="0"/>
          <w:numId w:val="1"/>
        </w:numPr>
        <w:rPr>
          <w:rFonts w:ascii="Arial" w:hAnsi="Arial" w:cs="Arial"/>
          <w:color w:val="0070C0"/>
        </w:rPr>
      </w:pPr>
      <w:r>
        <w:rPr>
          <w:rFonts w:ascii="Arial" w:hAnsi="Arial" w:cs="Arial"/>
          <w:color w:val="0070C0"/>
        </w:rPr>
        <w:t xml:space="preserve">Guidance </w:t>
      </w:r>
      <w:r w:rsidR="00796409">
        <w:rPr>
          <w:rFonts w:ascii="Arial" w:hAnsi="Arial" w:cs="Arial"/>
          <w:color w:val="0070C0"/>
        </w:rPr>
        <w:t>notes</w:t>
      </w:r>
      <w:r>
        <w:rPr>
          <w:rFonts w:ascii="Arial" w:hAnsi="Arial" w:cs="Arial"/>
          <w:color w:val="0070C0"/>
        </w:rPr>
        <w:t xml:space="preserve"> regarding introduction of additional waste services planned for 2027 which will require additional </w:t>
      </w:r>
      <w:r w:rsidR="00796409">
        <w:rPr>
          <w:rFonts w:ascii="Arial" w:hAnsi="Arial" w:cs="Arial"/>
          <w:color w:val="0070C0"/>
        </w:rPr>
        <w:t>space.</w:t>
      </w:r>
    </w:p>
    <w:p w14:paraId="27FBBFF7" w14:textId="77777777" w:rsidR="00C32D65" w:rsidRDefault="00C32D65" w:rsidP="00457744">
      <w:pPr>
        <w:pStyle w:val="Letterbody"/>
        <w:rPr>
          <w:rFonts w:cs="Arial"/>
          <w:color w:val="0070C0"/>
        </w:rPr>
      </w:pPr>
    </w:p>
    <w:p w14:paraId="7596A12E" w14:textId="6E1D3B40" w:rsidR="00CE3626" w:rsidRPr="00C90C58" w:rsidRDefault="00D91FAC" w:rsidP="00457744">
      <w:pPr>
        <w:pStyle w:val="Letterbody"/>
        <w:rPr>
          <w:rFonts w:cs="Arial"/>
          <w:color w:val="0070C0"/>
        </w:rPr>
      </w:pPr>
      <w:r w:rsidRPr="00C90C58">
        <w:rPr>
          <w:rFonts w:cs="Arial"/>
          <w:color w:val="0070C0"/>
        </w:rPr>
        <w:t xml:space="preserve"> </w:t>
      </w:r>
      <w:r w:rsidR="00C32D65">
        <w:rPr>
          <w:rFonts w:cs="Arial"/>
          <w:color w:val="0070C0"/>
        </w:rPr>
        <w:t>S</w:t>
      </w:r>
      <w:r w:rsidRPr="00C90C58">
        <w:rPr>
          <w:rFonts w:cs="Arial"/>
          <w:color w:val="0070C0"/>
        </w:rPr>
        <w:t xml:space="preserve">106 contribution </w:t>
      </w:r>
      <w:r w:rsidR="002C1FBA" w:rsidRPr="00C90C58">
        <w:rPr>
          <w:rFonts w:cs="Arial"/>
          <w:color w:val="0070C0"/>
        </w:rPr>
        <w:t>of £</w:t>
      </w:r>
      <w:r w:rsidR="00235150">
        <w:rPr>
          <w:rFonts w:cs="Arial"/>
          <w:color w:val="0070C0"/>
        </w:rPr>
        <w:t>2787</w:t>
      </w:r>
      <w:r w:rsidR="00954EA3" w:rsidRPr="00C90C58">
        <w:rPr>
          <w:rFonts w:cs="Arial"/>
          <w:color w:val="0070C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FD9CF" w14:textId="77777777" w:rsidR="00C261D7" w:rsidRDefault="00C261D7">
      <w:r>
        <w:separator/>
      </w:r>
    </w:p>
  </w:endnote>
  <w:endnote w:type="continuationSeparator" w:id="0">
    <w:p w14:paraId="5C278AD4" w14:textId="77777777" w:rsidR="00C261D7" w:rsidRDefault="00C261D7">
      <w:r>
        <w:continuationSeparator/>
      </w:r>
    </w:p>
  </w:endnote>
  <w:endnote w:type="continuationNotice" w:id="1">
    <w:p w14:paraId="1D6AF039" w14:textId="77777777" w:rsidR="00C261D7" w:rsidRDefault="00C26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A29AC" w14:textId="77777777" w:rsidR="00C261D7" w:rsidRDefault="00C261D7">
      <w:r>
        <w:separator/>
      </w:r>
    </w:p>
  </w:footnote>
  <w:footnote w:type="continuationSeparator" w:id="0">
    <w:p w14:paraId="0844358B" w14:textId="77777777" w:rsidR="00C261D7" w:rsidRDefault="00C261D7">
      <w:r>
        <w:continuationSeparator/>
      </w:r>
    </w:p>
  </w:footnote>
  <w:footnote w:type="continuationNotice" w:id="1">
    <w:p w14:paraId="558019F6" w14:textId="77777777" w:rsidR="00C261D7" w:rsidRDefault="00C26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F8333F">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30C"/>
    <w:rsid w:val="00114915"/>
    <w:rsid w:val="001151F4"/>
    <w:rsid w:val="001210DC"/>
    <w:rsid w:val="00122C72"/>
    <w:rsid w:val="00135ECA"/>
    <w:rsid w:val="00165AA9"/>
    <w:rsid w:val="00186138"/>
    <w:rsid w:val="001A131A"/>
    <w:rsid w:val="001B39DA"/>
    <w:rsid w:val="001B69D1"/>
    <w:rsid w:val="001D34FD"/>
    <w:rsid w:val="001E07A3"/>
    <w:rsid w:val="001E17B5"/>
    <w:rsid w:val="001E2ADB"/>
    <w:rsid w:val="001F1A98"/>
    <w:rsid w:val="001F3DBD"/>
    <w:rsid w:val="001F5E8C"/>
    <w:rsid w:val="00203ABA"/>
    <w:rsid w:val="002113B7"/>
    <w:rsid w:val="002218EE"/>
    <w:rsid w:val="00222C08"/>
    <w:rsid w:val="00234E95"/>
    <w:rsid w:val="00235150"/>
    <w:rsid w:val="0023614E"/>
    <w:rsid w:val="0026602F"/>
    <w:rsid w:val="0026782F"/>
    <w:rsid w:val="00272ED3"/>
    <w:rsid w:val="00273B16"/>
    <w:rsid w:val="002835BE"/>
    <w:rsid w:val="002916C7"/>
    <w:rsid w:val="002A085D"/>
    <w:rsid w:val="002B34FC"/>
    <w:rsid w:val="002B5E63"/>
    <w:rsid w:val="002C1B84"/>
    <w:rsid w:val="002C1ED1"/>
    <w:rsid w:val="002C1FBA"/>
    <w:rsid w:val="002D327E"/>
    <w:rsid w:val="002F5514"/>
    <w:rsid w:val="00325FC8"/>
    <w:rsid w:val="003346AF"/>
    <w:rsid w:val="003476A1"/>
    <w:rsid w:val="0035136B"/>
    <w:rsid w:val="00352BAE"/>
    <w:rsid w:val="00354895"/>
    <w:rsid w:val="0036022A"/>
    <w:rsid w:val="00363E8D"/>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3E03"/>
    <w:rsid w:val="005107DB"/>
    <w:rsid w:val="00513B5D"/>
    <w:rsid w:val="00513F49"/>
    <w:rsid w:val="00515CA5"/>
    <w:rsid w:val="0052101A"/>
    <w:rsid w:val="00521401"/>
    <w:rsid w:val="00521F5A"/>
    <w:rsid w:val="00523C10"/>
    <w:rsid w:val="00525DE5"/>
    <w:rsid w:val="00533AAC"/>
    <w:rsid w:val="005401BA"/>
    <w:rsid w:val="0054106A"/>
    <w:rsid w:val="00551E84"/>
    <w:rsid w:val="00563EA7"/>
    <w:rsid w:val="00571A4F"/>
    <w:rsid w:val="00574DE9"/>
    <w:rsid w:val="0057689F"/>
    <w:rsid w:val="00576B35"/>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756F"/>
    <w:rsid w:val="006978D9"/>
    <w:rsid w:val="006A0D7E"/>
    <w:rsid w:val="006A1FB6"/>
    <w:rsid w:val="006A2878"/>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79C2"/>
    <w:rsid w:val="00811B5E"/>
    <w:rsid w:val="0082036A"/>
    <w:rsid w:val="0082400E"/>
    <w:rsid w:val="008442AD"/>
    <w:rsid w:val="00846939"/>
    <w:rsid w:val="008512E1"/>
    <w:rsid w:val="00852106"/>
    <w:rsid w:val="00892360"/>
    <w:rsid w:val="00895E11"/>
    <w:rsid w:val="00897FF3"/>
    <w:rsid w:val="008A5AE3"/>
    <w:rsid w:val="008B43F4"/>
    <w:rsid w:val="008B4FE1"/>
    <w:rsid w:val="008B6CCE"/>
    <w:rsid w:val="008C4B1E"/>
    <w:rsid w:val="008C5B38"/>
    <w:rsid w:val="008C5E78"/>
    <w:rsid w:val="008C6885"/>
    <w:rsid w:val="008D2E5C"/>
    <w:rsid w:val="008F29A0"/>
    <w:rsid w:val="008F2EEB"/>
    <w:rsid w:val="008F632F"/>
    <w:rsid w:val="00902C30"/>
    <w:rsid w:val="009054E5"/>
    <w:rsid w:val="00910DEE"/>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4131B"/>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B3ED0"/>
    <w:rsid w:val="00AC5E82"/>
    <w:rsid w:val="00AD055C"/>
    <w:rsid w:val="00AD3C40"/>
    <w:rsid w:val="00AD563A"/>
    <w:rsid w:val="00AE3D2D"/>
    <w:rsid w:val="00AF631F"/>
    <w:rsid w:val="00B048E8"/>
    <w:rsid w:val="00B124C3"/>
    <w:rsid w:val="00B17B74"/>
    <w:rsid w:val="00B223F9"/>
    <w:rsid w:val="00B257BF"/>
    <w:rsid w:val="00B3760C"/>
    <w:rsid w:val="00B44814"/>
    <w:rsid w:val="00B46027"/>
    <w:rsid w:val="00B52792"/>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5861"/>
    <w:rsid w:val="00C10BD4"/>
    <w:rsid w:val="00C12BF6"/>
    <w:rsid w:val="00C15267"/>
    <w:rsid w:val="00C15605"/>
    <w:rsid w:val="00C164DE"/>
    <w:rsid w:val="00C22445"/>
    <w:rsid w:val="00C261D7"/>
    <w:rsid w:val="00C31B79"/>
    <w:rsid w:val="00C32D65"/>
    <w:rsid w:val="00C34621"/>
    <w:rsid w:val="00C44E45"/>
    <w:rsid w:val="00C458B4"/>
    <w:rsid w:val="00C47EDB"/>
    <w:rsid w:val="00C47FEA"/>
    <w:rsid w:val="00C53F13"/>
    <w:rsid w:val="00C55726"/>
    <w:rsid w:val="00C62E2B"/>
    <w:rsid w:val="00C67D74"/>
    <w:rsid w:val="00C7431B"/>
    <w:rsid w:val="00C857C4"/>
    <w:rsid w:val="00C90C58"/>
    <w:rsid w:val="00C932D6"/>
    <w:rsid w:val="00CA2EB7"/>
    <w:rsid w:val="00CB04D2"/>
    <w:rsid w:val="00CC4965"/>
    <w:rsid w:val="00CD2ABC"/>
    <w:rsid w:val="00CD35A0"/>
    <w:rsid w:val="00CD3B86"/>
    <w:rsid w:val="00CD481F"/>
    <w:rsid w:val="00CD7978"/>
    <w:rsid w:val="00CE3626"/>
    <w:rsid w:val="00CF2BC4"/>
    <w:rsid w:val="00D03033"/>
    <w:rsid w:val="00D0790F"/>
    <w:rsid w:val="00D14402"/>
    <w:rsid w:val="00D15618"/>
    <w:rsid w:val="00D15CF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A3535"/>
    <w:rsid w:val="00EC0BCD"/>
    <w:rsid w:val="00EC7103"/>
    <w:rsid w:val="00ED6DC3"/>
    <w:rsid w:val="00EE44E9"/>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8333F"/>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2</cp:revision>
  <dcterms:created xsi:type="dcterms:W3CDTF">2025-12-01T14:51:00Z</dcterms:created>
  <dcterms:modified xsi:type="dcterms:W3CDTF">2025-12-01T14:51:00Z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