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AE2F2" w14:textId="77777777" w:rsidR="00A9736C" w:rsidRPr="00A9736C" w:rsidRDefault="00A9736C" w:rsidP="00A9736C">
      <w:r w:rsidRPr="00A9736C">
        <w:t>Noting that you are new to this application we wanted to provide a summary of our responses to previous issued raised on our proposals:</w:t>
      </w:r>
    </w:p>
    <w:p w14:paraId="5D015174" w14:textId="77777777" w:rsidR="00A9736C" w:rsidRPr="00A9736C" w:rsidRDefault="00A9736C" w:rsidP="00A9736C"/>
    <w:p w14:paraId="169EAC94" w14:textId="77777777" w:rsidR="00A9736C" w:rsidRPr="00A9736C" w:rsidRDefault="00A9736C" w:rsidP="00A9736C">
      <w:pPr>
        <w:numPr>
          <w:ilvl w:val="0"/>
          <w:numId w:val="1"/>
        </w:numPr>
      </w:pPr>
      <w:r w:rsidRPr="00A9736C">
        <w:rPr>
          <w:b/>
          <w:bCs/>
        </w:rPr>
        <w:t>Trees:</w:t>
      </w:r>
      <w:r w:rsidRPr="00A9736C">
        <w:t xml:space="preserve"> four trees were shown for </w:t>
      </w:r>
      <w:proofErr w:type="gramStart"/>
      <w:r w:rsidRPr="00A9736C">
        <w:t>removal .</w:t>
      </w:r>
      <w:proofErr w:type="gramEnd"/>
      <w:r w:rsidRPr="00A9736C">
        <w:t xml:space="preserve"> The trees do not have TPOs and are not in a conservation area. A tree survey was undertaken that concluded that '</w:t>
      </w:r>
      <w:r w:rsidRPr="00A9736C">
        <w:rPr>
          <w:i/>
          <w:iCs/>
        </w:rPr>
        <w:t xml:space="preserve">proposals accord with the Wiltshire Core Strategy Plans that seek to protect, conserve and enhance trees and wildlife.’ </w:t>
      </w:r>
      <w:r w:rsidRPr="00A9736C">
        <w:t>Mitigation planting has been reviewed and included within the BNG including the planting of 20 additional small trees and 15 additional medium trees to be planted within the school grounds. Please refer to both the Tree report and BNG submitted as part of this application.</w:t>
      </w:r>
    </w:p>
    <w:p w14:paraId="604F70A5" w14:textId="77777777" w:rsidR="00A9736C" w:rsidRPr="00A9736C" w:rsidRDefault="00A9736C" w:rsidP="00A9736C">
      <w:pPr>
        <w:numPr>
          <w:ilvl w:val="0"/>
          <w:numId w:val="1"/>
        </w:numPr>
      </w:pPr>
      <w:r w:rsidRPr="00A9736C">
        <w:rPr>
          <w:b/>
          <w:bCs/>
        </w:rPr>
        <w:t xml:space="preserve">Proximity to residential: </w:t>
      </w:r>
      <w:r w:rsidRPr="00A9736C">
        <w:t>under the amended plans proposals were pushed to 2m from edge of hedge. The hedge will conceal the units. In locating the units close to the hedge it has enabled circulation and external play areas to be pushed away from the boundary to reduce noise to neighbours.</w:t>
      </w:r>
    </w:p>
    <w:p w14:paraId="62A163B3" w14:textId="77777777" w:rsidR="00A9736C" w:rsidRPr="00A9736C" w:rsidRDefault="00A9736C" w:rsidP="00A9736C">
      <w:pPr>
        <w:numPr>
          <w:ilvl w:val="0"/>
          <w:numId w:val="1"/>
        </w:numPr>
      </w:pPr>
      <w:r w:rsidRPr="00A9736C">
        <w:rPr>
          <w:b/>
          <w:bCs/>
        </w:rPr>
        <w:t>Highways:</w:t>
      </w:r>
      <w:r w:rsidRPr="00A9736C">
        <w:t> a parking strategy has been put forward by Springfield School under section 6.2 of the Design and Access Statement. The Highway Officer has reviewed this application and confirmed ’No Objection’ to the scheme.</w:t>
      </w:r>
    </w:p>
    <w:p w14:paraId="647AAA3C" w14:textId="77777777" w:rsidR="00A9736C" w:rsidRPr="00A9736C" w:rsidRDefault="00A9736C" w:rsidP="00A9736C">
      <w:pPr>
        <w:numPr>
          <w:ilvl w:val="0"/>
          <w:numId w:val="1"/>
        </w:numPr>
      </w:pPr>
      <w:r w:rsidRPr="00A9736C">
        <w:rPr>
          <w:b/>
          <w:bCs/>
        </w:rPr>
        <w:t xml:space="preserve">Ecology: </w:t>
      </w:r>
      <w:r w:rsidRPr="00A9736C">
        <w:t xml:space="preserve">in response to ecology </w:t>
      </w:r>
      <w:proofErr w:type="gramStart"/>
      <w:r w:rsidRPr="00A9736C">
        <w:t>comments</w:t>
      </w:r>
      <w:proofErr w:type="gramEnd"/>
      <w:r w:rsidRPr="00A9736C">
        <w:t xml:space="preserve"> we have:</w:t>
      </w:r>
    </w:p>
    <w:p w14:paraId="50E1A254" w14:textId="77777777" w:rsidR="00A9736C" w:rsidRPr="00A9736C" w:rsidRDefault="00A9736C" w:rsidP="00A9736C">
      <w:pPr>
        <w:numPr>
          <w:ilvl w:val="1"/>
          <w:numId w:val="1"/>
        </w:numPr>
      </w:pPr>
      <w:r w:rsidRPr="00A9736C">
        <w:t>amended the red line boundary to include tree planting</w:t>
      </w:r>
    </w:p>
    <w:p w14:paraId="7B1D44E2" w14:textId="77777777" w:rsidR="00A9736C" w:rsidRPr="00A9736C" w:rsidRDefault="00A9736C" w:rsidP="00A9736C">
      <w:pPr>
        <w:numPr>
          <w:ilvl w:val="1"/>
          <w:numId w:val="1"/>
        </w:numPr>
      </w:pPr>
      <w:r w:rsidRPr="00A9736C">
        <w:t>Amended the BNG and report (ensuring Tree Helper applied correctly to calculate baseline value)</w:t>
      </w:r>
    </w:p>
    <w:p w14:paraId="36712C72" w14:textId="77777777" w:rsidR="004D197E" w:rsidRDefault="004D197E"/>
    <w:sectPr w:rsidR="004D19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877AB"/>
    <w:multiLevelType w:val="multilevel"/>
    <w:tmpl w:val="6F768A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05879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36C"/>
    <w:rsid w:val="004D197E"/>
    <w:rsid w:val="00A9736C"/>
    <w:rsid w:val="00B3706F"/>
    <w:rsid w:val="00DA37CE"/>
    <w:rsid w:val="00FC2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F3435"/>
  <w15:chartTrackingRefBased/>
  <w15:docId w15:val="{3F84C0F6-0B19-4B6B-B88B-37D75B9F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3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3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3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36C"/>
    <w:rPr>
      <w:rFonts w:eastAsiaTheme="majorEastAsia" w:cstheme="majorBidi"/>
      <w:color w:val="272727" w:themeColor="text1" w:themeTint="D8"/>
    </w:rPr>
  </w:style>
  <w:style w:type="paragraph" w:styleId="Title">
    <w:name w:val="Title"/>
    <w:basedOn w:val="Normal"/>
    <w:next w:val="Normal"/>
    <w:link w:val="TitleChar"/>
    <w:uiPriority w:val="10"/>
    <w:qFormat/>
    <w:rsid w:val="00A97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36C"/>
    <w:pPr>
      <w:spacing w:before="160"/>
      <w:jc w:val="center"/>
    </w:pPr>
    <w:rPr>
      <w:i/>
      <w:iCs/>
      <w:color w:val="404040" w:themeColor="text1" w:themeTint="BF"/>
    </w:rPr>
  </w:style>
  <w:style w:type="character" w:customStyle="1" w:styleId="QuoteChar">
    <w:name w:val="Quote Char"/>
    <w:basedOn w:val="DefaultParagraphFont"/>
    <w:link w:val="Quote"/>
    <w:uiPriority w:val="29"/>
    <w:rsid w:val="00A9736C"/>
    <w:rPr>
      <w:i/>
      <w:iCs/>
      <w:color w:val="404040" w:themeColor="text1" w:themeTint="BF"/>
    </w:rPr>
  </w:style>
  <w:style w:type="paragraph" w:styleId="ListParagraph">
    <w:name w:val="List Paragraph"/>
    <w:basedOn w:val="Normal"/>
    <w:uiPriority w:val="34"/>
    <w:qFormat/>
    <w:rsid w:val="00A9736C"/>
    <w:pPr>
      <w:ind w:left="720"/>
      <w:contextualSpacing/>
    </w:pPr>
  </w:style>
  <w:style w:type="character" w:styleId="IntenseEmphasis">
    <w:name w:val="Intense Emphasis"/>
    <w:basedOn w:val="DefaultParagraphFont"/>
    <w:uiPriority w:val="21"/>
    <w:qFormat/>
    <w:rsid w:val="00A9736C"/>
    <w:rPr>
      <w:i/>
      <w:iCs/>
      <w:color w:val="0F4761" w:themeColor="accent1" w:themeShade="BF"/>
    </w:rPr>
  </w:style>
  <w:style w:type="paragraph" w:styleId="IntenseQuote">
    <w:name w:val="Intense Quote"/>
    <w:basedOn w:val="Normal"/>
    <w:next w:val="Normal"/>
    <w:link w:val="IntenseQuoteChar"/>
    <w:uiPriority w:val="30"/>
    <w:qFormat/>
    <w:rsid w:val="00A97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36C"/>
    <w:rPr>
      <w:i/>
      <w:iCs/>
      <w:color w:val="0F4761" w:themeColor="accent1" w:themeShade="BF"/>
    </w:rPr>
  </w:style>
  <w:style w:type="character" w:styleId="IntenseReference">
    <w:name w:val="Intense Reference"/>
    <w:basedOn w:val="DefaultParagraphFont"/>
    <w:uiPriority w:val="32"/>
    <w:qFormat/>
    <w:rsid w:val="00A973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237</Words>
  <Characters>1179</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Stockley, Samantha</dc:creator>
  <cp:keywords/>
  <dc:description/>
  <cp:lastModifiedBy>Stockley, Samantha</cp:lastModifiedBy>
  <cp:revision>1</cp:revision>
  <dcterms:created xsi:type="dcterms:W3CDTF">2025-11-22T19:56:00Z</dcterms:created>
  <dcterms:modified xsi:type="dcterms:W3CDTF">2025-11-22T20:12:00Z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a5dbe944-51cd-43ab-9e89-93e043fba639</vt:lpwstr>
  </property>
</Properties>
</file>