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DB68D" w14:textId="4B1E0837" w:rsidR="00F3082B" w:rsidRDefault="00430B00">
      <w:r>
        <w:rPr>
          <w:noProof/>
        </w:rPr>
        <w:drawing>
          <wp:inline distT="0" distB="0" distL="0" distR="0" wp14:anchorId="5A2E000B" wp14:editId="5D003DA7">
            <wp:extent cx="4244196" cy="4176253"/>
            <wp:effectExtent l="0" t="0" r="4445" b="0"/>
            <wp:docPr id="5928177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934" cy="419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69E91A" wp14:editId="3E748051">
            <wp:extent cx="4304581" cy="4380719"/>
            <wp:effectExtent l="0" t="0" r="1270" b="1270"/>
            <wp:docPr id="451800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80" cy="439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D4F73" w14:textId="7AA77D5B" w:rsidR="00430B00" w:rsidRDefault="00430B00">
      <w:r>
        <w:t>Mr C Butcher, Chandlers Farm Barn, Chandlers Lane, All Cannings, SN10 3PG.</w:t>
      </w:r>
    </w:p>
    <w:p w14:paraId="70916EA3" w14:textId="3DB58C8E" w:rsidR="00430B00" w:rsidRDefault="00430B00">
      <w:r>
        <w:t>Proposed Solar Panels</w:t>
      </w:r>
    </w:p>
    <w:p w14:paraId="786123FB" w14:textId="56A89EB4" w:rsidR="00430B00" w:rsidRDefault="00430B00">
      <w:r>
        <w:t>Photographs of proposed panels          12 November 2025.</w:t>
      </w:r>
    </w:p>
    <w:sectPr w:rsidR="00430B00" w:rsidSect="00430B00">
      <w:pgSz w:w="11906" w:h="16838" w:code="9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00"/>
    <w:rsid w:val="0013719C"/>
    <w:rsid w:val="003E3535"/>
    <w:rsid w:val="00430B00"/>
    <w:rsid w:val="00506428"/>
    <w:rsid w:val="00756BF5"/>
    <w:rsid w:val="00ED79AC"/>
    <w:rsid w:val="00F3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C4ECA"/>
  <w15:chartTrackingRefBased/>
  <w15:docId w15:val="{D65E99F8-3973-47E4-8D92-2060491C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B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B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B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B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B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B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B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B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B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B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B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152C3-C995-4EB4-912A-671AC7185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Dolman</dc:creator>
  <cp:keywords/>
  <dc:description/>
  <cp:lastModifiedBy>Dolman</cp:lastModifiedBy>
  <cp:revision>2</cp:revision>
  <dcterms:created xsi:type="dcterms:W3CDTF">2025-11-12T15:34:00Z</dcterms:created>
  <dcterms:modified xsi:type="dcterms:W3CDTF">2025-11-12T15:34:00Z</dcterms:modified>
</cp:coreProperties>
</file>