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2FCE" w14:textId="5E6132C8" w:rsidR="0051498C" w:rsidRDefault="003F2C19">
      <w:pPr>
        <w:rPr>
          <w:b/>
          <w:bCs/>
          <w:sz w:val="28"/>
          <w:szCs w:val="28"/>
        </w:rPr>
      </w:pPr>
      <w:r w:rsidRPr="005E3E6F">
        <w:rPr>
          <w:b/>
          <w:bCs/>
          <w:sz w:val="28"/>
          <w:szCs w:val="28"/>
        </w:rPr>
        <w:t xml:space="preserve">BRADFIELD </w:t>
      </w:r>
      <w:proofErr w:type="gramStart"/>
      <w:r w:rsidRPr="005E3E6F">
        <w:rPr>
          <w:b/>
          <w:bCs/>
          <w:sz w:val="28"/>
          <w:szCs w:val="28"/>
        </w:rPr>
        <w:t xml:space="preserve">MANOR </w:t>
      </w:r>
      <w:r w:rsidR="003949EF">
        <w:rPr>
          <w:b/>
          <w:bCs/>
          <w:sz w:val="28"/>
          <w:szCs w:val="28"/>
        </w:rPr>
        <w:t>:</w:t>
      </w:r>
      <w:proofErr w:type="gramEnd"/>
      <w:r w:rsidR="003949EF">
        <w:rPr>
          <w:b/>
          <w:bCs/>
          <w:sz w:val="28"/>
          <w:szCs w:val="28"/>
        </w:rPr>
        <w:t xml:space="preserve">                          Planning App. No. PP 137943652</w:t>
      </w:r>
    </w:p>
    <w:p w14:paraId="0FA0F41C" w14:textId="77FC8CE8" w:rsidR="004629F6" w:rsidRDefault="001E1565" w:rsidP="004629F6">
      <w:pPr>
        <w:rPr>
          <w:b/>
          <w:bCs/>
          <w:sz w:val="32"/>
          <w:szCs w:val="32"/>
        </w:rPr>
      </w:pPr>
      <w:r w:rsidRPr="001E1565">
        <w:rPr>
          <w:b/>
          <w:bCs/>
          <w:sz w:val="32"/>
          <w:szCs w:val="32"/>
        </w:rPr>
        <w:t>DESIGN</w:t>
      </w:r>
      <w:r w:rsidR="004629F6">
        <w:rPr>
          <w:b/>
          <w:bCs/>
          <w:sz w:val="32"/>
          <w:szCs w:val="32"/>
        </w:rPr>
        <w:t xml:space="preserve"> AND ACCESS</w:t>
      </w:r>
      <w:r w:rsidRPr="001E1565">
        <w:rPr>
          <w:b/>
          <w:bCs/>
          <w:sz w:val="32"/>
          <w:szCs w:val="32"/>
        </w:rPr>
        <w:t xml:space="preserve"> </w:t>
      </w:r>
      <w:r w:rsidR="004629F6">
        <w:rPr>
          <w:b/>
          <w:bCs/>
          <w:sz w:val="32"/>
          <w:szCs w:val="32"/>
        </w:rPr>
        <w:t xml:space="preserve">   </w:t>
      </w:r>
      <w:r w:rsidRPr="001E1565">
        <w:rPr>
          <w:b/>
          <w:bCs/>
          <w:sz w:val="32"/>
          <w:szCs w:val="32"/>
        </w:rPr>
        <w:t xml:space="preserve">&amp; </w:t>
      </w:r>
      <w:r w:rsidR="004629F6">
        <w:rPr>
          <w:b/>
          <w:bCs/>
          <w:sz w:val="32"/>
          <w:szCs w:val="32"/>
        </w:rPr>
        <w:t xml:space="preserve">   </w:t>
      </w:r>
      <w:r w:rsidRPr="001E1565">
        <w:rPr>
          <w:b/>
          <w:bCs/>
          <w:sz w:val="32"/>
          <w:szCs w:val="32"/>
        </w:rPr>
        <w:t>HERITAGE STATEMEN</w:t>
      </w:r>
      <w:r w:rsidR="004629F6">
        <w:rPr>
          <w:b/>
          <w:bCs/>
          <w:sz w:val="32"/>
          <w:szCs w:val="32"/>
        </w:rPr>
        <w:t>T</w:t>
      </w:r>
    </w:p>
    <w:p w14:paraId="4BC12ADD" w14:textId="081E5B4B" w:rsidR="00164E95" w:rsidRPr="004629F6" w:rsidRDefault="003F2C19" w:rsidP="004629F6">
      <w:pPr>
        <w:rPr>
          <w:b/>
          <w:bCs/>
          <w:sz w:val="32"/>
          <w:szCs w:val="32"/>
        </w:rPr>
      </w:pPr>
      <w:r w:rsidRPr="005E3E6F">
        <w:rPr>
          <w:b/>
          <w:bCs/>
          <w:sz w:val="28"/>
          <w:szCs w:val="28"/>
        </w:rPr>
        <w:t>DESCRIPTION OF WORKS</w:t>
      </w:r>
      <w:r w:rsidR="00777645" w:rsidRPr="005E3E6F">
        <w:rPr>
          <w:b/>
          <w:bCs/>
          <w:sz w:val="28"/>
          <w:szCs w:val="28"/>
        </w:rPr>
        <w:t xml:space="preserve"> TO REAR LAVATORY</w:t>
      </w:r>
      <w:r w:rsidR="0051498C">
        <w:rPr>
          <w:b/>
          <w:bCs/>
          <w:sz w:val="28"/>
          <w:szCs w:val="28"/>
        </w:rPr>
        <w:t xml:space="preserve"> </w:t>
      </w:r>
      <w:r w:rsidR="00777645" w:rsidRPr="005E3E6F">
        <w:rPr>
          <w:b/>
          <w:bCs/>
          <w:sz w:val="28"/>
          <w:szCs w:val="28"/>
        </w:rPr>
        <w:t>EXTENSION</w:t>
      </w:r>
    </w:p>
    <w:p w14:paraId="79B77E3F" w14:textId="77777777" w:rsidR="003F2C19" w:rsidRPr="00FB2896" w:rsidRDefault="003F2C19">
      <w:pPr>
        <w:rPr>
          <w:b/>
          <w:bCs/>
        </w:rPr>
      </w:pPr>
    </w:p>
    <w:p w14:paraId="4E34CFAB" w14:textId="67B7B91E" w:rsidR="005E3E6F" w:rsidRPr="00FB2896" w:rsidRDefault="00FB2896" w:rsidP="00492B86">
      <w:pPr>
        <w:rPr>
          <w:b/>
          <w:bCs/>
        </w:rPr>
      </w:pPr>
      <w:r w:rsidRPr="005E3E6F">
        <w:rPr>
          <w:b/>
          <w:bCs/>
          <w:sz w:val="24"/>
          <w:szCs w:val="24"/>
        </w:rPr>
        <w:t>HISTORY</w:t>
      </w:r>
    </w:p>
    <w:p w14:paraId="70939F46" w14:textId="47F4D505" w:rsidR="00777645" w:rsidRDefault="003F2C19" w:rsidP="00AB0FAE">
      <w:pPr>
        <w:pStyle w:val="ListParagraph"/>
        <w:numPr>
          <w:ilvl w:val="0"/>
          <w:numId w:val="2"/>
        </w:numPr>
      </w:pPr>
      <w:r>
        <w:t>Bradfield Manor is a Grade I listed mediaeval manor house</w:t>
      </w:r>
      <w:r w:rsidR="00B7201D">
        <w:t>,</w:t>
      </w:r>
      <w:r w:rsidR="00FB2896">
        <w:t xml:space="preserve"> described in the Victoria County History of Wiltshire vol.</w:t>
      </w:r>
      <w:r w:rsidR="00777645">
        <w:t xml:space="preserve"> </w:t>
      </w:r>
      <w:proofErr w:type="gramStart"/>
      <w:r w:rsidR="00B7201D">
        <w:t>ix  p.110</w:t>
      </w:r>
      <w:proofErr w:type="gramEnd"/>
      <w:r w:rsidR="00FB2896">
        <w:t xml:space="preserve"> </w:t>
      </w:r>
      <w:r>
        <w:t xml:space="preserve">.  </w:t>
      </w:r>
      <w:r w:rsidR="004629F6">
        <w:t>The site has been occupied since at least 1086 (Domesday</w:t>
      </w:r>
      <w:proofErr w:type="gramStart"/>
      <w:r w:rsidR="004629F6">
        <w:t>)</w:t>
      </w:r>
      <w:proofErr w:type="gramEnd"/>
      <w:r w:rsidR="004629F6">
        <w:t xml:space="preserve"> and the current building has changed shape significantly many times over the last 600 years.  </w:t>
      </w:r>
      <w:r>
        <w:t xml:space="preserve">It is </w:t>
      </w:r>
      <w:r w:rsidR="00B7201D">
        <w:t xml:space="preserve">now </w:t>
      </w:r>
      <w:r>
        <w:t xml:space="preserve">U-shaped – the central section </w:t>
      </w:r>
      <w:r w:rsidR="00B7201D">
        <w:t>being 15</w:t>
      </w:r>
      <w:r w:rsidR="00B7201D" w:rsidRPr="00AB0FAE">
        <w:rPr>
          <w:vertAlign w:val="superscript"/>
        </w:rPr>
        <w:t>th</w:t>
      </w:r>
      <w:r w:rsidR="00B7201D">
        <w:t xml:space="preserve"> c</w:t>
      </w:r>
      <w:r>
        <w:t>.</w:t>
      </w:r>
      <w:r w:rsidR="00B7201D">
        <w:t>,</w:t>
      </w:r>
      <w:r>
        <w:t xml:space="preserve"> the east wing c. 1600 and west wing </w:t>
      </w:r>
      <w:r w:rsidR="00AB0FAE">
        <w:t xml:space="preserve">mid to </w:t>
      </w:r>
      <w:r w:rsidR="00FB2896">
        <w:t>late 19 c.</w:t>
      </w:r>
      <w:r>
        <w:t xml:space="preserve">  </w:t>
      </w:r>
      <w:r w:rsidR="00345D33">
        <w:t xml:space="preserve">The south and north elevations of the central section contain </w:t>
      </w:r>
      <w:r w:rsidR="00B7201D">
        <w:t xml:space="preserve">three </w:t>
      </w:r>
      <w:r w:rsidR="00345D33">
        <w:t>1</w:t>
      </w:r>
      <w:r w:rsidR="00FB2896">
        <w:t>5</w:t>
      </w:r>
      <w:r w:rsidR="00345D33" w:rsidRPr="00AB0FAE">
        <w:rPr>
          <w:vertAlign w:val="superscript"/>
        </w:rPr>
        <w:t>th</w:t>
      </w:r>
      <w:r w:rsidR="00345D33">
        <w:t xml:space="preserve"> century stone </w:t>
      </w:r>
      <w:r w:rsidR="00B7201D">
        <w:t xml:space="preserve">traceried </w:t>
      </w:r>
      <w:r w:rsidR="0051498C">
        <w:t xml:space="preserve">Perpendicular </w:t>
      </w:r>
      <w:r w:rsidR="00345D33">
        <w:t>windows with</w:t>
      </w:r>
      <w:r w:rsidR="00B7201D">
        <w:t xml:space="preserve"> </w:t>
      </w:r>
      <w:r w:rsidR="00345D33">
        <w:t>19th c. diamond-</w:t>
      </w:r>
      <w:r w:rsidR="00B7201D">
        <w:t xml:space="preserve">pattern </w:t>
      </w:r>
      <w:r w:rsidR="00345D33">
        <w:t xml:space="preserve">lead glazing.  </w:t>
      </w:r>
    </w:p>
    <w:p w14:paraId="6EC5ECC5" w14:textId="77777777" w:rsidR="00777645" w:rsidRDefault="00777645" w:rsidP="00777645">
      <w:pPr>
        <w:pStyle w:val="ListParagraph"/>
      </w:pPr>
    </w:p>
    <w:p w14:paraId="57AE4676" w14:textId="72611B94" w:rsidR="00EB1D3A" w:rsidRDefault="00FB2896" w:rsidP="005072C1">
      <w:pPr>
        <w:pStyle w:val="ListParagraph"/>
        <w:ind w:left="360"/>
      </w:pPr>
      <w:r>
        <w:t xml:space="preserve">A two-storied </w:t>
      </w:r>
      <w:r w:rsidR="00B7201D">
        <w:t xml:space="preserve">north </w:t>
      </w:r>
      <w:r>
        <w:t>kitchen wing was added in the 18</w:t>
      </w:r>
      <w:r w:rsidRPr="00AB0FAE">
        <w:rPr>
          <w:vertAlign w:val="superscript"/>
        </w:rPr>
        <w:t>th</w:t>
      </w:r>
      <w:r>
        <w:t xml:space="preserve"> c. </w:t>
      </w:r>
      <w:r w:rsidR="00777645">
        <w:t xml:space="preserve"> This appears to have been</w:t>
      </w:r>
      <w:r>
        <w:t xml:space="preserve"> altered in the late 19</w:t>
      </w:r>
      <w:r w:rsidRPr="00AB0FAE">
        <w:rPr>
          <w:vertAlign w:val="superscript"/>
        </w:rPr>
        <w:t>th</w:t>
      </w:r>
      <w:r>
        <w:t xml:space="preserve"> c. </w:t>
      </w:r>
      <w:r w:rsidR="00777645">
        <w:t xml:space="preserve"> </w:t>
      </w:r>
      <w:r w:rsidR="00FE5683">
        <w:t>In the 20</w:t>
      </w:r>
      <w:r w:rsidR="00FE5683" w:rsidRPr="00FE5683">
        <w:rPr>
          <w:vertAlign w:val="superscript"/>
        </w:rPr>
        <w:t>th</w:t>
      </w:r>
      <w:r w:rsidR="00FE5683">
        <w:t xml:space="preserve"> c. </w:t>
      </w:r>
      <w:r w:rsidR="004629F6">
        <w:t>t</w:t>
      </w:r>
      <w:r w:rsidR="001E1565">
        <w:t>he</w:t>
      </w:r>
      <w:r w:rsidR="00FE5683">
        <w:t xml:space="preserve"> east wing and upper rooms of the central section became derelict</w:t>
      </w:r>
      <w:r w:rsidR="001E1565">
        <w:t xml:space="preserve">. </w:t>
      </w:r>
      <w:r w:rsidR="004629F6">
        <w:t xml:space="preserve"> In </w:t>
      </w:r>
      <w:r w:rsidR="001E1565">
        <w:t xml:space="preserve">1990, the </w:t>
      </w:r>
      <w:r w:rsidR="00FE5683">
        <w:t>west wing</w:t>
      </w:r>
      <w:r w:rsidR="001E1565">
        <w:t xml:space="preserve"> </w:t>
      </w:r>
      <w:r w:rsidR="004629F6">
        <w:t xml:space="preserve">was </w:t>
      </w:r>
      <w:r w:rsidR="001E1565">
        <w:t>function</w:t>
      </w:r>
      <w:r w:rsidR="004629F6">
        <w:t>ing</w:t>
      </w:r>
      <w:r w:rsidR="001E1565">
        <w:t xml:space="preserve"> as a working f</w:t>
      </w:r>
      <w:r w:rsidR="00345D33">
        <w:t>armhouse</w:t>
      </w:r>
      <w:r w:rsidR="00FE5683">
        <w:t>.  Apart from</w:t>
      </w:r>
      <w:r w:rsidR="00345D33">
        <w:t xml:space="preserve"> </w:t>
      </w:r>
      <w:r w:rsidR="001E1565">
        <w:t>late 18</w:t>
      </w:r>
      <w:r w:rsidR="001E1565" w:rsidRPr="001E1565">
        <w:rPr>
          <w:vertAlign w:val="superscript"/>
        </w:rPr>
        <w:t>th</w:t>
      </w:r>
      <w:r w:rsidR="001E1565">
        <w:t xml:space="preserve"> c/19</w:t>
      </w:r>
      <w:r w:rsidR="001E1565" w:rsidRPr="001E1565">
        <w:rPr>
          <w:vertAlign w:val="superscript"/>
        </w:rPr>
        <w:t>th</w:t>
      </w:r>
      <w:r w:rsidR="001E1565">
        <w:t xml:space="preserve"> c.</w:t>
      </w:r>
      <w:r w:rsidR="00C70D8E">
        <w:t xml:space="preserve"> </w:t>
      </w:r>
      <w:r w:rsidR="00345D33">
        <w:t>stone mullion</w:t>
      </w:r>
      <w:r w:rsidR="00AB0FAE">
        <w:t>ed windows</w:t>
      </w:r>
      <w:r w:rsidR="001E1565">
        <w:t>,</w:t>
      </w:r>
      <w:r w:rsidR="00345D33">
        <w:t xml:space="preserve"> </w:t>
      </w:r>
      <w:r w:rsidR="0051498C">
        <w:t>th</w:t>
      </w:r>
      <w:r w:rsidR="001E1565">
        <w:t>is</w:t>
      </w:r>
      <w:r w:rsidR="0051498C">
        <w:t xml:space="preserve"> wing </w:t>
      </w:r>
      <w:r w:rsidR="00FE5683">
        <w:t>exhibited</w:t>
      </w:r>
      <w:r w:rsidR="00AB0FAE">
        <w:t xml:space="preserve"> </w:t>
      </w:r>
      <w:r w:rsidR="00345D33">
        <w:t xml:space="preserve">no </w:t>
      </w:r>
      <w:r w:rsidR="00AB0FAE">
        <w:t>special</w:t>
      </w:r>
      <w:r w:rsidR="00345D33">
        <w:t xml:space="preserve"> architectural features.  </w:t>
      </w:r>
    </w:p>
    <w:p w14:paraId="383A57B4" w14:textId="77777777" w:rsidR="00EB1D3A" w:rsidRDefault="00EB1D3A" w:rsidP="005072C1">
      <w:pPr>
        <w:pStyle w:val="ListParagraph"/>
        <w:ind w:left="360"/>
      </w:pPr>
    </w:p>
    <w:p w14:paraId="45698373" w14:textId="08AC5AF3" w:rsidR="00C70D8E" w:rsidRDefault="003F2C19" w:rsidP="00492B86">
      <w:pPr>
        <w:pStyle w:val="ListParagraph"/>
        <w:ind w:left="360"/>
      </w:pPr>
      <w:r>
        <w:t>A</w:t>
      </w:r>
      <w:r w:rsidR="004629F6">
        <w:t>n amateurish,</w:t>
      </w:r>
      <w:r w:rsidR="0051498C">
        <w:t xml:space="preserve"> </w:t>
      </w:r>
      <w:proofErr w:type="gramStart"/>
      <w:r w:rsidR="00345D33">
        <w:t>poorly-constructed</w:t>
      </w:r>
      <w:proofErr w:type="gramEnd"/>
      <w:r w:rsidR="00345D33">
        <w:t xml:space="preserve"> </w:t>
      </w:r>
      <w:r>
        <w:t xml:space="preserve">lavatory extension was </w:t>
      </w:r>
      <w:r w:rsidR="00777645">
        <w:t>built on</w:t>
      </w:r>
      <w:r>
        <w:t xml:space="preserve"> </w:t>
      </w:r>
      <w:r w:rsidR="00FE5683">
        <w:t xml:space="preserve">to the rear of the west wing </w:t>
      </w:r>
      <w:r w:rsidR="00345D33">
        <w:t>by the farmer-occupants themselves</w:t>
      </w:r>
      <w:r w:rsidR="00C70D8E">
        <w:t>, probably post-</w:t>
      </w:r>
      <w:r>
        <w:t xml:space="preserve">1945.  </w:t>
      </w:r>
      <w:r w:rsidR="00C70D8E">
        <w:t xml:space="preserve">(see photo </w:t>
      </w:r>
      <w:r w:rsidR="004629F6">
        <w:t xml:space="preserve">Fig. 1 </w:t>
      </w:r>
      <w:r w:rsidR="00C70D8E">
        <w:t xml:space="preserve">below)                     </w:t>
      </w:r>
    </w:p>
    <w:p w14:paraId="0B9176C4" w14:textId="1C028CDB" w:rsidR="00C70D8E" w:rsidRDefault="00C70D8E" w:rsidP="00777645">
      <w:pPr>
        <w:pStyle w:val="ListParagraph"/>
      </w:pPr>
      <w:r>
        <w:t xml:space="preserve">                                </w:t>
      </w:r>
    </w:p>
    <w:p w14:paraId="5910A6F9" w14:textId="28E2689B" w:rsidR="00C70D8E" w:rsidRDefault="00C70D8E" w:rsidP="00C70D8E">
      <w:pPr>
        <w:pStyle w:val="NormalWeb"/>
      </w:pPr>
      <w:r>
        <w:t xml:space="preserve">                            </w:t>
      </w:r>
      <w:r>
        <w:rPr>
          <w:noProof/>
        </w:rPr>
        <w:drawing>
          <wp:inline distT="0" distB="0" distL="0" distR="0" wp14:anchorId="10D3BAE2" wp14:editId="25B528E6">
            <wp:extent cx="3048000" cy="2286000"/>
            <wp:effectExtent l="0" t="0" r="0" b="0"/>
            <wp:docPr id="1974590561" name="Picture 1" descr="A cat sitting in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90561" name="Picture 1" descr="A cat sitting in a window&#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1BE6B102" w14:textId="0BF14542" w:rsidR="00115811" w:rsidRPr="00A266DE" w:rsidRDefault="00115811" w:rsidP="00C70D8E">
      <w:pPr>
        <w:pStyle w:val="NormalWeb"/>
        <w:rPr>
          <w:rFonts w:asciiTheme="majorHAnsi" w:hAnsiTheme="majorHAnsi"/>
        </w:rPr>
      </w:pPr>
      <w:r w:rsidRPr="00A266DE">
        <w:rPr>
          <w:rFonts w:asciiTheme="majorHAnsi" w:hAnsiTheme="majorHAnsi"/>
        </w:rPr>
        <w:t xml:space="preserve">Fig. 1: Original state of post-war extension, showing the south wall protruding beyond the line of the </w:t>
      </w:r>
      <w:r w:rsidR="0051498C" w:rsidRPr="00A266DE">
        <w:rPr>
          <w:rFonts w:asciiTheme="majorHAnsi" w:hAnsiTheme="majorHAnsi"/>
        </w:rPr>
        <w:t xml:space="preserve">external wall of the </w:t>
      </w:r>
      <w:r w:rsidRPr="00A266DE">
        <w:rPr>
          <w:rFonts w:asciiTheme="majorHAnsi" w:hAnsiTheme="majorHAnsi"/>
        </w:rPr>
        <w:t>extension</w:t>
      </w:r>
    </w:p>
    <w:p w14:paraId="60E383E6" w14:textId="6BD37644" w:rsidR="0060271C" w:rsidRDefault="00C70D8E" w:rsidP="0060271C">
      <w:pPr>
        <w:pStyle w:val="ListParagraph"/>
      </w:pPr>
      <w:r>
        <w:t xml:space="preserve">           </w:t>
      </w:r>
    </w:p>
    <w:p w14:paraId="01F2FFFD" w14:textId="79BF26A3" w:rsidR="00FB2896" w:rsidRDefault="003F2C19" w:rsidP="00AB0FAE">
      <w:pPr>
        <w:pStyle w:val="ListParagraph"/>
        <w:numPr>
          <w:ilvl w:val="0"/>
          <w:numId w:val="2"/>
        </w:numPr>
      </w:pPr>
      <w:r>
        <w:lastRenderedPageBreak/>
        <w:t>Until the early 1990s</w:t>
      </w:r>
      <w:r w:rsidR="007C7132">
        <w:t>,</w:t>
      </w:r>
      <w:r>
        <w:t xml:space="preserve"> the east wing and upper floor of the central section were </w:t>
      </w:r>
      <w:r w:rsidR="0060271C">
        <w:t xml:space="preserve">partly roofless, </w:t>
      </w:r>
      <w:r>
        <w:t>ruinous</w:t>
      </w:r>
      <w:r w:rsidR="0060271C">
        <w:t xml:space="preserve"> and derelict</w:t>
      </w:r>
      <w:r>
        <w:t xml:space="preserve">.  Only the west wing and </w:t>
      </w:r>
      <w:r w:rsidR="00345D33">
        <w:t>two ground-floor rooms of</w:t>
      </w:r>
      <w:r>
        <w:t xml:space="preserve"> the central section were</w:t>
      </w:r>
      <w:r w:rsidR="00345D33">
        <w:t xml:space="preserve"> habitable</w:t>
      </w:r>
      <w:r w:rsidR="0060271C">
        <w:t>, amounting to less than half the floor area of the house</w:t>
      </w:r>
      <w:r>
        <w:t xml:space="preserve">. </w:t>
      </w:r>
      <w:r w:rsidR="00345D33">
        <w:t xml:space="preserve">The central courtyard at the rear was </w:t>
      </w:r>
      <w:r w:rsidR="00C70D8E">
        <w:t>filled with</w:t>
      </w:r>
      <w:r w:rsidR="00345D33">
        <w:t xml:space="preserve"> corrugated iron sheds </w:t>
      </w:r>
      <w:r w:rsidR="0060271C">
        <w:t>which completely covered up th</w:t>
      </w:r>
      <w:r w:rsidR="00345D33">
        <w:t>e 1</w:t>
      </w:r>
      <w:r w:rsidR="007C7132">
        <w:t>5</w:t>
      </w:r>
      <w:r w:rsidR="00345D33" w:rsidRPr="00AB0FAE">
        <w:rPr>
          <w:vertAlign w:val="superscript"/>
        </w:rPr>
        <w:t>th</w:t>
      </w:r>
      <w:r w:rsidR="00345D33">
        <w:t xml:space="preserve"> c. north window.  </w:t>
      </w:r>
    </w:p>
    <w:p w14:paraId="0B7FA1F3" w14:textId="77777777" w:rsidR="0060271C" w:rsidRDefault="0060271C" w:rsidP="0060271C">
      <w:pPr>
        <w:pStyle w:val="ListParagraph"/>
      </w:pPr>
    </w:p>
    <w:p w14:paraId="50C7CE1A" w14:textId="586E04F4" w:rsidR="003F2C19" w:rsidRDefault="0060271C" w:rsidP="0060271C">
      <w:pPr>
        <w:pStyle w:val="ListParagraph"/>
        <w:numPr>
          <w:ilvl w:val="0"/>
          <w:numId w:val="2"/>
        </w:numPr>
      </w:pPr>
      <w:r>
        <w:t xml:space="preserve">In about 1992, the manor </w:t>
      </w:r>
      <w:r w:rsidR="00FE5683">
        <w:t xml:space="preserve">house was </w:t>
      </w:r>
      <w:r>
        <w:t xml:space="preserve">separated </w:t>
      </w:r>
      <w:r w:rsidR="00FE5683">
        <w:t>from the farmyard and</w:t>
      </w:r>
      <w:r>
        <w:t xml:space="preserve"> sold.  The purchasers then carried out v</w:t>
      </w:r>
      <w:r w:rsidR="003F2C19">
        <w:t>ery substantial</w:t>
      </w:r>
      <w:r w:rsidR="00FE5683">
        <w:t xml:space="preserve"> </w:t>
      </w:r>
      <w:r w:rsidR="003F2C19">
        <w:t>repair</w:t>
      </w:r>
      <w:r w:rsidR="00345D33">
        <w:t>s</w:t>
      </w:r>
      <w:r w:rsidR="003F2C19">
        <w:t xml:space="preserve"> and renovation</w:t>
      </w:r>
      <w:r w:rsidR="00345D33">
        <w:t>s</w:t>
      </w:r>
      <w:r w:rsidR="003F2C19">
        <w:t xml:space="preserve"> </w:t>
      </w:r>
      <w:r>
        <w:t xml:space="preserve">over several years </w:t>
      </w:r>
      <w:r w:rsidR="00FE5683">
        <w:t>under</w:t>
      </w:r>
      <w:r>
        <w:t xml:space="preserve"> close supervision of North Wiltshire D</w:t>
      </w:r>
      <w:r w:rsidR="004629F6">
        <w:t xml:space="preserve">istrict </w:t>
      </w:r>
      <w:r>
        <w:t>C</w:t>
      </w:r>
      <w:r w:rsidR="004629F6">
        <w:t>ouncil</w:t>
      </w:r>
      <w:r>
        <w:t xml:space="preserve"> conservation officers.</w:t>
      </w:r>
    </w:p>
    <w:p w14:paraId="4E230985" w14:textId="77777777" w:rsidR="0060271C" w:rsidRDefault="0060271C" w:rsidP="0060271C">
      <w:pPr>
        <w:pStyle w:val="ListParagraph"/>
      </w:pPr>
    </w:p>
    <w:p w14:paraId="1F1F2076" w14:textId="57B0BFF3" w:rsidR="003F2C19" w:rsidRDefault="0060271C" w:rsidP="0060271C">
      <w:pPr>
        <w:pStyle w:val="ListParagraph"/>
        <w:numPr>
          <w:ilvl w:val="0"/>
          <w:numId w:val="2"/>
        </w:numPr>
      </w:pPr>
      <w:r>
        <w:t>The post-1945 lavatory extension was</w:t>
      </w:r>
      <w:r w:rsidR="00FE5683">
        <w:t xml:space="preserve"> poorly</w:t>
      </w:r>
      <w:r>
        <w:t xml:space="preserve"> constructed using</w:t>
      </w:r>
      <w:r w:rsidR="00B5020A">
        <w:t xml:space="preserve"> local rough-stone</w:t>
      </w:r>
      <w:r>
        <w:t>,</w:t>
      </w:r>
      <w:r w:rsidR="00B5020A">
        <w:t xml:space="preserve"> broken brick</w:t>
      </w:r>
      <w:r>
        <w:t>s</w:t>
      </w:r>
      <w:r w:rsidR="00B5020A">
        <w:t xml:space="preserve"> </w:t>
      </w:r>
      <w:r w:rsidR="007C7132">
        <w:t xml:space="preserve">and miscellaneous rubbish </w:t>
      </w:r>
      <w:r w:rsidR="00B5020A">
        <w:t>in-fill</w:t>
      </w:r>
      <w:r w:rsidR="00325835">
        <w:t>.  There were</w:t>
      </w:r>
      <w:r w:rsidR="00B5020A">
        <w:t xml:space="preserve"> no</w:t>
      </w:r>
      <w:r w:rsidR="00612967">
        <w:t xml:space="preserve"> foundations</w:t>
      </w:r>
      <w:r w:rsidR="00325835">
        <w:t xml:space="preserve">, </w:t>
      </w:r>
      <w:r w:rsidR="003F2C19">
        <w:t xml:space="preserve">cavity walls </w:t>
      </w:r>
      <w:r w:rsidR="00325835">
        <w:t>or</w:t>
      </w:r>
      <w:r w:rsidR="003F2C19">
        <w:t xml:space="preserve"> damp-proof course. </w:t>
      </w:r>
      <w:r w:rsidR="00612967">
        <w:t>Lack of stable foundations had caused t</w:t>
      </w:r>
      <w:r w:rsidR="0059170D">
        <w:t>he</w:t>
      </w:r>
      <w:r w:rsidR="00612967">
        <w:t xml:space="preserve"> </w:t>
      </w:r>
      <w:r w:rsidR="0059170D">
        <w:t>south wall</w:t>
      </w:r>
      <w:r w:rsidR="00612967">
        <w:t xml:space="preserve"> to </w:t>
      </w:r>
      <w:r w:rsidR="0059170D">
        <w:t xml:space="preserve">lean outwards </w:t>
      </w:r>
      <w:r w:rsidR="00612967">
        <w:t>and th</w:t>
      </w:r>
      <w:r w:rsidR="004629F6">
        <w:t>at</w:t>
      </w:r>
      <w:r w:rsidR="00612967">
        <w:t xml:space="preserve"> section was detaching itself from the west wall </w:t>
      </w:r>
      <w:r w:rsidR="0059170D">
        <w:t>(see Fig 1</w:t>
      </w:r>
      <w:r w:rsidR="00612967">
        <w:t xml:space="preserve"> above</w:t>
      </w:r>
      <w:r w:rsidR="0059170D">
        <w:t xml:space="preserve">). </w:t>
      </w:r>
      <w:r>
        <w:t>The r</w:t>
      </w:r>
      <w:r w:rsidR="003F2C19">
        <w:t>oofing material</w:t>
      </w:r>
      <w:r>
        <w:t xml:space="preserve"> wa</w:t>
      </w:r>
      <w:r w:rsidR="003F2C19">
        <w:t>s corrugated asbestos sheeting</w:t>
      </w:r>
      <w:r w:rsidR="00B5020A">
        <w:t xml:space="preserve">.  </w:t>
      </w:r>
      <w:r w:rsidR="00BA27C4">
        <w:t>Inappropriate</w:t>
      </w:r>
      <w:r w:rsidR="00B5020A">
        <w:t xml:space="preserve"> </w:t>
      </w:r>
      <w:proofErr w:type="spellStart"/>
      <w:r w:rsidR="00BA27C4">
        <w:t>Crittal</w:t>
      </w:r>
      <w:proofErr w:type="spellEnd"/>
      <w:r w:rsidR="00BA27C4">
        <w:t xml:space="preserve">-style </w:t>
      </w:r>
      <w:r w:rsidR="003F2C19">
        <w:t>mass-manufactured industrial metal</w:t>
      </w:r>
      <w:r w:rsidR="00B5020A">
        <w:t>-framed windows were inserted</w:t>
      </w:r>
      <w:r w:rsidR="00325835">
        <w:t xml:space="preserve"> in the walls</w:t>
      </w:r>
      <w:r w:rsidR="00A116EE">
        <w:t xml:space="preserve"> (see</w:t>
      </w:r>
      <w:r w:rsidR="00CE3814">
        <w:t xml:space="preserve"> Fig </w:t>
      </w:r>
      <w:proofErr w:type="gramStart"/>
      <w:r w:rsidR="00CE3814">
        <w:t xml:space="preserve">2 </w:t>
      </w:r>
      <w:r w:rsidR="00A116EE">
        <w:t xml:space="preserve"> photograph</w:t>
      </w:r>
      <w:proofErr w:type="gramEnd"/>
      <w:r w:rsidR="00A116EE">
        <w:t xml:space="preserve"> below)</w:t>
      </w:r>
      <w:r w:rsidR="00325835">
        <w:t>.</w:t>
      </w:r>
    </w:p>
    <w:p w14:paraId="09EBB3DB" w14:textId="77777777" w:rsidR="00EB1D3A" w:rsidRDefault="00EB1D3A" w:rsidP="00EB1D3A">
      <w:pPr>
        <w:pStyle w:val="ListParagraph"/>
      </w:pPr>
    </w:p>
    <w:p w14:paraId="021F682A" w14:textId="77777777" w:rsidR="00EB1D3A" w:rsidRDefault="00EB1D3A" w:rsidP="00EB1D3A">
      <w:pPr>
        <w:pStyle w:val="ListParagraph"/>
      </w:pPr>
    </w:p>
    <w:p w14:paraId="1E953B5A" w14:textId="438EA9B1" w:rsidR="00A07AA4" w:rsidRDefault="005E3E6F" w:rsidP="00A07AA4">
      <w:pPr>
        <w:pStyle w:val="ListParagraph"/>
      </w:pPr>
      <w:r>
        <w:rPr>
          <w:noProof/>
        </w:rPr>
        <w:drawing>
          <wp:inline distT="0" distB="0" distL="0" distR="0" wp14:anchorId="5310C98F" wp14:editId="4611601F">
            <wp:extent cx="3048000" cy="2286000"/>
            <wp:effectExtent l="0" t="0" r="0" b="0"/>
            <wp:docPr id="2" name="Picture 1" descr="A window with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indow with a stone wall&#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4C777A22" w14:textId="16BD54DB" w:rsidR="00A07AA4" w:rsidRDefault="00115811" w:rsidP="005E3E6F">
      <w:pPr>
        <w:pStyle w:val="ListParagraph"/>
      </w:pPr>
      <w:r>
        <w:t xml:space="preserve">Fig. 2: </w:t>
      </w:r>
      <w:r w:rsidR="00BA27C4">
        <w:t xml:space="preserve">Old </w:t>
      </w:r>
      <w:proofErr w:type="spellStart"/>
      <w:r w:rsidR="00BA27C4">
        <w:t>Crittal</w:t>
      </w:r>
      <w:proofErr w:type="spellEnd"/>
      <w:r w:rsidR="00BA27C4">
        <w:t xml:space="preserve">-style metal-frame window </w:t>
      </w:r>
      <w:r w:rsidR="00E23E25">
        <w:t>(</w:t>
      </w:r>
      <w:r w:rsidR="004629F6">
        <w:t>removed and stored</w:t>
      </w:r>
      <w:r w:rsidR="00E23E25">
        <w:t>)</w:t>
      </w:r>
    </w:p>
    <w:p w14:paraId="024D4038" w14:textId="77777777" w:rsidR="0060271C" w:rsidRDefault="0060271C" w:rsidP="005E3E6F">
      <w:pPr>
        <w:pStyle w:val="ListParagraph"/>
        <w:ind w:left="1440"/>
      </w:pPr>
    </w:p>
    <w:p w14:paraId="32624329" w14:textId="77777777" w:rsidR="00E23E25" w:rsidRDefault="00B5020A" w:rsidP="005E3E6F">
      <w:pPr>
        <w:pStyle w:val="ListParagraph"/>
        <w:numPr>
          <w:ilvl w:val="0"/>
          <w:numId w:val="2"/>
        </w:numPr>
      </w:pPr>
      <w:r>
        <w:t xml:space="preserve">The roofing materials </w:t>
      </w:r>
      <w:r w:rsidR="00325835">
        <w:t xml:space="preserve">eventually </w:t>
      </w:r>
      <w:r>
        <w:t xml:space="preserve">failed, causing water to </w:t>
      </w:r>
      <w:r w:rsidR="00E23E25">
        <w:t>cascade</w:t>
      </w:r>
      <w:r>
        <w:t xml:space="preserve"> down the internal walls.  These walls </w:t>
      </w:r>
      <w:r w:rsidR="00325835">
        <w:t xml:space="preserve">were </w:t>
      </w:r>
      <w:r>
        <w:t xml:space="preserve">also </w:t>
      </w:r>
      <w:r w:rsidR="00325835">
        <w:t xml:space="preserve">plagued with irremediable </w:t>
      </w:r>
      <w:r>
        <w:t>damp at ground and</w:t>
      </w:r>
      <w:r w:rsidR="00325835">
        <w:t xml:space="preserve"> higher levels on account of </w:t>
      </w:r>
      <w:r>
        <w:t xml:space="preserve">the absorbent filler material used in construction of the walls.  </w:t>
      </w:r>
    </w:p>
    <w:p w14:paraId="62ADA8AA" w14:textId="77777777" w:rsidR="00CE3814" w:rsidRDefault="00CE3814" w:rsidP="00E23E25">
      <w:pPr>
        <w:pStyle w:val="ListParagraph"/>
      </w:pPr>
    </w:p>
    <w:p w14:paraId="378006E0" w14:textId="66AA0667" w:rsidR="00E23E25" w:rsidRDefault="00607920" w:rsidP="00612967">
      <w:pPr>
        <w:pStyle w:val="ListParagraph"/>
        <w:ind w:left="360"/>
      </w:pPr>
      <w:r>
        <w:t xml:space="preserve">The only effective method of dealing with these inherent defects was to take down the walls and re-build </w:t>
      </w:r>
      <w:r w:rsidR="00C83D95" w:rsidRPr="00C83D95">
        <w:t>to modern building-control standards</w:t>
      </w:r>
      <w:r w:rsidR="00612967">
        <w:t>, re-using</w:t>
      </w:r>
      <w:r>
        <w:t xml:space="preserve"> </w:t>
      </w:r>
      <w:r w:rsidR="00FE5683">
        <w:t xml:space="preserve">the </w:t>
      </w:r>
      <w:r>
        <w:t xml:space="preserve">salvaged stone. </w:t>
      </w:r>
      <w:r w:rsidR="00612967">
        <w:t xml:space="preserve"> </w:t>
      </w:r>
      <w:r>
        <w:t xml:space="preserve">In the process, the inappropriate brick-and-rubble in-fill </w:t>
      </w:r>
      <w:r w:rsidR="00A116EE">
        <w:t>was removed</w:t>
      </w:r>
      <w:r w:rsidR="00E23E25">
        <w:t xml:space="preserve">. </w:t>
      </w:r>
    </w:p>
    <w:p w14:paraId="31ED954C" w14:textId="77777777" w:rsidR="00CE3814" w:rsidRDefault="00CE3814" w:rsidP="005072C1">
      <w:pPr>
        <w:pStyle w:val="ListParagraph"/>
        <w:ind w:left="360"/>
      </w:pPr>
    </w:p>
    <w:p w14:paraId="29A22BEC" w14:textId="0F2F71AC" w:rsidR="00EB1D3A" w:rsidRDefault="00E23E25" w:rsidP="005072C1">
      <w:pPr>
        <w:pStyle w:val="ListParagraph"/>
        <w:ind w:left="360"/>
      </w:pPr>
      <w:r>
        <w:t>T</w:t>
      </w:r>
      <w:r w:rsidR="00A116EE">
        <w:t>he</w:t>
      </w:r>
      <w:r w:rsidR="00607920">
        <w:t xml:space="preserve"> industrial </w:t>
      </w:r>
      <w:r w:rsidR="00A116EE">
        <w:t>metal</w:t>
      </w:r>
      <w:r w:rsidR="00607920">
        <w:t xml:space="preserve"> </w:t>
      </w:r>
      <w:r>
        <w:t xml:space="preserve">window </w:t>
      </w:r>
      <w:r w:rsidR="00FE5683">
        <w:t>w</w:t>
      </w:r>
      <w:r>
        <w:t>as</w:t>
      </w:r>
      <w:r w:rsidR="00607920">
        <w:t xml:space="preserve"> replaced </w:t>
      </w:r>
      <w:r>
        <w:t xml:space="preserve">by two smaller </w:t>
      </w:r>
      <w:r w:rsidR="004629F6">
        <w:t xml:space="preserve">fixed casement </w:t>
      </w:r>
      <w:r>
        <w:t>windows (one in the north and one in the south wall) using</w:t>
      </w:r>
      <w:r w:rsidR="00607920">
        <w:t xml:space="preserve"> </w:t>
      </w:r>
      <w:r>
        <w:t xml:space="preserve">materials and design more appropriate </w:t>
      </w:r>
      <w:r w:rsidR="00607920">
        <w:t>to the historic architectural setting.</w:t>
      </w:r>
      <w:r>
        <w:t xml:space="preserve">  </w:t>
      </w:r>
    </w:p>
    <w:p w14:paraId="547F32E2" w14:textId="77777777" w:rsidR="00CE3814" w:rsidRDefault="00CE3814" w:rsidP="00CE3814">
      <w:pPr>
        <w:pStyle w:val="ListParagraph"/>
        <w:rPr>
          <w:b/>
          <w:bCs/>
          <w:sz w:val="24"/>
          <w:szCs w:val="24"/>
        </w:rPr>
      </w:pPr>
    </w:p>
    <w:p w14:paraId="4AE66224" w14:textId="1211B748" w:rsidR="005E3E6F" w:rsidRPr="005E3E6F" w:rsidRDefault="00970A4A" w:rsidP="00115811">
      <w:pPr>
        <w:rPr>
          <w:b/>
          <w:bCs/>
          <w:sz w:val="24"/>
          <w:szCs w:val="24"/>
        </w:rPr>
      </w:pPr>
      <w:r w:rsidRPr="005E3E6F">
        <w:rPr>
          <w:b/>
          <w:bCs/>
          <w:sz w:val="24"/>
          <w:szCs w:val="24"/>
        </w:rPr>
        <w:t>RENOVATION WORKS</w:t>
      </w:r>
    </w:p>
    <w:p w14:paraId="67D5D053" w14:textId="29D286C4" w:rsidR="00BA27C4" w:rsidRDefault="00970A4A" w:rsidP="00607920">
      <w:pPr>
        <w:pStyle w:val="ListParagraph"/>
        <w:numPr>
          <w:ilvl w:val="0"/>
          <w:numId w:val="2"/>
        </w:numPr>
      </w:pPr>
      <w:r>
        <w:t xml:space="preserve">The west and south </w:t>
      </w:r>
      <w:r w:rsidR="002B058F">
        <w:t xml:space="preserve">rough-stone </w:t>
      </w:r>
      <w:r>
        <w:t>walls of the extension were taken down, brick and other rubble removed</w:t>
      </w:r>
      <w:r w:rsidR="004203D6">
        <w:t>.  T</w:t>
      </w:r>
      <w:r>
        <w:t xml:space="preserve">he salvaged stone </w:t>
      </w:r>
      <w:r w:rsidR="004203D6">
        <w:t xml:space="preserve">was </w:t>
      </w:r>
      <w:r>
        <w:t xml:space="preserve">re-used to rebuild the walls on foundations to modern building-control standards with damp-proofing.  Lime mortar was used between the courses, replacing the original </w:t>
      </w:r>
      <w:r w:rsidR="004203D6">
        <w:t xml:space="preserve">inappropriate </w:t>
      </w:r>
      <w:r>
        <w:t xml:space="preserve">cement.  </w:t>
      </w:r>
      <w:r w:rsidR="004203D6">
        <w:t>(See photographs</w:t>
      </w:r>
      <w:r w:rsidR="00BA27C4">
        <w:t xml:space="preserve"> below</w:t>
      </w:r>
      <w:r w:rsidR="004203D6">
        <w:t>)</w:t>
      </w:r>
    </w:p>
    <w:p w14:paraId="235EB2A4" w14:textId="77777777" w:rsidR="00BA27C4" w:rsidRDefault="00BA27C4" w:rsidP="00BA27C4">
      <w:pPr>
        <w:pStyle w:val="NormalWeb"/>
      </w:pPr>
      <w:r>
        <w:rPr>
          <w:noProof/>
        </w:rPr>
        <w:drawing>
          <wp:inline distT="0" distB="0" distL="0" distR="0" wp14:anchorId="02F8086F" wp14:editId="0B4B751B">
            <wp:extent cx="3048000" cy="2286000"/>
            <wp:effectExtent l="0" t="0" r="0" b="0"/>
            <wp:docPr id="1531541359" name="Picture 2" descr="A patio with chairs a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41359" name="Picture 2" descr="A patio with chairs and a tabl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a:off x="0" y="0"/>
                      <a:ext cx="3048000" cy="2286000"/>
                    </a:xfrm>
                    <a:prstGeom prst="rect">
                      <a:avLst/>
                    </a:prstGeom>
                    <a:noFill/>
                    <a:ln>
                      <a:noFill/>
                    </a:ln>
                  </pic:spPr>
                </pic:pic>
              </a:graphicData>
            </a:graphic>
          </wp:inline>
        </w:drawing>
      </w:r>
    </w:p>
    <w:p w14:paraId="7EE1F9F2" w14:textId="3BE5ABC1" w:rsidR="00BA27C4" w:rsidRDefault="00115811" w:rsidP="00115811">
      <w:pPr>
        <w:pStyle w:val="NormalWeb"/>
        <w:rPr>
          <w:rFonts w:asciiTheme="minorHAnsi" w:hAnsiTheme="minorHAnsi"/>
        </w:rPr>
      </w:pPr>
      <w:r>
        <w:rPr>
          <w:rFonts w:asciiTheme="minorHAnsi" w:hAnsiTheme="minorHAnsi"/>
        </w:rPr>
        <w:t xml:space="preserve">Fig. 3: </w:t>
      </w:r>
      <w:r w:rsidR="00BA27C4" w:rsidRPr="00A116EE">
        <w:rPr>
          <w:rFonts w:asciiTheme="minorHAnsi" w:hAnsiTheme="minorHAnsi"/>
        </w:rPr>
        <w:t>South elevation</w:t>
      </w:r>
      <w:r w:rsidR="0090398D">
        <w:rPr>
          <w:rFonts w:asciiTheme="minorHAnsi" w:hAnsiTheme="minorHAnsi"/>
        </w:rPr>
        <w:t xml:space="preserve"> (</w:t>
      </w:r>
      <w:r w:rsidR="00C06149">
        <w:rPr>
          <w:rFonts w:asciiTheme="minorHAnsi" w:hAnsiTheme="minorHAnsi"/>
        </w:rPr>
        <w:t>February</w:t>
      </w:r>
      <w:r w:rsidR="0090398D">
        <w:rPr>
          <w:rFonts w:asciiTheme="minorHAnsi" w:hAnsiTheme="minorHAnsi"/>
        </w:rPr>
        <w:t xml:space="preserve"> 2025))</w:t>
      </w:r>
    </w:p>
    <w:p w14:paraId="66146A36" w14:textId="77777777" w:rsidR="0090398D" w:rsidRDefault="0090398D" w:rsidP="0090398D">
      <w:pPr>
        <w:pStyle w:val="NormalWeb"/>
      </w:pPr>
      <w:r>
        <w:rPr>
          <w:noProof/>
        </w:rPr>
        <w:drawing>
          <wp:inline distT="0" distB="0" distL="0" distR="0" wp14:anchorId="383B8CB5" wp14:editId="4409B439">
            <wp:extent cx="3048000" cy="2286000"/>
            <wp:effectExtent l="0" t="0" r="0" b="0"/>
            <wp:docPr id="218564762" name="Picture 1" descr="A brick wall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64762" name="Picture 1" descr="A brick wall with a window&#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C65A72B" w14:textId="350119FB" w:rsidR="005E0F24" w:rsidRDefault="005E0F24" w:rsidP="00492B86">
      <w:pPr>
        <w:pStyle w:val="NormalWeb"/>
        <w:rPr>
          <w:rFonts w:asciiTheme="minorHAnsi" w:hAnsiTheme="minorHAnsi"/>
        </w:rPr>
      </w:pPr>
      <w:r w:rsidRPr="00C06149">
        <w:rPr>
          <w:rFonts w:asciiTheme="minorHAnsi" w:hAnsiTheme="minorHAnsi"/>
        </w:rPr>
        <w:t xml:space="preserve">Fig 4: </w:t>
      </w:r>
      <w:r w:rsidR="006A33EA">
        <w:rPr>
          <w:rFonts w:asciiTheme="minorHAnsi" w:hAnsiTheme="minorHAnsi"/>
        </w:rPr>
        <w:t xml:space="preserve">   </w:t>
      </w:r>
      <w:r w:rsidR="0090398D" w:rsidRPr="00C06149">
        <w:rPr>
          <w:rFonts w:asciiTheme="minorHAnsi" w:hAnsiTheme="minorHAnsi"/>
        </w:rPr>
        <w:t>South elevation (</w:t>
      </w:r>
      <w:r w:rsidR="00C06149" w:rsidRPr="00C06149">
        <w:rPr>
          <w:rFonts w:asciiTheme="minorHAnsi" w:hAnsiTheme="minorHAnsi"/>
        </w:rPr>
        <w:t>April</w:t>
      </w:r>
      <w:r w:rsidR="0090398D" w:rsidRPr="00C06149">
        <w:rPr>
          <w:rFonts w:asciiTheme="minorHAnsi" w:hAnsiTheme="minorHAnsi"/>
        </w:rPr>
        <w:t xml:space="preserve"> 2025) – (renovated stonework is to </w:t>
      </w:r>
      <w:proofErr w:type="gramStart"/>
      <w:r w:rsidR="0090398D" w:rsidRPr="00C06149">
        <w:rPr>
          <w:rFonts w:asciiTheme="minorHAnsi" w:hAnsiTheme="minorHAnsi"/>
        </w:rPr>
        <w:t>left</w:t>
      </w:r>
      <w:proofErr w:type="gramEnd"/>
      <w:r w:rsidR="0090398D" w:rsidRPr="00C06149">
        <w:rPr>
          <w:rFonts w:asciiTheme="minorHAnsi" w:hAnsiTheme="minorHAnsi"/>
        </w:rPr>
        <w:t xml:space="preserve"> of the climbing plant).</w:t>
      </w:r>
    </w:p>
    <w:p w14:paraId="1D8C44DC" w14:textId="324F0EF0" w:rsidR="004203D6" w:rsidRDefault="00970A4A" w:rsidP="006D4E2D">
      <w:pPr>
        <w:pStyle w:val="ListParagraph"/>
        <w:numPr>
          <w:ilvl w:val="0"/>
          <w:numId w:val="2"/>
        </w:numPr>
      </w:pPr>
      <w:r>
        <w:t>The inappropriate metal-framed windows were removed from the west wall and replaced by an old oak door</w:t>
      </w:r>
      <w:r w:rsidR="002B058F">
        <w:t xml:space="preserve"> (see photographs</w:t>
      </w:r>
      <w:r w:rsidR="00BA27C4">
        <w:t xml:space="preserve"> </w:t>
      </w:r>
      <w:r w:rsidR="006D32C5">
        <w:t xml:space="preserve">in Figs 5 and 6 </w:t>
      </w:r>
      <w:r w:rsidR="00BA27C4">
        <w:t>below</w:t>
      </w:r>
      <w:r w:rsidR="002B058F">
        <w:t>)</w:t>
      </w:r>
      <w:r w:rsidR="004629F6">
        <w:t xml:space="preserve"> which</w:t>
      </w:r>
      <w:r w:rsidR="006D32C5">
        <w:t xml:space="preserve"> was inserted in the aperture formerly occupied by the window in Fig 2</w:t>
      </w:r>
      <w:r w:rsidR="007D69A2">
        <w:t xml:space="preserve">. </w:t>
      </w:r>
      <w:r w:rsidR="004629F6">
        <w:t xml:space="preserve"> </w:t>
      </w:r>
      <w:r w:rsidR="006D32C5">
        <w:t>This door</w:t>
      </w:r>
      <w:r w:rsidR="004629F6">
        <w:t xml:space="preserve"> was left </w:t>
      </w:r>
      <w:r w:rsidR="006D32C5">
        <w:t xml:space="preserve">in a barn when we purchased the property </w:t>
      </w:r>
      <w:r w:rsidR="00492B86">
        <w:t>in 2004</w:t>
      </w:r>
      <w:r w:rsidR="004629F6">
        <w:t xml:space="preserve"> and</w:t>
      </w:r>
      <w:r w:rsidR="006D32C5">
        <w:t xml:space="preserve"> </w:t>
      </w:r>
      <w:r w:rsidR="004629F6">
        <w:t xml:space="preserve">fortuitously </w:t>
      </w:r>
      <w:r w:rsidR="006D32C5">
        <w:t>happened to be the same width as th</w:t>
      </w:r>
      <w:r w:rsidR="00492B86">
        <w:t>e</w:t>
      </w:r>
      <w:r w:rsidR="006D32C5">
        <w:t xml:space="preserve"> window.</w:t>
      </w:r>
      <w:r w:rsidR="007D69A2">
        <w:t xml:space="preserve"> Steel hinges </w:t>
      </w:r>
      <w:r w:rsidR="00492B86">
        <w:t xml:space="preserve">for the door </w:t>
      </w:r>
      <w:r w:rsidR="007D69A2">
        <w:t xml:space="preserve">were made </w:t>
      </w:r>
      <w:r w:rsidR="00492B86">
        <w:t xml:space="preserve">to </w:t>
      </w:r>
      <w:r w:rsidR="007D69A2">
        <w:t>match</w:t>
      </w:r>
      <w:r w:rsidR="00492B86">
        <w:t xml:space="preserve"> </w:t>
      </w:r>
      <w:r w:rsidR="007D69A2">
        <w:t>those hanging the oak door leading from the east wing of the manor to the internal courtyard.</w:t>
      </w:r>
    </w:p>
    <w:p w14:paraId="4A70E6B6" w14:textId="3C69A74B" w:rsidR="00115811" w:rsidRDefault="00A07AA4" w:rsidP="00115811">
      <w:pPr>
        <w:rPr>
          <w:noProof/>
        </w:rPr>
      </w:pPr>
      <w:r>
        <w:rPr>
          <w:noProof/>
        </w:rPr>
        <w:lastRenderedPageBreak/>
        <w:drawing>
          <wp:inline distT="0" distB="0" distL="0" distR="0" wp14:anchorId="10A7F919" wp14:editId="75EE7B44">
            <wp:extent cx="3048000" cy="2286000"/>
            <wp:effectExtent l="0" t="0" r="0" b="0"/>
            <wp:docPr id="4" name="Picture 3" descr="A window in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indow in a brick wall&#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r w:rsidRPr="00A07AA4">
        <w:rPr>
          <w:noProof/>
        </w:rPr>
        <w:t xml:space="preserve"> </w:t>
      </w:r>
      <w:r>
        <w:rPr>
          <w:noProof/>
        </w:rPr>
        <w:drawing>
          <wp:inline distT="0" distB="0" distL="0" distR="0" wp14:anchorId="7C43083B" wp14:editId="171363DE">
            <wp:extent cx="3048000" cy="2286000"/>
            <wp:effectExtent l="0" t="0" r="0" b="0"/>
            <wp:docPr id="5" name="Picture 4" descr="A wooden door with black hin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ooden door with black hing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52D69F4C" w14:textId="77777777" w:rsidR="004629F6" w:rsidRDefault="00115811" w:rsidP="004629F6">
      <w:r>
        <w:t>Fig</w:t>
      </w:r>
      <w:r w:rsidR="006D32C5">
        <w:t xml:space="preserve"> </w:t>
      </w:r>
      <w:r w:rsidR="005E0F24">
        <w:t>5</w:t>
      </w:r>
      <w:r>
        <w:t xml:space="preserve">: </w:t>
      </w:r>
      <w:r w:rsidR="00A116EE">
        <w:t>Oak door e</w:t>
      </w:r>
      <w:r w:rsidR="00A07AA4">
        <w:t xml:space="preserve">xternal </w:t>
      </w:r>
      <w:r w:rsidR="004629F6">
        <w:t>aspect</w:t>
      </w:r>
      <w:r w:rsidR="00A07AA4">
        <w:t xml:space="preserve">                                                      </w:t>
      </w:r>
      <w:r>
        <w:t xml:space="preserve">Fig </w:t>
      </w:r>
      <w:r w:rsidR="005E0F24">
        <w:t>6</w:t>
      </w:r>
      <w:r>
        <w:t xml:space="preserve">: </w:t>
      </w:r>
      <w:r w:rsidR="00A8763C">
        <w:t>Oak door i</w:t>
      </w:r>
      <w:r w:rsidR="00A07AA4">
        <w:t xml:space="preserve">nternal </w:t>
      </w:r>
      <w:r w:rsidR="004629F6">
        <w:t>aspect</w:t>
      </w:r>
    </w:p>
    <w:p w14:paraId="6C26919C" w14:textId="77777777" w:rsidR="004629F6" w:rsidRDefault="004629F6" w:rsidP="004629F6"/>
    <w:p w14:paraId="089264DC" w14:textId="41158D1B" w:rsidR="00970A4A" w:rsidRDefault="004629F6" w:rsidP="004629F6">
      <w:r>
        <w:t>A</w:t>
      </w:r>
      <w:r w:rsidR="002B058F">
        <w:t xml:space="preserve"> simple hardwood-framed, </w:t>
      </w:r>
      <w:r w:rsidR="00607920">
        <w:t>vertical</w:t>
      </w:r>
      <w:r w:rsidR="00102763">
        <w:t>-</w:t>
      </w:r>
      <w:r w:rsidR="00607920">
        <w:t>rectangular</w:t>
      </w:r>
      <w:r w:rsidR="002B058F">
        <w:t xml:space="preserve"> </w:t>
      </w:r>
      <w:r>
        <w:t xml:space="preserve">fixed casement </w:t>
      </w:r>
      <w:r w:rsidR="002B058F">
        <w:t xml:space="preserve">window </w:t>
      </w:r>
      <w:r w:rsidR="00607920">
        <w:t xml:space="preserve">bisected </w:t>
      </w:r>
      <w:r w:rsidR="00102763">
        <w:t>by</w:t>
      </w:r>
      <w:r w:rsidR="00607920">
        <w:t xml:space="preserve"> a </w:t>
      </w:r>
      <w:r>
        <w:t xml:space="preserve">thin </w:t>
      </w:r>
      <w:r w:rsidR="00607920">
        <w:t xml:space="preserve">glazing bar </w:t>
      </w:r>
      <w:r w:rsidR="002B058F">
        <w:t>was inserted in the re</w:t>
      </w:r>
      <w:r w:rsidR="00102763">
        <w:t>novated</w:t>
      </w:r>
      <w:r w:rsidR="002B058F">
        <w:t xml:space="preserve"> south wall, matching in s</w:t>
      </w:r>
      <w:r w:rsidR="00492B86">
        <w:t>hape</w:t>
      </w:r>
      <w:r w:rsidR="002B058F">
        <w:t xml:space="preserve"> the 3 windows in the </w:t>
      </w:r>
      <w:r w:rsidR="00607920">
        <w:t>adjacent</w:t>
      </w:r>
      <w:r w:rsidR="002B058F">
        <w:t xml:space="preserve"> </w:t>
      </w:r>
      <w:r>
        <w:t xml:space="preserve">door and </w:t>
      </w:r>
      <w:r w:rsidR="002B058F">
        <w:t xml:space="preserve">wall of the west wing.  </w:t>
      </w:r>
      <w:r w:rsidR="004203D6">
        <w:t>(See</w:t>
      </w:r>
      <w:r w:rsidR="00102763">
        <w:t xml:space="preserve"> </w:t>
      </w:r>
      <w:r>
        <w:t xml:space="preserve">Figs 3 and 4 above and </w:t>
      </w:r>
      <w:r w:rsidR="006D32C5">
        <w:t>Figs</w:t>
      </w:r>
      <w:r w:rsidR="00102763">
        <w:t>.</w:t>
      </w:r>
      <w:r w:rsidR="006D32C5">
        <w:t xml:space="preserve"> 7 and 8 </w:t>
      </w:r>
      <w:r w:rsidR="00EB1D3A">
        <w:t>below</w:t>
      </w:r>
      <w:r w:rsidR="004203D6">
        <w:t>).</w:t>
      </w:r>
      <w:r w:rsidR="00BB1C88">
        <w:t xml:space="preserve">  This window </w:t>
      </w:r>
      <w:r>
        <w:t>contains 2 double-glazed sealed unit-s</w:t>
      </w:r>
      <w:r w:rsidR="00BB1C88">
        <w:t>.</w:t>
      </w:r>
    </w:p>
    <w:p w14:paraId="40A2435A" w14:textId="77777777" w:rsidR="00BB1C88" w:rsidRDefault="00A07AA4" w:rsidP="00BB1C88">
      <w:pPr>
        <w:pStyle w:val="NormalWeb"/>
      </w:pPr>
      <w:r>
        <w:rPr>
          <w:noProof/>
        </w:rPr>
        <w:drawing>
          <wp:inline distT="0" distB="0" distL="0" distR="0" wp14:anchorId="43DD5BC9" wp14:editId="6D3F15C1">
            <wp:extent cx="3048000" cy="2286000"/>
            <wp:effectExtent l="0" t="0" r="0" b="0"/>
            <wp:docPr id="7" name="Picture 6" descr="A stone wall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tone wall with a window&#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r w:rsidRPr="00A07AA4">
        <w:rPr>
          <w:noProof/>
        </w:rPr>
        <w:t xml:space="preserve"> </w:t>
      </w:r>
      <w:r w:rsidR="00BB1C88">
        <w:rPr>
          <w:noProof/>
        </w:rPr>
        <w:drawing>
          <wp:inline distT="0" distB="0" distL="0" distR="0" wp14:anchorId="62D023E6" wp14:editId="1380A806">
            <wp:extent cx="3048000" cy="2286000"/>
            <wp:effectExtent l="0" t="0" r="0" b="0"/>
            <wp:docPr id="2098658148" name="Picture 3" descr="A window with a stone le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58148" name="Picture 3" descr="A window with a stone ledg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39E8715F" w14:textId="49D7B31F" w:rsidR="00577C3D" w:rsidRDefault="00115811" w:rsidP="00492B86">
      <w:r>
        <w:t>Fig</w:t>
      </w:r>
      <w:r w:rsidR="005E0F24">
        <w:t xml:space="preserve"> 7</w:t>
      </w:r>
      <w:r>
        <w:t xml:space="preserve"> and Fig </w:t>
      </w:r>
      <w:r w:rsidR="005E0F24">
        <w:t>8</w:t>
      </w:r>
      <w:r>
        <w:t xml:space="preserve">:  </w:t>
      </w:r>
      <w:r w:rsidR="002C6C66">
        <w:t xml:space="preserve">South wall of extension </w:t>
      </w:r>
      <w:r w:rsidR="005E0F24">
        <w:t>(</w:t>
      </w:r>
      <w:r w:rsidR="002C6C66">
        <w:t>showing re-used stone and lime-mortar pointing with new window</w:t>
      </w:r>
      <w:r w:rsidR="00EB1D3A">
        <w:t xml:space="preserve"> and stone sill</w:t>
      </w:r>
      <w:r w:rsidR="005E0F24">
        <w:t>)</w:t>
      </w:r>
      <w:r w:rsidR="002C6C66">
        <w:t>.</w:t>
      </w:r>
    </w:p>
    <w:p w14:paraId="58B61ADE" w14:textId="42147C70" w:rsidR="00577C3D" w:rsidRDefault="002B058F" w:rsidP="00577C3D">
      <w:pPr>
        <w:pStyle w:val="ListParagraph"/>
        <w:numPr>
          <w:ilvl w:val="0"/>
          <w:numId w:val="2"/>
        </w:numPr>
      </w:pPr>
      <w:r>
        <w:t xml:space="preserve">The north wall of the house and lavatory extension </w:t>
      </w:r>
      <w:r w:rsidR="004203D6">
        <w:t xml:space="preserve">had always </w:t>
      </w:r>
      <w:r>
        <w:t>merged into the stone wall of the walled garden</w:t>
      </w:r>
      <w:r w:rsidR="006A4092">
        <w:t xml:space="preserve"> to the west of the house</w:t>
      </w:r>
      <w:r>
        <w:t xml:space="preserve">.  </w:t>
      </w:r>
      <w:r w:rsidR="004203D6">
        <w:t xml:space="preserve">Where it </w:t>
      </w:r>
      <w:r w:rsidR="006D32C5">
        <w:t xml:space="preserve">now </w:t>
      </w:r>
      <w:r w:rsidR="004203D6">
        <w:t>adjoin</w:t>
      </w:r>
      <w:r w:rsidR="006D32C5">
        <w:t>s</w:t>
      </w:r>
      <w:r w:rsidR="004203D6">
        <w:t xml:space="preserve"> the extension, </w:t>
      </w:r>
      <w:r w:rsidR="005C378C">
        <w:t xml:space="preserve">much of the </w:t>
      </w:r>
      <w:r w:rsidR="005C378C">
        <w:lastRenderedPageBreak/>
        <w:t>stonework had been lost</w:t>
      </w:r>
      <w:r w:rsidR="005E0F24">
        <w:t>, allowing access t</w:t>
      </w:r>
      <w:r w:rsidR="006D32C5">
        <w:t xml:space="preserve">o the oil tank </w:t>
      </w:r>
      <w:r w:rsidR="002A4C3F">
        <w:t xml:space="preserve">area </w:t>
      </w:r>
      <w:r w:rsidR="006D32C5">
        <w:t>behind</w:t>
      </w:r>
      <w:r w:rsidR="005C378C">
        <w:t>.  We repaired</w:t>
      </w:r>
      <w:r w:rsidR="004203D6">
        <w:t xml:space="preserve"> </w:t>
      </w:r>
      <w:r w:rsidR="005C378C">
        <w:t>th</w:t>
      </w:r>
      <w:r w:rsidR="006D32C5">
        <w:t>e wall</w:t>
      </w:r>
      <w:r w:rsidR="005C378C">
        <w:t xml:space="preserve"> </w:t>
      </w:r>
      <w:r>
        <w:t xml:space="preserve">with </w:t>
      </w:r>
      <w:r w:rsidR="00492B86">
        <w:t>matching</w:t>
      </w:r>
      <w:r>
        <w:t xml:space="preserve"> </w:t>
      </w:r>
      <w:r w:rsidR="005C378C">
        <w:t>Cotswold lime</w:t>
      </w:r>
      <w:r>
        <w:t xml:space="preserve">stone </w:t>
      </w:r>
      <w:r w:rsidR="006A4092">
        <w:t xml:space="preserve">found </w:t>
      </w:r>
      <w:r w:rsidR="002B73AD">
        <w:t>i</w:t>
      </w:r>
      <w:r w:rsidR="006A4092">
        <w:t xml:space="preserve">n </w:t>
      </w:r>
      <w:r w:rsidR="002B73AD">
        <w:t xml:space="preserve">piles </w:t>
      </w:r>
      <w:r w:rsidR="005C378C">
        <w:t>left from the days when</w:t>
      </w:r>
      <w:r w:rsidR="002B73AD">
        <w:t xml:space="preserve"> the </w:t>
      </w:r>
      <w:r w:rsidR="004203D6">
        <w:t xml:space="preserve">entire </w:t>
      </w:r>
      <w:r w:rsidR="002B73AD">
        <w:t>prop</w:t>
      </w:r>
      <w:r w:rsidR="00577C3D">
        <w:t>erty was a working farm.</w:t>
      </w:r>
    </w:p>
    <w:p w14:paraId="5BD25D7A" w14:textId="77777777" w:rsidR="00577C3D" w:rsidRDefault="00577C3D" w:rsidP="00577C3D">
      <w:pPr>
        <w:pStyle w:val="ListParagraph"/>
      </w:pPr>
    </w:p>
    <w:p w14:paraId="4A336758" w14:textId="5D318F4A" w:rsidR="001D2733" w:rsidRDefault="00AB3C76" w:rsidP="00577C3D">
      <w:pPr>
        <w:pStyle w:val="ListParagraph"/>
      </w:pPr>
      <w:r>
        <w:t xml:space="preserve">  </w:t>
      </w:r>
      <w:r w:rsidR="005C378C">
        <w:rPr>
          <w:noProof/>
        </w:rPr>
        <w:drawing>
          <wp:inline distT="0" distB="0" distL="0" distR="0" wp14:anchorId="7497EC9D" wp14:editId="53760B5C">
            <wp:extent cx="3048000" cy="2286000"/>
            <wp:effectExtent l="0" t="0" r="0" b="0"/>
            <wp:docPr id="710263767" name="Picture 3" descr="A stone wall with a metal ra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63767" name="Picture 3" descr="A stone wall with a metal railing&#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412FB2AF" w14:textId="3C972DA5" w:rsidR="00577C3D" w:rsidRDefault="001D2733" w:rsidP="006B77DD">
      <w:pPr>
        <w:pStyle w:val="NormalWeb"/>
      </w:pPr>
      <w:r w:rsidRPr="006D32C5">
        <w:rPr>
          <w:rFonts w:asciiTheme="majorHAnsi" w:hAnsiTheme="majorHAnsi"/>
        </w:rPr>
        <w:t xml:space="preserve">Fig </w:t>
      </w:r>
      <w:r w:rsidR="00B358AD">
        <w:rPr>
          <w:rFonts w:asciiTheme="majorHAnsi" w:hAnsiTheme="majorHAnsi"/>
        </w:rPr>
        <w:t>9</w:t>
      </w:r>
      <w:r w:rsidRPr="006D32C5">
        <w:rPr>
          <w:rFonts w:asciiTheme="majorHAnsi" w:hAnsiTheme="majorHAnsi"/>
        </w:rPr>
        <w:t xml:space="preserve">:  </w:t>
      </w:r>
      <w:r w:rsidR="005C378C" w:rsidRPr="006D32C5">
        <w:rPr>
          <w:rFonts w:asciiTheme="majorHAnsi" w:hAnsiTheme="majorHAnsi"/>
        </w:rPr>
        <w:t>Junction of west and north walls, showing untouched (north wall) and renovated stonework (west wall).</w:t>
      </w:r>
    </w:p>
    <w:p w14:paraId="38068111" w14:textId="77BFF597" w:rsidR="00A07AA4" w:rsidRDefault="005C378C" w:rsidP="00D3218D">
      <w:r>
        <w:t>A small</w:t>
      </w:r>
      <w:r w:rsidR="00AB3C76">
        <w:t xml:space="preserve"> hardwood-framed</w:t>
      </w:r>
      <w:r w:rsidR="004203D6">
        <w:t xml:space="preserve"> </w:t>
      </w:r>
      <w:r w:rsidR="00A8763C">
        <w:t>horizontal</w:t>
      </w:r>
      <w:r w:rsidR="008C443B">
        <w:t>-</w:t>
      </w:r>
      <w:r w:rsidR="00A8763C">
        <w:t xml:space="preserve">rectangular </w:t>
      </w:r>
      <w:r w:rsidR="00AB3C76">
        <w:t xml:space="preserve">window </w:t>
      </w:r>
      <w:r w:rsidR="004203D6">
        <w:t xml:space="preserve">bisected by a </w:t>
      </w:r>
      <w:r w:rsidR="00EB1D3A">
        <w:t xml:space="preserve">single </w:t>
      </w:r>
      <w:r w:rsidR="006D32C5">
        <w:t xml:space="preserve">vertical </w:t>
      </w:r>
      <w:r w:rsidR="004203D6">
        <w:t xml:space="preserve">glazing bar was </w:t>
      </w:r>
      <w:r w:rsidR="00AB3C76">
        <w:t xml:space="preserve">inserted </w:t>
      </w:r>
      <w:r>
        <w:t xml:space="preserve">in the </w:t>
      </w:r>
      <w:r w:rsidR="008C443B">
        <w:t xml:space="preserve">previously dilapidated </w:t>
      </w:r>
      <w:r>
        <w:t>north wall</w:t>
      </w:r>
      <w:r w:rsidR="008C443B">
        <w:t xml:space="preserve">.  The ground </w:t>
      </w:r>
      <w:r w:rsidR="00AB3C76">
        <w:t xml:space="preserve">rises steeply to </w:t>
      </w:r>
      <w:r w:rsidR="002B73AD">
        <w:t xml:space="preserve">roof-level </w:t>
      </w:r>
      <w:r w:rsidR="00EB1D3A">
        <w:t>at the rea</w:t>
      </w:r>
      <w:r w:rsidR="008C443B">
        <w:t xml:space="preserve">r and, from a short distance away, the window appears to be at ground level or below.  The area in front of the north wall is now planted. </w:t>
      </w:r>
      <w:r w:rsidR="004203D6">
        <w:t xml:space="preserve"> </w:t>
      </w:r>
      <w:r w:rsidR="00577C3D">
        <w:t xml:space="preserve"> </w:t>
      </w:r>
    </w:p>
    <w:p w14:paraId="653370FD" w14:textId="77777777" w:rsidR="00A07AA4" w:rsidRDefault="00A07AA4" w:rsidP="00A07AA4">
      <w:pPr>
        <w:pStyle w:val="NormalWeb"/>
      </w:pPr>
      <w:r>
        <w:rPr>
          <w:noProof/>
        </w:rPr>
        <w:drawing>
          <wp:inline distT="0" distB="0" distL="0" distR="0" wp14:anchorId="018284D6" wp14:editId="589B97D9">
            <wp:extent cx="3048000" cy="2286000"/>
            <wp:effectExtent l="0" t="0" r="0" b="0"/>
            <wp:docPr id="1" name="Picture 1" descr="A grass field next to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ss field next to a stone wall&#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008019D" w14:textId="3C7E3FA4" w:rsidR="00A07AA4" w:rsidRDefault="001D2733" w:rsidP="002C6C66">
      <w:r>
        <w:t xml:space="preserve">Fig </w:t>
      </w:r>
      <w:r w:rsidR="00B358AD">
        <w:t>10</w:t>
      </w:r>
      <w:r>
        <w:t xml:space="preserve">: </w:t>
      </w:r>
      <w:r w:rsidR="002C6C66">
        <w:t>North wall of extension merging into garden wall</w:t>
      </w:r>
      <w:r w:rsidR="00A116EE">
        <w:t xml:space="preserve"> and showing </w:t>
      </w:r>
      <w:proofErr w:type="gramStart"/>
      <w:r w:rsidR="00A116EE">
        <w:t>steeply-rising</w:t>
      </w:r>
      <w:proofErr w:type="gramEnd"/>
      <w:r w:rsidR="00A116EE">
        <w:t xml:space="preserve"> ground behind.</w:t>
      </w:r>
    </w:p>
    <w:p w14:paraId="40C03208" w14:textId="77777777" w:rsidR="00A07AA4" w:rsidRDefault="00A07AA4" w:rsidP="00A07AA4">
      <w:pPr>
        <w:pStyle w:val="ListParagraph"/>
      </w:pPr>
    </w:p>
    <w:p w14:paraId="65A1513E" w14:textId="4F11128A" w:rsidR="005F227C" w:rsidRDefault="00AB3C76" w:rsidP="002A4C3F">
      <w:pPr>
        <w:pStyle w:val="ListParagraph"/>
        <w:numPr>
          <w:ilvl w:val="0"/>
          <w:numId w:val="2"/>
        </w:numPr>
      </w:pPr>
      <w:r>
        <w:lastRenderedPageBreak/>
        <w:t xml:space="preserve">The south wall of the lavatory extension had </w:t>
      </w:r>
      <w:r w:rsidR="006D32C5">
        <w:t>protruded</w:t>
      </w:r>
      <w:r>
        <w:t xml:space="preserve"> beyond the west wall</w:t>
      </w:r>
      <w:r w:rsidR="004203D6">
        <w:t xml:space="preserve"> (</w:t>
      </w:r>
      <w:r w:rsidR="00A266DE">
        <w:t>see</w:t>
      </w:r>
      <w:r w:rsidR="00577C3D">
        <w:t xml:space="preserve"> Fig. 1</w:t>
      </w:r>
      <w:r w:rsidR="00A266DE">
        <w:t xml:space="preserve"> above</w:t>
      </w:r>
      <w:r w:rsidR="006D32C5">
        <w:t>)</w:t>
      </w:r>
      <w:r>
        <w:t xml:space="preserve">. </w:t>
      </w:r>
      <w:r w:rsidR="00A266DE">
        <w:t xml:space="preserve"> We re-built the west wall to connect the end of the extended part of the south wall with the existing north wall.  This incorporated </w:t>
      </w:r>
      <w:r w:rsidR="005C378C">
        <w:t xml:space="preserve">approximately 1.5m </w:t>
      </w:r>
      <w:r w:rsidR="00EB1D3A">
        <w:t xml:space="preserve">of ground </w:t>
      </w:r>
      <w:r>
        <w:t>between the north and south walls</w:t>
      </w:r>
      <w:r w:rsidR="006B77DD">
        <w:t xml:space="preserve"> previously used for a tap and hose storage</w:t>
      </w:r>
      <w:r w:rsidR="00C24BDE">
        <w:t>.</w:t>
      </w:r>
      <w:r w:rsidR="00A266DE">
        <w:t xml:space="preserve">  </w:t>
      </w:r>
    </w:p>
    <w:p w14:paraId="193535B6" w14:textId="77777777" w:rsidR="002A4C3F" w:rsidRDefault="002A4C3F" w:rsidP="002A4C3F">
      <w:pPr>
        <w:pStyle w:val="ListParagraph"/>
        <w:ind w:left="360"/>
      </w:pPr>
    </w:p>
    <w:p w14:paraId="3D0F8D61" w14:textId="77777777" w:rsidR="006B77DD" w:rsidRPr="006B77DD" w:rsidRDefault="00AB3C76" w:rsidP="006B77DD">
      <w:pPr>
        <w:pStyle w:val="ListParagraph"/>
        <w:numPr>
          <w:ilvl w:val="0"/>
          <w:numId w:val="2"/>
        </w:numPr>
        <w:rPr>
          <w:b/>
          <w:bCs/>
        </w:rPr>
      </w:pPr>
      <w:r>
        <w:t xml:space="preserve">The corrugated asbestos roof sheets and rotten woodwork </w:t>
      </w:r>
      <w:r w:rsidR="006B77DD">
        <w:t xml:space="preserve">underneath </w:t>
      </w:r>
      <w:r>
        <w:t xml:space="preserve">were removed and replaced with new timbers and boarding covered with a waterproof </w:t>
      </w:r>
      <w:r w:rsidR="00EB1D3A">
        <w:t xml:space="preserve">sealed </w:t>
      </w:r>
      <w:r w:rsidR="00C24BDE">
        <w:t xml:space="preserve">fibre-glass </w:t>
      </w:r>
      <w:r>
        <w:t>membrane.</w:t>
      </w:r>
      <w:r w:rsidR="006B77DD">
        <w:t xml:space="preserve"> </w:t>
      </w:r>
    </w:p>
    <w:p w14:paraId="18AF9BA1" w14:textId="77777777" w:rsidR="006B77DD" w:rsidRPr="006B77DD" w:rsidRDefault="006B77DD" w:rsidP="006B77DD">
      <w:pPr>
        <w:pStyle w:val="ListParagraph"/>
        <w:rPr>
          <w:b/>
          <w:bCs/>
        </w:rPr>
      </w:pPr>
    </w:p>
    <w:p w14:paraId="0DF205DD" w14:textId="11BDE53A" w:rsidR="00160548" w:rsidRDefault="00160548" w:rsidP="00A266DE">
      <w:pPr>
        <w:pStyle w:val="ListParagraph"/>
        <w:ind w:left="0"/>
        <w:rPr>
          <w:b/>
          <w:bCs/>
        </w:rPr>
      </w:pPr>
      <w:r w:rsidRPr="00F57675">
        <w:rPr>
          <w:b/>
          <w:bCs/>
        </w:rPr>
        <w:t>IMPACT ON HERITAGE</w:t>
      </w:r>
    </w:p>
    <w:p w14:paraId="3CF36A37" w14:textId="77777777" w:rsidR="006B77DD" w:rsidRPr="00F57675" w:rsidRDefault="006B77DD" w:rsidP="006B77DD">
      <w:pPr>
        <w:pStyle w:val="ListParagraph"/>
        <w:rPr>
          <w:b/>
          <w:bCs/>
        </w:rPr>
      </w:pPr>
    </w:p>
    <w:p w14:paraId="020E1223" w14:textId="77777777" w:rsidR="00177816" w:rsidRDefault="00C24BDE" w:rsidP="00A116EE">
      <w:pPr>
        <w:pStyle w:val="ListParagraph"/>
        <w:numPr>
          <w:ilvl w:val="0"/>
          <w:numId w:val="2"/>
        </w:numPr>
      </w:pPr>
      <w:r>
        <w:t>No historic fabric has been touched</w:t>
      </w:r>
      <w:r w:rsidR="005F227C">
        <w:t xml:space="preserve">. </w:t>
      </w:r>
    </w:p>
    <w:p w14:paraId="5A0FC3AA" w14:textId="02A6B1FC" w:rsidR="00A116EE" w:rsidRDefault="005F227C" w:rsidP="006B77DD">
      <w:pPr>
        <w:ind w:left="720"/>
      </w:pPr>
      <w:r>
        <w:t>T</w:t>
      </w:r>
      <w:r w:rsidR="00160548">
        <w:t xml:space="preserve">he only </w:t>
      </w:r>
      <w:r w:rsidR="00C24BDE">
        <w:t>part of the manor</w:t>
      </w:r>
      <w:r w:rsidR="00411790">
        <w:t xml:space="preserve"> </w:t>
      </w:r>
      <w:r w:rsidR="00F57675">
        <w:t xml:space="preserve">in this application </w:t>
      </w:r>
      <w:r w:rsidR="00160548">
        <w:t xml:space="preserve">is the </w:t>
      </w:r>
      <w:r w:rsidR="001D3C86">
        <w:t>post-</w:t>
      </w:r>
      <w:r w:rsidR="00102763">
        <w:t>1945</w:t>
      </w:r>
      <w:r w:rsidR="00160548">
        <w:t xml:space="preserve"> extension</w:t>
      </w:r>
      <w:r w:rsidR="00411790">
        <w:t xml:space="preserve"> at the </w:t>
      </w:r>
      <w:r w:rsidR="001D3C86">
        <w:t xml:space="preserve">north-west corner </w:t>
      </w:r>
      <w:r w:rsidR="00411790">
        <w:t xml:space="preserve">of the </w:t>
      </w:r>
      <w:r w:rsidR="00102763">
        <w:t>19</w:t>
      </w:r>
      <w:r w:rsidR="00102763" w:rsidRPr="00102763">
        <w:rPr>
          <w:vertAlign w:val="superscript"/>
        </w:rPr>
        <w:t>th</w:t>
      </w:r>
      <w:r w:rsidR="00102763">
        <w:t xml:space="preserve"> c. </w:t>
      </w:r>
      <w:r w:rsidR="00411790">
        <w:t>west wing</w:t>
      </w:r>
      <w:r w:rsidR="00160548">
        <w:t xml:space="preserve">.  This </w:t>
      </w:r>
      <w:r w:rsidR="00102763">
        <w:t xml:space="preserve">extension </w:t>
      </w:r>
      <w:r w:rsidR="00160548">
        <w:t>was</w:t>
      </w:r>
      <w:r w:rsidR="00411790">
        <w:t xml:space="preserve"> home-made</w:t>
      </w:r>
      <w:r w:rsidR="00BA27C4">
        <w:t xml:space="preserve"> and</w:t>
      </w:r>
      <w:r w:rsidR="00411790">
        <w:t xml:space="preserve"> structurally defective,</w:t>
      </w:r>
      <w:r w:rsidR="00160548">
        <w:t xml:space="preserve"> </w:t>
      </w:r>
      <w:r w:rsidR="00411790">
        <w:t>with</w:t>
      </w:r>
      <w:r w:rsidR="00C24BDE">
        <w:t xml:space="preserve"> no</w:t>
      </w:r>
      <w:r w:rsidR="00411790">
        <w:t xml:space="preserve"> foundations, damp-proof course or cavity walls. </w:t>
      </w:r>
      <w:r w:rsidR="0047141F">
        <w:t xml:space="preserve">The </w:t>
      </w:r>
      <w:r w:rsidR="00EF57AF">
        <w:t xml:space="preserve">west </w:t>
      </w:r>
      <w:r w:rsidR="0047141F">
        <w:t>wall</w:t>
      </w:r>
      <w:r w:rsidR="00EF57AF">
        <w:t xml:space="preserve"> wa</w:t>
      </w:r>
      <w:r w:rsidR="0047141F">
        <w:t xml:space="preserve">s over two feet thick, filled with rubble and sand and irremediably damp.  </w:t>
      </w:r>
    </w:p>
    <w:p w14:paraId="6DB40195" w14:textId="66EC869F" w:rsidR="00F57675" w:rsidRDefault="00BA27C4" w:rsidP="00A116EE">
      <w:pPr>
        <w:pStyle w:val="ListParagraph"/>
        <w:numPr>
          <w:ilvl w:val="0"/>
          <w:numId w:val="2"/>
        </w:numPr>
      </w:pPr>
      <w:r>
        <w:t>Frankly, i</w:t>
      </w:r>
      <w:r w:rsidR="00411790">
        <w:t>t was</w:t>
      </w:r>
      <w:r w:rsidR="00160548">
        <w:t xml:space="preserve"> an </w:t>
      </w:r>
      <w:r w:rsidR="00177816">
        <w:t xml:space="preserve">eyesore (see photo at </w:t>
      </w:r>
      <w:r w:rsidR="006A33EA">
        <w:t>Fig</w:t>
      </w:r>
      <w:r w:rsidR="00177816">
        <w:t>.1 above)</w:t>
      </w:r>
      <w:r w:rsidR="00411790">
        <w:t>:</w:t>
      </w:r>
      <w:r w:rsidR="00160548">
        <w:t xml:space="preserve"> </w:t>
      </w:r>
    </w:p>
    <w:p w14:paraId="0A6E0CF5" w14:textId="5185941C" w:rsidR="00F57675" w:rsidRDefault="00160548" w:rsidP="00411790">
      <w:pPr>
        <w:pStyle w:val="ListParagraph"/>
        <w:numPr>
          <w:ilvl w:val="0"/>
          <w:numId w:val="1"/>
        </w:numPr>
      </w:pPr>
      <w:r>
        <w:t>The rough</w:t>
      </w:r>
      <w:r w:rsidR="00C24BDE">
        <w:t>-</w:t>
      </w:r>
      <w:r>
        <w:t>stone walls contained</w:t>
      </w:r>
      <w:r w:rsidR="001D3C86">
        <w:t xml:space="preserve"> some </w:t>
      </w:r>
      <w:r>
        <w:t xml:space="preserve">odd </w:t>
      </w:r>
      <w:r w:rsidR="00F94E04">
        <w:t xml:space="preserve">broken </w:t>
      </w:r>
      <w:r>
        <w:t>bricks</w:t>
      </w:r>
      <w:r w:rsidR="00F57675">
        <w:t xml:space="preserve"> and </w:t>
      </w:r>
      <w:r w:rsidR="00C24BDE">
        <w:t>the whole was</w:t>
      </w:r>
      <w:r w:rsidR="00F57675">
        <w:t xml:space="preserve"> pointed with cement mortar.  </w:t>
      </w:r>
    </w:p>
    <w:p w14:paraId="3D14A015" w14:textId="77777777" w:rsidR="00411790" w:rsidRDefault="00F57675" w:rsidP="003F2C19">
      <w:pPr>
        <w:pStyle w:val="ListParagraph"/>
        <w:numPr>
          <w:ilvl w:val="0"/>
          <w:numId w:val="1"/>
        </w:numPr>
      </w:pPr>
      <w:r>
        <w:t>T</w:t>
      </w:r>
      <w:r w:rsidR="00160548">
        <w:t>he roof material was corrugated asbestos sheeting</w:t>
      </w:r>
      <w:r>
        <w:t xml:space="preserve">.  </w:t>
      </w:r>
    </w:p>
    <w:p w14:paraId="55E65C85" w14:textId="051F89E1" w:rsidR="00F57675" w:rsidRDefault="00F57675" w:rsidP="003F2C19">
      <w:pPr>
        <w:pStyle w:val="ListParagraph"/>
        <w:numPr>
          <w:ilvl w:val="0"/>
          <w:numId w:val="1"/>
        </w:numPr>
      </w:pPr>
      <w:r>
        <w:t>T</w:t>
      </w:r>
      <w:r w:rsidR="00160548">
        <w:t xml:space="preserve">he windows were </w:t>
      </w:r>
      <w:r w:rsidR="005F227C">
        <w:t xml:space="preserve">mass-produced </w:t>
      </w:r>
      <w:r w:rsidR="00160548">
        <w:t xml:space="preserve">industrial/commercial </w:t>
      </w:r>
      <w:proofErr w:type="spellStart"/>
      <w:r w:rsidR="005F227C">
        <w:t>Crittal</w:t>
      </w:r>
      <w:proofErr w:type="spellEnd"/>
      <w:r w:rsidR="005F227C">
        <w:t xml:space="preserve">-style </w:t>
      </w:r>
      <w:r w:rsidR="00BA27C4">
        <w:t>metal</w:t>
      </w:r>
      <w:r w:rsidR="00160548">
        <w:t xml:space="preserve"> frames</w:t>
      </w:r>
      <w:r w:rsidR="00C24BDE">
        <w:t xml:space="preserve"> suitable for a</w:t>
      </w:r>
      <w:r w:rsidR="005F227C">
        <w:t xml:space="preserve"> modernist office-block or </w:t>
      </w:r>
      <w:proofErr w:type="gramStart"/>
      <w:r w:rsidR="005F227C">
        <w:t>pre-fab</w:t>
      </w:r>
      <w:proofErr w:type="gramEnd"/>
      <w:r w:rsidR="005F227C">
        <w:t xml:space="preserve"> but not a </w:t>
      </w:r>
      <w:r w:rsidR="00B448A6">
        <w:t>historic</w:t>
      </w:r>
      <w:r w:rsidR="005F227C">
        <w:t xml:space="preserve"> manor house</w:t>
      </w:r>
      <w:r w:rsidR="00C24BDE">
        <w:t>.</w:t>
      </w:r>
      <w:r>
        <w:t xml:space="preserve">  </w:t>
      </w:r>
    </w:p>
    <w:p w14:paraId="181386C5" w14:textId="3F826FA7" w:rsidR="00160548" w:rsidRDefault="00F57675" w:rsidP="00A116EE">
      <w:pPr>
        <w:ind w:left="720"/>
      </w:pPr>
      <w:r>
        <w:t xml:space="preserve">Apart from the </w:t>
      </w:r>
      <w:proofErr w:type="gramStart"/>
      <w:r>
        <w:t>rough</w:t>
      </w:r>
      <w:r w:rsidR="00927F79">
        <w:t>-</w:t>
      </w:r>
      <w:r>
        <w:t>stones</w:t>
      </w:r>
      <w:proofErr w:type="gramEnd"/>
      <w:r>
        <w:t xml:space="preserve"> themselves, the materials and </w:t>
      </w:r>
      <w:r w:rsidR="00B448A6">
        <w:t>effect</w:t>
      </w:r>
      <w:r>
        <w:t xml:space="preserve"> were</w:t>
      </w:r>
      <w:r w:rsidR="00160548">
        <w:t xml:space="preserve"> inappropriate to the 19</w:t>
      </w:r>
      <w:r w:rsidR="00160548" w:rsidRPr="00160548">
        <w:rPr>
          <w:vertAlign w:val="superscript"/>
        </w:rPr>
        <w:t>th</w:t>
      </w:r>
      <w:r w:rsidR="00160548">
        <w:t xml:space="preserve"> c. </w:t>
      </w:r>
      <w:r>
        <w:t>west</w:t>
      </w:r>
      <w:r w:rsidR="00160548">
        <w:t xml:space="preserve"> wing</w:t>
      </w:r>
      <w:r w:rsidR="006B77DD">
        <w:t xml:space="preserve"> (</w:t>
      </w:r>
      <w:r>
        <w:t xml:space="preserve">to which </w:t>
      </w:r>
      <w:r w:rsidR="00C24BDE">
        <w:t>the extension</w:t>
      </w:r>
      <w:r>
        <w:t xml:space="preserve"> was attached</w:t>
      </w:r>
      <w:r w:rsidR="006B77DD">
        <w:t>)</w:t>
      </w:r>
      <w:r w:rsidR="00160548">
        <w:t xml:space="preserve">, let alone the </w:t>
      </w:r>
      <w:r w:rsidR="006B77DD">
        <w:t>mediaeval</w:t>
      </w:r>
      <w:r w:rsidR="00160548">
        <w:t xml:space="preserve"> </w:t>
      </w:r>
      <w:r w:rsidR="006B77DD">
        <w:t>sectio</w:t>
      </w:r>
      <w:r>
        <w:t>n</w:t>
      </w:r>
      <w:r w:rsidR="00160548">
        <w:t xml:space="preserve"> of the</w:t>
      </w:r>
      <w:r w:rsidR="006B77DD">
        <w:t xml:space="preserve"> </w:t>
      </w:r>
      <w:r w:rsidR="00160548">
        <w:t xml:space="preserve">manor. </w:t>
      </w:r>
    </w:p>
    <w:p w14:paraId="50642955" w14:textId="7A56F2C1" w:rsidR="00A116EE" w:rsidRDefault="00F535BE" w:rsidP="009777C5">
      <w:pPr>
        <w:pStyle w:val="ListParagraph"/>
        <w:numPr>
          <w:ilvl w:val="0"/>
          <w:numId w:val="2"/>
        </w:numPr>
      </w:pPr>
      <w:r>
        <w:t>I have been a member of the SPAB for 50 years and subscribe to its principles. T</w:t>
      </w:r>
      <w:r w:rsidR="00411790">
        <w:t xml:space="preserve">he </w:t>
      </w:r>
      <w:r w:rsidR="006B77DD">
        <w:t xml:space="preserve">renovation </w:t>
      </w:r>
      <w:r w:rsidR="00411790">
        <w:t xml:space="preserve">works </w:t>
      </w:r>
      <w:r w:rsidR="00B448A6">
        <w:t>described</w:t>
      </w:r>
      <w:r w:rsidR="00411790">
        <w:t xml:space="preserve"> in the application respect the historic setting and architectural integrity of the manor.  </w:t>
      </w:r>
    </w:p>
    <w:p w14:paraId="1A76CDE8" w14:textId="77777777" w:rsidR="00F535BE" w:rsidRDefault="00F535BE" w:rsidP="00F535BE">
      <w:pPr>
        <w:pStyle w:val="ListParagraph"/>
        <w:ind w:left="360"/>
      </w:pPr>
    </w:p>
    <w:p w14:paraId="09AB8459" w14:textId="14A46703" w:rsidR="00411790" w:rsidRDefault="00C5171A" w:rsidP="00A116EE">
      <w:pPr>
        <w:pStyle w:val="ListParagraph"/>
        <w:numPr>
          <w:ilvl w:val="0"/>
          <w:numId w:val="2"/>
        </w:numPr>
      </w:pPr>
      <w:r>
        <w:t xml:space="preserve">The </w:t>
      </w:r>
      <w:r w:rsidR="00C24BDE">
        <w:t xml:space="preserve">old asbestos roof was </w:t>
      </w:r>
      <w:r w:rsidR="00D236DC">
        <w:t>defective</w:t>
      </w:r>
      <w:r w:rsidR="00C24BDE">
        <w:t xml:space="preserve"> and the</w:t>
      </w:r>
      <w:r>
        <w:t xml:space="preserve"> </w:t>
      </w:r>
      <w:r w:rsidR="006703CC">
        <w:t xml:space="preserve">concealed </w:t>
      </w:r>
      <w:r w:rsidR="00F94E04">
        <w:t>softwood</w:t>
      </w:r>
      <w:r w:rsidR="006703CC">
        <w:t xml:space="preserve"> supports were </w:t>
      </w:r>
      <w:r w:rsidR="00C24BDE">
        <w:t xml:space="preserve">irretrievably </w:t>
      </w:r>
      <w:r>
        <w:t>rotten</w:t>
      </w:r>
      <w:r w:rsidR="00B448A6">
        <w:t xml:space="preserve"> t</w:t>
      </w:r>
      <w:r w:rsidR="001D3C86">
        <w:t>h</w:t>
      </w:r>
      <w:r w:rsidR="00C700B5">
        <w:t>rough</w:t>
      </w:r>
      <w:r w:rsidR="00B448A6">
        <w:t xml:space="preserve"> damp and insect damage</w:t>
      </w:r>
      <w:r w:rsidR="00C24BDE">
        <w:t xml:space="preserve">. </w:t>
      </w:r>
      <w:r w:rsidR="006703CC">
        <w:t xml:space="preserve">  </w:t>
      </w:r>
      <w:r w:rsidR="001D3C86">
        <w:t>I</w:t>
      </w:r>
      <w:r>
        <w:t>t was necessary to take down the walls to</w:t>
      </w:r>
      <w:r w:rsidR="00411790">
        <w:t xml:space="preserve"> </w:t>
      </w:r>
      <w:r w:rsidR="001D3C86">
        <w:t xml:space="preserve">create solid foundations and </w:t>
      </w:r>
      <w:r w:rsidR="006703CC">
        <w:t xml:space="preserve">cure the damp </w:t>
      </w:r>
      <w:r w:rsidR="00B448A6">
        <w:t>problem</w:t>
      </w:r>
      <w:r w:rsidR="001D3C86">
        <w:t xml:space="preserve"> with </w:t>
      </w:r>
      <w:r w:rsidR="006B77DD">
        <w:t xml:space="preserve">a DPC and </w:t>
      </w:r>
      <w:r w:rsidR="001D3C86">
        <w:t>cavity-walling.  However, all the stones taken down were salvaged,</w:t>
      </w:r>
      <w:r w:rsidR="006703CC">
        <w:t xml:space="preserve"> </w:t>
      </w:r>
      <w:r w:rsidR="001D3C86">
        <w:t xml:space="preserve">re-used in the re-construction and </w:t>
      </w:r>
      <w:r>
        <w:t xml:space="preserve">pointed with lime mortar.  </w:t>
      </w:r>
    </w:p>
    <w:p w14:paraId="77A94EBB" w14:textId="77777777" w:rsidR="00A116EE" w:rsidRDefault="00A116EE" w:rsidP="00A116EE">
      <w:pPr>
        <w:pStyle w:val="ListParagraph"/>
      </w:pPr>
    </w:p>
    <w:p w14:paraId="543604B7" w14:textId="5E5CD7AC" w:rsidR="001D3C86" w:rsidRDefault="00C5171A" w:rsidP="00A116EE">
      <w:pPr>
        <w:pStyle w:val="ListParagraph"/>
        <w:numPr>
          <w:ilvl w:val="0"/>
          <w:numId w:val="2"/>
        </w:numPr>
      </w:pPr>
      <w:r>
        <w:t xml:space="preserve">The inappropriate industrial </w:t>
      </w:r>
      <w:r w:rsidR="00B448A6">
        <w:t>metal</w:t>
      </w:r>
      <w:r>
        <w:t xml:space="preserve"> windows were removed and replaced by glass panels in </w:t>
      </w:r>
      <w:r w:rsidR="00D236DC">
        <w:t xml:space="preserve">custom-made simple </w:t>
      </w:r>
      <w:r>
        <w:t>hardwood frames</w:t>
      </w:r>
      <w:r w:rsidR="0047141F">
        <w:t xml:space="preserve"> </w:t>
      </w:r>
      <w:r w:rsidR="006703CC">
        <w:t xml:space="preserve">bisected by a single glazing bar and </w:t>
      </w:r>
      <w:r w:rsidR="0047141F">
        <w:t>surmounted by oak lintels</w:t>
      </w:r>
      <w:r w:rsidR="001D3C86">
        <w:t xml:space="preserve"> </w:t>
      </w:r>
      <w:proofErr w:type="gramStart"/>
      <w:r w:rsidR="00D236DC">
        <w:t>similar to</w:t>
      </w:r>
      <w:proofErr w:type="gramEnd"/>
      <w:r w:rsidR="001D3C86">
        <w:t xml:space="preserve"> the two windows on the north-west </w:t>
      </w:r>
      <w:r w:rsidR="00D236DC">
        <w:t>side</w:t>
      </w:r>
      <w:r w:rsidR="001D3C86">
        <w:t xml:space="preserve"> of the west wing</w:t>
      </w:r>
      <w:r>
        <w:t xml:space="preserve">.  </w:t>
      </w:r>
    </w:p>
    <w:p w14:paraId="375FB8AC" w14:textId="77777777" w:rsidR="001D3C86" w:rsidRDefault="001D3C86" w:rsidP="001D3C86">
      <w:pPr>
        <w:pStyle w:val="ListParagraph"/>
      </w:pPr>
    </w:p>
    <w:p w14:paraId="551E7D80" w14:textId="78CBAC17" w:rsidR="00C5171A" w:rsidRDefault="00C5171A" w:rsidP="00F535BE">
      <w:pPr>
        <w:pStyle w:val="ListParagraph"/>
        <w:ind w:left="360"/>
      </w:pPr>
      <w:r>
        <w:t xml:space="preserve">The old </w:t>
      </w:r>
      <w:proofErr w:type="spellStart"/>
      <w:r w:rsidR="001D3C86">
        <w:t>Crittal</w:t>
      </w:r>
      <w:proofErr w:type="spellEnd"/>
      <w:r w:rsidR="001D3C86">
        <w:t xml:space="preserve"> </w:t>
      </w:r>
      <w:r>
        <w:t xml:space="preserve">window </w:t>
      </w:r>
      <w:r w:rsidR="00F94E04">
        <w:t>aperture</w:t>
      </w:r>
      <w:r w:rsidR="001D3C86">
        <w:t xml:space="preserve"> </w:t>
      </w:r>
      <w:r>
        <w:t>was incorporated into a doorway</w:t>
      </w:r>
      <w:r w:rsidR="001D3C86">
        <w:t xml:space="preserve">.  We found an </w:t>
      </w:r>
      <w:r>
        <w:t xml:space="preserve">old oak door </w:t>
      </w:r>
      <w:r w:rsidR="00F535BE">
        <w:t>(</w:t>
      </w:r>
      <w:r w:rsidR="00F94E04">
        <w:t xml:space="preserve">stored </w:t>
      </w:r>
      <w:r>
        <w:t>in</w:t>
      </w:r>
      <w:r w:rsidR="001D3C86">
        <w:t xml:space="preserve"> one of our barns</w:t>
      </w:r>
      <w:r>
        <w:t xml:space="preserve"> when we purchased the property</w:t>
      </w:r>
      <w:r w:rsidR="0047141F">
        <w:t xml:space="preserve"> in 2004</w:t>
      </w:r>
      <w:r w:rsidR="00F535BE">
        <w:t>)</w:t>
      </w:r>
      <w:r w:rsidR="001D3C86">
        <w:t xml:space="preserve"> </w:t>
      </w:r>
      <w:r w:rsidR="00D236DC">
        <w:t>which</w:t>
      </w:r>
      <w:r w:rsidR="001D3C86">
        <w:t xml:space="preserve"> </w:t>
      </w:r>
      <w:r w:rsidR="00951480">
        <w:t xml:space="preserve">happened to be </w:t>
      </w:r>
      <w:proofErr w:type="gramStart"/>
      <w:r w:rsidR="00F94E04">
        <w:t xml:space="preserve">exactly </w:t>
      </w:r>
      <w:r w:rsidR="00951480">
        <w:t>the same</w:t>
      </w:r>
      <w:proofErr w:type="gramEnd"/>
      <w:r w:rsidR="00951480">
        <w:t xml:space="preserve"> width as the </w:t>
      </w:r>
      <w:proofErr w:type="spellStart"/>
      <w:r w:rsidR="00F94E04">
        <w:t>Crittal</w:t>
      </w:r>
      <w:proofErr w:type="spellEnd"/>
      <w:r w:rsidR="00951480">
        <w:t xml:space="preserve"> window</w:t>
      </w:r>
      <w:r>
        <w:t>.</w:t>
      </w:r>
    </w:p>
    <w:p w14:paraId="52460913" w14:textId="77777777" w:rsidR="00A116EE" w:rsidRDefault="00A116EE" w:rsidP="00F535BE">
      <w:pPr>
        <w:pStyle w:val="ListParagraph"/>
        <w:ind w:left="360"/>
      </w:pPr>
    </w:p>
    <w:p w14:paraId="21D69571" w14:textId="6B34D789" w:rsidR="005072C1" w:rsidRDefault="00C5171A" w:rsidP="001733C7">
      <w:pPr>
        <w:pStyle w:val="ListParagraph"/>
        <w:numPr>
          <w:ilvl w:val="0"/>
          <w:numId w:val="2"/>
        </w:numPr>
      </w:pPr>
      <w:r>
        <w:t xml:space="preserve">A discreet </w:t>
      </w:r>
      <w:r w:rsidR="0047141F">
        <w:t>vertical</w:t>
      </w:r>
      <w:r w:rsidR="006703CC">
        <w:t>-</w:t>
      </w:r>
      <w:r w:rsidR="0047141F">
        <w:t>rectang</w:t>
      </w:r>
      <w:r w:rsidR="00102763">
        <w:t>ular</w:t>
      </w:r>
      <w:r w:rsidR="0047141F">
        <w:t xml:space="preserve"> </w:t>
      </w:r>
      <w:r>
        <w:t xml:space="preserve">window </w:t>
      </w:r>
      <w:r w:rsidR="0047141F">
        <w:t xml:space="preserve">bisected by one horizontal glazing bar </w:t>
      </w:r>
      <w:r>
        <w:t xml:space="preserve">was inserted in the </w:t>
      </w:r>
      <w:r w:rsidR="0047141F">
        <w:t xml:space="preserve">rebuilt </w:t>
      </w:r>
      <w:r>
        <w:t>south-facing extension wall, its s</w:t>
      </w:r>
      <w:r w:rsidR="00102763">
        <w:t>hape</w:t>
      </w:r>
      <w:r>
        <w:t xml:space="preserve"> complementing </w:t>
      </w:r>
      <w:r w:rsidR="00927F79">
        <w:t>similar</w:t>
      </w:r>
      <w:r w:rsidR="00102763">
        <w:t>-</w:t>
      </w:r>
      <w:r w:rsidR="00927F79">
        <w:t>shaped</w:t>
      </w:r>
      <w:r w:rsidR="00F94E04">
        <w:t xml:space="preserve"> </w:t>
      </w:r>
      <w:r>
        <w:t>windows in the adjacent west wall of the house.</w:t>
      </w:r>
      <w:r w:rsidR="005072C1">
        <w:t xml:space="preserve"> </w:t>
      </w:r>
    </w:p>
    <w:p w14:paraId="08C80608" w14:textId="77777777" w:rsidR="005072C1" w:rsidRDefault="005072C1" w:rsidP="005072C1">
      <w:pPr>
        <w:pStyle w:val="ListParagraph"/>
        <w:ind w:left="360"/>
      </w:pPr>
    </w:p>
    <w:p w14:paraId="3BD1BB32" w14:textId="0496E492" w:rsidR="00A266DE" w:rsidRDefault="003155D2" w:rsidP="0016146D">
      <w:pPr>
        <w:pStyle w:val="ListParagraph"/>
        <w:numPr>
          <w:ilvl w:val="0"/>
          <w:numId w:val="2"/>
        </w:numPr>
      </w:pPr>
      <w:r>
        <w:t>The north wall of the</w:t>
      </w:r>
      <w:r w:rsidR="00F94E04">
        <w:t xml:space="preserve"> </w:t>
      </w:r>
      <w:r w:rsidR="00115811">
        <w:t>post-war</w:t>
      </w:r>
      <w:r>
        <w:t xml:space="preserve"> extension merged into the north wall of the walled garden. </w:t>
      </w:r>
      <w:r w:rsidR="005072C1">
        <w:t xml:space="preserve">The extension's south wall had, for unknown reasons, extended </w:t>
      </w:r>
      <w:r w:rsidR="00D236DC">
        <w:t>nearly 2 metres</w:t>
      </w:r>
      <w:r w:rsidR="005072C1">
        <w:t xml:space="preserve"> beyond the west wall (as shown in Fig 1).   </w:t>
      </w:r>
      <w:r w:rsidR="00205216">
        <w:t>T</w:t>
      </w:r>
      <w:r>
        <w:t xml:space="preserve">he </w:t>
      </w:r>
      <w:r w:rsidR="00B448A6">
        <w:t xml:space="preserve">open area </w:t>
      </w:r>
      <w:r>
        <w:t>between the</w:t>
      </w:r>
      <w:r w:rsidR="00F94E04">
        <w:t>se</w:t>
      </w:r>
      <w:r>
        <w:t xml:space="preserve"> </w:t>
      </w:r>
      <w:r w:rsidR="0032468C">
        <w:t xml:space="preserve">north and south </w:t>
      </w:r>
      <w:r>
        <w:t xml:space="preserve">walls </w:t>
      </w:r>
      <w:r w:rsidR="00205216">
        <w:t>had no practical use apart from housing a garden tap</w:t>
      </w:r>
      <w:r w:rsidR="00F94E04">
        <w:t>,</w:t>
      </w:r>
      <w:r w:rsidR="00B448A6">
        <w:t xml:space="preserve"> hoses</w:t>
      </w:r>
      <w:r w:rsidR="00F94E04">
        <w:t xml:space="preserve"> etc</w:t>
      </w:r>
      <w:r w:rsidR="00205216">
        <w:t xml:space="preserve">.  We </w:t>
      </w:r>
      <w:r w:rsidR="006703CC">
        <w:t>took</w:t>
      </w:r>
      <w:r w:rsidR="00205216">
        <w:t xml:space="preserve"> advantage of the</w:t>
      </w:r>
      <w:r w:rsidR="006703CC">
        <w:t xml:space="preserve"> essential</w:t>
      </w:r>
      <w:r w:rsidR="0032468C">
        <w:t xml:space="preserve"> remedial</w:t>
      </w:r>
      <w:r w:rsidR="00205216">
        <w:t xml:space="preserve"> works to </w:t>
      </w:r>
      <w:r w:rsidR="005072C1">
        <w:t>incorporate</w:t>
      </w:r>
      <w:r w:rsidR="00205216">
        <w:t xml:space="preserve"> this small area in</w:t>
      </w:r>
      <w:r w:rsidR="006703CC">
        <w:t>to</w:t>
      </w:r>
      <w:r w:rsidR="0032468C">
        <w:t xml:space="preserve"> </w:t>
      </w:r>
      <w:r w:rsidR="00205216">
        <w:t xml:space="preserve">the extension </w:t>
      </w:r>
      <w:r w:rsidR="0032468C">
        <w:t xml:space="preserve">- </w:t>
      </w:r>
      <w:r w:rsidR="00205216">
        <w:t>mak</w:t>
      </w:r>
      <w:r w:rsidR="00B448A6">
        <w:t>ing</w:t>
      </w:r>
      <w:r w:rsidR="00205216">
        <w:t xml:space="preserve"> a more logical stone structure and more usable cloak</w:t>
      </w:r>
      <w:r w:rsidR="00F94E04">
        <w:t xml:space="preserve"> and boot </w:t>
      </w:r>
      <w:r w:rsidR="00205216">
        <w:t>room area.</w:t>
      </w:r>
      <w:r w:rsidR="00A266DE">
        <w:t xml:space="preserve">  </w:t>
      </w:r>
    </w:p>
    <w:p w14:paraId="4F194DAA" w14:textId="77777777" w:rsidR="004673FE" w:rsidRDefault="004673FE" w:rsidP="004673FE">
      <w:pPr>
        <w:pStyle w:val="ListParagraph"/>
      </w:pPr>
    </w:p>
    <w:p w14:paraId="10EECB85" w14:textId="77777777" w:rsidR="004673FE" w:rsidRDefault="004673FE" w:rsidP="004673FE">
      <w:pPr>
        <w:pStyle w:val="ListParagraph"/>
        <w:numPr>
          <w:ilvl w:val="0"/>
          <w:numId w:val="2"/>
        </w:numPr>
        <w:rPr>
          <w:b/>
          <w:bCs/>
        </w:rPr>
      </w:pPr>
      <w:r w:rsidRPr="004673FE">
        <w:rPr>
          <w:b/>
          <w:bCs/>
        </w:rPr>
        <w:t>CONSERVATION METHOD</w:t>
      </w:r>
    </w:p>
    <w:p w14:paraId="37740D2A" w14:textId="77777777" w:rsidR="004673FE" w:rsidRDefault="004673FE" w:rsidP="004673FE">
      <w:pPr>
        <w:pStyle w:val="ListParagraph"/>
        <w:ind w:left="360"/>
        <w:rPr>
          <w:b/>
          <w:bCs/>
        </w:rPr>
      </w:pPr>
    </w:p>
    <w:p w14:paraId="63085AB8" w14:textId="73651516" w:rsidR="004673FE" w:rsidRDefault="004673FE" w:rsidP="004673FE">
      <w:pPr>
        <w:pStyle w:val="ListParagraph"/>
        <w:ind w:left="360"/>
      </w:pPr>
      <w:r>
        <w:t>It is submitted that the work done applies conservation principles sympathetically and the result complements, even enhances, the untouched stonework, especially insofar as it replaced the previous sub-standard walls</w:t>
      </w:r>
      <w:r w:rsidR="005072C1">
        <w:t xml:space="preserve"> and</w:t>
      </w:r>
      <w:r>
        <w:t xml:space="preserve"> roof </w:t>
      </w:r>
      <w:r w:rsidR="005072C1">
        <w:t>built with</w:t>
      </w:r>
      <w:r>
        <w:t xml:space="preserve"> </w:t>
      </w:r>
      <w:r w:rsidR="005072C1">
        <w:t>un</w:t>
      </w:r>
      <w:r>
        <w:t xml:space="preserve">suitable/inappropriate asbestos and metal materials.  </w:t>
      </w:r>
    </w:p>
    <w:p w14:paraId="440A182F" w14:textId="77777777" w:rsidR="004673FE" w:rsidRPr="004673FE" w:rsidRDefault="004673FE" w:rsidP="004673FE">
      <w:pPr>
        <w:pStyle w:val="ListParagraph"/>
        <w:rPr>
          <w:b/>
          <w:bCs/>
        </w:rPr>
      </w:pPr>
    </w:p>
    <w:p w14:paraId="67EA5B03" w14:textId="76615D96" w:rsidR="004673FE" w:rsidRDefault="006A33EA" w:rsidP="004673FE">
      <w:pPr>
        <w:pStyle w:val="ListParagraph"/>
        <w:numPr>
          <w:ilvl w:val="0"/>
          <w:numId w:val="2"/>
        </w:numPr>
      </w:pPr>
      <w:r>
        <w:t xml:space="preserve">As previously stated, </w:t>
      </w:r>
      <w:r w:rsidR="004673FE">
        <w:t xml:space="preserve">I have been a member of SPAB for 50 years and </w:t>
      </w:r>
      <w:r>
        <w:t xml:space="preserve">have </w:t>
      </w:r>
      <w:r w:rsidR="004673FE">
        <w:t xml:space="preserve">tried to apply its principles – </w:t>
      </w:r>
    </w:p>
    <w:p w14:paraId="1B33DBB6" w14:textId="77777777" w:rsidR="004673FE" w:rsidRDefault="004673FE" w:rsidP="004673FE">
      <w:pPr>
        <w:pStyle w:val="ListParagraph"/>
      </w:pPr>
    </w:p>
    <w:p w14:paraId="6FE62B3C" w14:textId="0A5C8A57" w:rsidR="004673FE" w:rsidRDefault="004673FE" w:rsidP="004673FE">
      <w:pPr>
        <w:pStyle w:val="ListParagraph"/>
        <w:ind w:left="1440"/>
      </w:pPr>
      <w:r>
        <w:t xml:space="preserve">" </w:t>
      </w:r>
      <w:proofErr w:type="gramStart"/>
      <w:r>
        <w:t>to</w:t>
      </w:r>
      <w:proofErr w:type="gramEnd"/>
      <w:r>
        <w:t xml:space="preserve"> promote the value and good sense of caring for the fabric of old buildings. SPAB takes a long-term view, urging that in our own actions we consider the legacy we will leave to future generations......The SPAB Approach therefore stands against Restorationist arguments that it is possible and worthwhile to return a building to its original - or imagined original - form.</w:t>
      </w:r>
    </w:p>
    <w:p w14:paraId="1496965A" w14:textId="77777777" w:rsidR="004673FE" w:rsidRDefault="004673FE" w:rsidP="004673FE">
      <w:pPr>
        <w:pStyle w:val="ListParagraph"/>
        <w:ind w:left="1440"/>
      </w:pPr>
    </w:p>
    <w:p w14:paraId="34026969" w14:textId="6C159F8B" w:rsidR="004673FE" w:rsidRDefault="004673FE" w:rsidP="004673FE">
      <w:pPr>
        <w:pStyle w:val="ListParagraph"/>
        <w:ind w:left="1440"/>
      </w:pPr>
      <w:r>
        <w:t xml:space="preserve">Equally, the SPAB Approach generally rejects arguments that original design or cultural associations are more important than surviving fabric. For the Society, protecting fabric allows meaning and significance to be drawn from it by individuals, groups and successive generations."  </w:t>
      </w:r>
    </w:p>
    <w:p w14:paraId="1AAD3D42" w14:textId="77777777" w:rsidR="004673FE" w:rsidRDefault="004673FE" w:rsidP="004673FE">
      <w:pPr>
        <w:pStyle w:val="ListParagraph"/>
      </w:pPr>
    </w:p>
    <w:p w14:paraId="5B92AE8B" w14:textId="4480D24F" w:rsidR="004673FE" w:rsidRDefault="004673FE" w:rsidP="004673FE">
      <w:pPr>
        <w:pStyle w:val="ListParagraph"/>
        <w:numPr>
          <w:ilvl w:val="0"/>
          <w:numId w:val="2"/>
        </w:numPr>
      </w:pPr>
      <w:r>
        <w:t>Bradfield Manor has evolved over 1000 years</w:t>
      </w:r>
      <w:r w:rsidR="00FB524B">
        <w:t xml:space="preserve"> (</w:t>
      </w:r>
      <w:r w:rsidR="006A33EA">
        <w:t xml:space="preserve">human </w:t>
      </w:r>
      <w:proofErr w:type="spellStart"/>
      <w:r w:rsidR="006A33EA">
        <w:t>habitationon</w:t>
      </w:r>
      <w:proofErr w:type="spellEnd"/>
      <w:r w:rsidR="006A33EA">
        <w:t xml:space="preserve"> on the site pre-dates the</w:t>
      </w:r>
      <w:r w:rsidR="00FB524B">
        <w:t xml:space="preserve"> </w:t>
      </w:r>
      <w:proofErr w:type="spellStart"/>
      <w:r w:rsidR="00FB524B">
        <w:t>Domeday</w:t>
      </w:r>
      <w:proofErr w:type="spellEnd"/>
      <w:r w:rsidR="00FB524B">
        <w:t xml:space="preserve"> Book</w:t>
      </w:r>
      <w:r w:rsidR="006A33EA">
        <w:t xml:space="preserve"> survey</w:t>
      </w:r>
      <w:r w:rsidR="00FB524B">
        <w:t>)</w:t>
      </w:r>
      <w:r>
        <w:t xml:space="preserve">. Its shape and structure have altered many times.  </w:t>
      </w:r>
      <w:r w:rsidR="004443DD">
        <w:t>In</w:t>
      </w:r>
      <w:r>
        <w:t xml:space="preserve"> 1992, it was semi-derelict and surrounded by a motley collection of sheds and lean-tos, with rubbish-heaps at the rear entrances. </w:t>
      </w:r>
    </w:p>
    <w:p w14:paraId="2A2C5866" w14:textId="77777777" w:rsidR="004673FE" w:rsidRDefault="004673FE" w:rsidP="004673FE">
      <w:pPr>
        <w:pStyle w:val="ListParagraph"/>
      </w:pPr>
    </w:p>
    <w:p w14:paraId="253EFCB0" w14:textId="19F7D448" w:rsidR="004673FE" w:rsidRDefault="004673FE" w:rsidP="004673FE">
      <w:pPr>
        <w:pStyle w:val="ListParagraph"/>
        <w:numPr>
          <w:ilvl w:val="0"/>
          <w:numId w:val="2"/>
        </w:numPr>
      </w:pPr>
      <w:r>
        <w:t xml:space="preserve">In the last 30 years it has been painstakingly restored according to SPAB principles. It is a living </w:t>
      </w:r>
      <w:proofErr w:type="gramStart"/>
      <w:r>
        <w:t>structure</w:t>
      </w:r>
      <w:proofErr w:type="gramEnd"/>
      <w:r>
        <w:t xml:space="preserve"> but the aim has always been to re-use old materials and preserve the patina of age where possible.  We regard ourselves not just as owners but trustees for posterity </w:t>
      </w:r>
      <w:proofErr w:type="gramStart"/>
      <w:r>
        <w:t xml:space="preserve">and </w:t>
      </w:r>
      <w:r w:rsidR="006A33EA">
        <w:t>also</w:t>
      </w:r>
      <w:proofErr w:type="gramEnd"/>
      <w:r w:rsidR="006A33EA">
        <w:t xml:space="preserve"> </w:t>
      </w:r>
      <w:r>
        <w:t>believe that the work done has been in keeping with Wiltshire Council's CN3 principles.</w:t>
      </w:r>
    </w:p>
    <w:p w14:paraId="24250FCD" w14:textId="77777777" w:rsidR="00A116EE" w:rsidRDefault="00A116EE" w:rsidP="00A116EE">
      <w:pPr>
        <w:pStyle w:val="ListParagraph"/>
      </w:pPr>
    </w:p>
    <w:p w14:paraId="610D4AEA" w14:textId="77777777" w:rsidR="004443DD" w:rsidRDefault="00205216" w:rsidP="00A116EE">
      <w:pPr>
        <w:pStyle w:val="ListParagraph"/>
        <w:numPr>
          <w:ilvl w:val="0"/>
          <w:numId w:val="2"/>
        </w:numPr>
      </w:pPr>
      <w:r>
        <w:t xml:space="preserve">Old houses are living </w:t>
      </w:r>
      <w:r w:rsidR="0032468C">
        <w:t>bodies</w:t>
      </w:r>
      <w:r>
        <w:t xml:space="preserve"> and conservation often requires sympathetic change for structural and aesthetic reasons.  </w:t>
      </w:r>
      <w:r w:rsidR="0047141F">
        <w:t xml:space="preserve">The manor has altered its shape significantly many times over </w:t>
      </w:r>
      <w:r w:rsidR="004443DD">
        <w:t xml:space="preserve">the </w:t>
      </w:r>
      <w:r w:rsidR="0047141F">
        <w:t xml:space="preserve">700 years </w:t>
      </w:r>
      <w:r w:rsidR="004443DD">
        <w:t xml:space="preserve">since the main hall (now our dining room) was built with Perpendicular windows.  </w:t>
      </w:r>
    </w:p>
    <w:p w14:paraId="55FFCF19" w14:textId="77777777" w:rsidR="004443DD" w:rsidRDefault="004443DD" w:rsidP="004443DD">
      <w:pPr>
        <w:pStyle w:val="ListParagraph"/>
      </w:pPr>
    </w:p>
    <w:p w14:paraId="053CD6B1" w14:textId="7589EC98" w:rsidR="0032468C" w:rsidRDefault="004443DD" w:rsidP="00A116EE">
      <w:pPr>
        <w:pStyle w:val="ListParagraph"/>
        <w:numPr>
          <w:ilvl w:val="0"/>
          <w:numId w:val="2"/>
        </w:numPr>
      </w:pPr>
      <w:r>
        <w:t>The west wing was constructed</w:t>
      </w:r>
      <w:r w:rsidR="0047141F">
        <w:t xml:space="preserve"> </w:t>
      </w:r>
      <w:r>
        <w:t xml:space="preserve">(a) </w:t>
      </w:r>
      <w:r w:rsidR="0047141F">
        <w:t>in the</w:t>
      </w:r>
      <w:r>
        <w:t xml:space="preserve"> 18</w:t>
      </w:r>
      <w:r w:rsidRPr="004443DD">
        <w:rPr>
          <w:vertAlign w:val="superscript"/>
        </w:rPr>
        <w:t>th</w:t>
      </w:r>
      <w:r>
        <w:t xml:space="preserve"> and </w:t>
      </w:r>
      <w:r w:rsidR="0047141F">
        <w:t>19</w:t>
      </w:r>
      <w:r w:rsidR="0047141F" w:rsidRPr="00A116EE">
        <w:rPr>
          <w:vertAlign w:val="superscript"/>
        </w:rPr>
        <w:t>th</w:t>
      </w:r>
      <w:r w:rsidR="0047141F">
        <w:t xml:space="preserve"> c</w:t>
      </w:r>
      <w:r>
        <w:t>enturies, (</w:t>
      </w:r>
      <w:r w:rsidR="00DF573C">
        <w:t>probably in t</w:t>
      </w:r>
      <w:r w:rsidR="006A33EA">
        <w:t>hree</w:t>
      </w:r>
      <w:r w:rsidR="00DF573C">
        <w:t xml:space="preserve"> separate </w:t>
      </w:r>
      <w:r w:rsidR="0032468C">
        <w:t>projects</w:t>
      </w:r>
      <w:r w:rsidR="006A33EA">
        <w:t>. T</w:t>
      </w:r>
      <w:r w:rsidR="00DF573C">
        <w:t xml:space="preserve">he </w:t>
      </w:r>
      <w:r w:rsidR="006A33EA">
        <w:t xml:space="preserve">kitchen probably dates pre-1800, the </w:t>
      </w:r>
      <w:r w:rsidR="00DF573C">
        <w:t xml:space="preserve">back scullery </w:t>
      </w:r>
      <w:r w:rsidR="00A450FD">
        <w:t xml:space="preserve">appears </w:t>
      </w:r>
      <w:r w:rsidR="0032468C">
        <w:t>to have been</w:t>
      </w:r>
      <w:r w:rsidR="00DF573C">
        <w:t xml:space="preserve"> added </w:t>
      </w:r>
      <w:r w:rsidR="0032468C">
        <w:t xml:space="preserve">some time </w:t>
      </w:r>
      <w:r w:rsidR="006A33EA">
        <w:t>in the mid or late 19</w:t>
      </w:r>
      <w:r w:rsidR="006A33EA" w:rsidRPr="006A33EA">
        <w:rPr>
          <w:vertAlign w:val="superscript"/>
        </w:rPr>
        <w:t>th</w:t>
      </w:r>
      <w:r w:rsidR="006A33EA">
        <w:t xml:space="preserve"> c.</w:t>
      </w:r>
      <w:r w:rsidR="00DF573C">
        <w:t>)</w:t>
      </w:r>
      <w:r w:rsidR="006703CC">
        <w:t xml:space="preserve"> </w:t>
      </w:r>
      <w:r w:rsidR="0047141F">
        <w:t xml:space="preserve">and </w:t>
      </w:r>
      <w:r w:rsidR="006A33EA">
        <w:t>the</w:t>
      </w:r>
      <w:r w:rsidR="00A450FD">
        <w:t xml:space="preserve"> </w:t>
      </w:r>
      <w:r w:rsidR="0047141F">
        <w:t>lavatory</w:t>
      </w:r>
      <w:r w:rsidR="00205216">
        <w:t xml:space="preserve"> </w:t>
      </w:r>
      <w:r w:rsidR="0047141F">
        <w:t>extension</w:t>
      </w:r>
      <w:r w:rsidR="006A33EA">
        <w:t xml:space="preserve"> in the mid-20</w:t>
      </w:r>
      <w:r w:rsidR="006A33EA" w:rsidRPr="00C9565E">
        <w:rPr>
          <w:vertAlign w:val="superscript"/>
        </w:rPr>
        <w:t>th</w:t>
      </w:r>
      <w:r w:rsidR="00C9565E">
        <w:t xml:space="preserve"> c</w:t>
      </w:r>
      <w:r w:rsidR="0047141F">
        <w:t xml:space="preserve">.  </w:t>
      </w:r>
    </w:p>
    <w:p w14:paraId="688F58CD" w14:textId="77777777" w:rsidR="004629F6" w:rsidRDefault="004629F6" w:rsidP="004629F6">
      <w:pPr>
        <w:pStyle w:val="ListParagraph"/>
      </w:pPr>
    </w:p>
    <w:p w14:paraId="64353717" w14:textId="77777777" w:rsidR="004629F6" w:rsidRDefault="004629F6" w:rsidP="004629F6">
      <w:pPr>
        <w:pStyle w:val="ListParagraph"/>
        <w:ind w:left="360"/>
      </w:pPr>
    </w:p>
    <w:p w14:paraId="461A52DF" w14:textId="77777777" w:rsidR="00D236DC" w:rsidRDefault="00D236DC" w:rsidP="00D236DC">
      <w:pPr>
        <w:pStyle w:val="ListParagraph"/>
      </w:pPr>
    </w:p>
    <w:p w14:paraId="33EB88AE" w14:textId="77777777" w:rsidR="004629F6" w:rsidRDefault="004629F6" w:rsidP="004629F6">
      <w:pPr>
        <w:pStyle w:val="ListParagraph"/>
        <w:ind w:left="360"/>
      </w:pPr>
    </w:p>
    <w:p w14:paraId="6DE74DDB" w14:textId="77777777" w:rsidR="004629F6" w:rsidRDefault="004629F6" w:rsidP="004629F6">
      <w:pPr>
        <w:pStyle w:val="ListParagraph"/>
      </w:pPr>
    </w:p>
    <w:p w14:paraId="7435BA1F" w14:textId="77777777" w:rsidR="00C9565E" w:rsidRDefault="00346243" w:rsidP="00A116EE">
      <w:pPr>
        <w:pStyle w:val="ListParagraph"/>
        <w:numPr>
          <w:ilvl w:val="0"/>
          <w:numId w:val="2"/>
        </w:numPr>
      </w:pPr>
      <w:r>
        <w:t>Other significant changes were made more recently a</w:t>
      </w:r>
      <w:r w:rsidR="00D236DC">
        <w:t>s part of the 1990s restoration</w:t>
      </w:r>
      <w:r>
        <w:t xml:space="preserve">. </w:t>
      </w:r>
      <w:r w:rsidR="004629F6">
        <w:t xml:space="preserve"> </w:t>
      </w:r>
    </w:p>
    <w:p w14:paraId="3AD1E138" w14:textId="77777777" w:rsidR="00C9565E" w:rsidRDefault="00C9565E" w:rsidP="00C9565E">
      <w:pPr>
        <w:pStyle w:val="ListParagraph"/>
        <w:ind w:left="360"/>
      </w:pPr>
    </w:p>
    <w:p w14:paraId="17D7AA56" w14:textId="4C322568" w:rsidR="004629F6" w:rsidRDefault="004629F6" w:rsidP="00C9565E">
      <w:pPr>
        <w:pStyle w:val="ListParagraph"/>
        <w:ind w:left="360"/>
      </w:pPr>
      <w:r>
        <w:t>Notably,</w:t>
      </w:r>
      <w:r w:rsidR="00D236DC">
        <w:t xml:space="preserve"> consent was g</w:t>
      </w:r>
      <w:r>
        <w:t>ranted</w:t>
      </w:r>
    </w:p>
    <w:p w14:paraId="2CD4BE83" w14:textId="77777777" w:rsidR="004629F6" w:rsidRDefault="004629F6" w:rsidP="004629F6">
      <w:pPr>
        <w:pStyle w:val="ListParagraph"/>
        <w:ind w:left="360"/>
      </w:pPr>
    </w:p>
    <w:p w14:paraId="07D8EDA6" w14:textId="70DC658E" w:rsidR="004629F6" w:rsidRDefault="00D236DC" w:rsidP="004629F6">
      <w:pPr>
        <w:pStyle w:val="ListParagraph"/>
        <w:numPr>
          <w:ilvl w:val="0"/>
          <w:numId w:val="3"/>
        </w:numPr>
      </w:pPr>
      <w:r>
        <w:t xml:space="preserve">to raise the </w:t>
      </w:r>
      <w:r w:rsidR="00346243">
        <w:t xml:space="preserve">height of the </w:t>
      </w:r>
      <w:r>
        <w:t xml:space="preserve">south wall of the front </w:t>
      </w:r>
      <w:r w:rsidR="00B358AD">
        <w:t xml:space="preserve">(south) </w:t>
      </w:r>
      <w:r>
        <w:t>courtyard of the manor by 2 metres to create a curtain wall</w:t>
      </w:r>
      <w:r w:rsidR="00346243">
        <w:t xml:space="preserve"> enclosing a box-parterre and rose beds with </w:t>
      </w:r>
      <w:proofErr w:type="gramStart"/>
      <w:r w:rsidR="00346243">
        <w:t>a</w:t>
      </w:r>
      <w:proofErr w:type="gramEnd"/>
      <w:r w:rsidR="00346243">
        <w:t xml:space="preserve"> herbaceous border adjacent to the wall</w:t>
      </w:r>
      <w:r w:rsidR="00C9565E">
        <w:t xml:space="preserve"> (see Figs. </w:t>
      </w:r>
      <w:r w:rsidR="006762E3">
        <w:t xml:space="preserve">11, </w:t>
      </w:r>
      <w:r w:rsidR="00C9565E">
        <w:t>12</w:t>
      </w:r>
      <w:r w:rsidR="006762E3">
        <w:t xml:space="preserve"> and</w:t>
      </w:r>
      <w:r w:rsidR="00C9565E">
        <w:t xml:space="preserve"> 13)</w:t>
      </w:r>
      <w:r w:rsidR="00346243">
        <w:t xml:space="preserve">; </w:t>
      </w:r>
    </w:p>
    <w:p w14:paraId="4DEB4597" w14:textId="77777777" w:rsidR="004629F6" w:rsidRDefault="004629F6" w:rsidP="004629F6">
      <w:pPr>
        <w:pStyle w:val="ListParagraph"/>
      </w:pPr>
    </w:p>
    <w:p w14:paraId="3430903D" w14:textId="60A24BDC" w:rsidR="00D236DC" w:rsidRDefault="00D236DC" w:rsidP="006C145A">
      <w:pPr>
        <w:pStyle w:val="ListParagraph"/>
        <w:numPr>
          <w:ilvl w:val="0"/>
          <w:numId w:val="3"/>
        </w:numPr>
      </w:pPr>
      <w:r>
        <w:t xml:space="preserve">to connect the manor and the </w:t>
      </w:r>
      <w:r w:rsidR="00346243">
        <w:t xml:space="preserve">adjacent </w:t>
      </w:r>
      <w:r>
        <w:t>small barn</w:t>
      </w:r>
      <w:r w:rsidR="00346243">
        <w:t xml:space="preserve"> by a new Tudor-gothic archway. </w:t>
      </w:r>
      <w:r>
        <w:t xml:space="preserve"> </w:t>
      </w:r>
      <w:r w:rsidR="00346243">
        <w:t xml:space="preserve"> T</w:t>
      </w:r>
      <w:r w:rsidR="004629F6">
        <w:t>h</w:t>
      </w:r>
      <w:r w:rsidR="00346243">
        <w:t>ese consented changes are a great aesthetic enhancement</w:t>
      </w:r>
      <w:r w:rsidR="006762E3">
        <w:t xml:space="preserve"> (Fig. 15)</w:t>
      </w:r>
      <w:r w:rsidR="00C9565E">
        <w:t>, and</w:t>
      </w:r>
    </w:p>
    <w:p w14:paraId="08975D7E" w14:textId="77777777" w:rsidR="006C145A" w:rsidRDefault="006C145A" w:rsidP="006C145A">
      <w:pPr>
        <w:pStyle w:val="ListParagraph"/>
      </w:pPr>
    </w:p>
    <w:p w14:paraId="110F3066" w14:textId="22B1E0B6" w:rsidR="006C145A" w:rsidRDefault="00C9565E" w:rsidP="006C145A">
      <w:pPr>
        <w:pStyle w:val="ListParagraph"/>
        <w:numPr>
          <w:ilvl w:val="0"/>
          <w:numId w:val="3"/>
        </w:numPr>
      </w:pPr>
      <w:r>
        <w:t>t</w:t>
      </w:r>
      <w:r w:rsidR="006C145A">
        <w:t xml:space="preserve">o create new Tudor Gothic doorway to the east wing from the rear courtyard </w:t>
      </w:r>
      <w:r>
        <w:t>(Fig</w:t>
      </w:r>
      <w:r w:rsidR="006762E3">
        <w:t>s</w:t>
      </w:r>
      <w:r>
        <w:t>. 1</w:t>
      </w:r>
      <w:r w:rsidR="006762E3">
        <w:t>6, 17 and 18)</w:t>
      </w:r>
    </w:p>
    <w:p w14:paraId="762E1922" w14:textId="77777777" w:rsidR="004629F6" w:rsidRDefault="004629F6" w:rsidP="004629F6">
      <w:pPr>
        <w:pStyle w:val="ListParagraph"/>
        <w:ind w:left="360"/>
      </w:pPr>
    </w:p>
    <w:p w14:paraId="4676B087" w14:textId="77777777" w:rsidR="00B358AD" w:rsidRDefault="00B358AD" w:rsidP="00B358AD">
      <w:pPr>
        <w:pStyle w:val="ListParagraph"/>
      </w:pPr>
    </w:p>
    <w:p w14:paraId="2FE45ABF" w14:textId="77777777" w:rsidR="00B358AD" w:rsidRDefault="00B358AD" w:rsidP="00B358AD">
      <w:pPr>
        <w:pStyle w:val="NormalWeb"/>
      </w:pPr>
      <w:r>
        <w:rPr>
          <w:noProof/>
        </w:rPr>
        <w:drawing>
          <wp:inline distT="0" distB="0" distL="0" distR="0" wp14:anchorId="667A2B00" wp14:editId="70A6CCB6">
            <wp:extent cx="6096000" cy="4572000"/>
            <wp:effectExtent l="0" t="0" r="0" b="0"/>
            <wp:docPr id="1029762885" name="Picture 1" descr="A stone wall with a gate and potted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62885" name="Picture 1" descr="A stone wall with a gate and potted plant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2F901B5E" w14:textId="212AE336" w:rsidR="00B358AD" w:rsidRDefault="00B358AD" w:rsidP="00B358AD">
      <w:pPr>
        <w:pStyle w:val="ListParagraph"/>
        <w:ind w:left="360"/>
      </w:pPr>
      <w:r>
        <w:t xml:space="preserve">Fig. 11 – Raised curtain wall – (original height was to height of </w:t>
      </w:r>
      <w:r w:rsidR="00102763">
        <w:t xml:space="preserve">wooden </w:t>
      </w:r>
      <w:r>
        <w:t>gate)</w:t>
      </w:r>
    </w:p>
    <w:p w14:paraId="29C0D6B0" w14:textId="77777777" w:rsidR="00B358AD" w:rsidRDefault="00B358AD" w:rsidP="00B358AD">
      <w:pPr>
        <w:pStyle w:val="ListParagraph"/>
        <w:ind w:left="360"/>
      </w:pPr>
    </w:p>
    <w:p w14:paraId="168C356A" w14:textId="77777777" w:rsidR="00B358AD" w:rsidRDefault="00B358AD" w:rsidP="00B358AD">
      <w:pPr>
        <w:pStyle w:val="ListParagraph"/>
        <w:ind w:left="360"/>
      </w:pPr>
    </w:p>
    <w:p w14:paraId="7622A51F" w14:textId="77777777" w:rsidR="00B358AD" w:rsidRDefault="00B358AD" w:rsidP="00B358AD">
      <w:pPr>
        <w:pStyle w:val="ListParagraph"/>
        <w:ind w:left="360"/>
      </w:pPr>
    </w:p>
    <w:p w14:paraId="7AE574C5" w14:textId="77777777" w:rsidR="00B358AD" w:rsidRDefault="00B358AD" w:rsidP="00B358AD">
      <w:pPr>
        <w:pStyle w:val="ListParagraph"/>
        <w:ind w:left="360"/>
      </w:pPr>
    </w:p>
    <w:p w14:paraId="3A185D09" w14:textId="1CC7075B" w:rsidR="00B358AD" w:rsidRDefault="00B358AD" w:rsidP="00B358AD">
      <w:pPr>
        <w:pStyle w:val="ListParagraph"/>
        <w:ind w:left="360"/>
      </w:pPr>
    </w:p>
    <w:p w14:paraId="06F1B738" w14:textId="77777777" w:rsidR="00B358AD" w:rsidRDefault="00B358AD" w:rsidP="00B358AD">
      <w:pPr>
        <w:pStyle w:val="ListParagraph"/>
        <w:ind w:left="360"/>
      </w:pPr>
    </w:p>
    <w:p w14:paraId="6DBD08C7" w14:textId="77777777" w:rsidR="00600EEC" w:rsidRDefault="00600EEC" w:rsidP="00600EEC">
      <w:pPr>
        <w:pStyle w:val="NormalWeb"/>
      </w:pPr>
      <w:r>
        <w:rPr>
          <w:noProof/>
        </w:rPr>
        <w:drawing>
          <wp:inline distT="0" distB="0" distL="0" distR="0" wp14:anchorId="0806BD7F" wp14:editId="7FD19DAE">
            <wp:extent cx="6098540" cy="4572000"/>
            <wp:effectExtent l="0" t="0" r="0" b="0"/>
            <wp:docPr id="374540353" name="Picture 1" descr="A garden with bushe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40353" name="Picture 1" descr="A garden with bushes and tre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8540" cy="4572000"/>
                    </a:xfrm>
                    <a:prstGeom prst="rect">
                      <a:avLst/>
                    </a:prstGeom>
                    <a:noFill/>
                    <a:ln>
                      <a:noFill/>
                    </a:ln>
                  </pic:spPr>
                </pic:pic>
              </a:graphicData>
            </a:graphic>
          </wp:inline>
        </w:drawing>
      </w:r>
    </w:p>
    <w:p w14:paraId="57FE55FE" w14:textId="505F9075" w:rsidR="004629F6" w:rsidRDefault="00600EEC" w:rsidP="00B358AD">
      <w:pPr>
        <w:pStyle w:val="ListParagraph"/>
        <w:ind w:left="360"/>
        <w:rPr>
          <w:noProof/>
        </w:rPr>
      </w:pPr>
      <w:r>
        <w:rPr>
          <w:noProof/>
        </w:rPr>
        <w:t>Fig. 12  Raised curtain wall – showing relationship to south courtyard, parterre and barns.</w:t>
      </w:r>
    </w:p>
    <w:p w14:paraId="71189FA0" w14:textId="77777777" w:rsidR="00600EEC" w:rsidRDefault="00600EEC" w:rsidP="00B358AD">
      <w:pPr>
        <w:pStyle w:val="ListParagraph"/>
        <w:ind w:left="360"/>
        <w:rPr>
          <w:noProof/>
        </w:rPr>
      </w:pPr>
    </w:p>
    <w:p w14:paraId="0DCF631D" w14:textId="77777777" w:rsidR="00600EEC" w:rsidRDefault="00600EEC" w:rsidP="00B358AD">
      <w:pPr>
        <w:pStyle w:val="ListParagraph"/>
        <w:ind w:left="360"/>
        <w:rPr>
          <w:noProof/>
        </w:rPr>
      </w:pPr>
    </w:p>
    <w:p w14:paraId="7E615E1E" w14:textId="77777777" w:rsidR="00600EEC" w:rsidRDefault="00600EEC" w:rsidP="00B358AD">
      <w:pPr>
        <w:pStyle w:val="ListParagraph"/>
        <w:ind w:left="360"/>
        <w:rPr>
          <w:noProof/>
        </w:rPr>
      </w:pPr>
    </w:p>
    <w:p w14:paraId="46BCBC29" w14:textId="77777777" w:rsidR="00600EEC" w:rsidRDefault="00600EEC" w:rsidP="00B358AD">
      <w:pPr>
        <w:pStyle w:val="ListParagraph"/>
        <w:ind w:left="360"/>
        <w:rPr>
          <w:noProof/>
        </w:rPr>
      </w:pPr>
    </w:p>
    <w:p w14:paraId="6AAFFE15" w14:textId="77777777" w:rsidR="00600EEC" w:rsidRDefault="00600EEC" w:rsidP="00B358AD">
      <w:pPr>
        <w:pStyle w:val="ListParagraph"/>
        <w:ind w:left="360"/>
        <w:rPr>
          <w:noProof/>
        </w:rPr>
      </w:pPr>
    </w:p>
    <w:p w14:paraId="0956A667" w14:textId="77777777" w:rsidR="00600EEC" w:rsidRDefault="00600EEC" w:rsidP="00B358AD">
      <w:pPr>
        <w:pStyle w:val="ListParagraph"/>
        <w:ind w:left="360"/>
        <w:rPr>
          <w:noProof/>
        </w:rPr>
      </w:pPr>
    </w:p>
    <w:p w14:paraId="46A86E48" w14:textId="77777777" w:rsidR="00600EEC" w:rsidRDefault="00600EEC" w:rsidP="00B358AD">
      <w:pPr>
        <w:pStyle w:val="ListParagraph"/>
        <w:ind w:left="360"/>
        <w:rPr>
          <w:noProof/>
        </w:rPr>
      </w:pPr>
    </w:p>
    <w:p w14:paraId="5E0C3FC8" w14:textId="77777777" w:rsidR="00600EEC" w:rsidRDefault="00600EEC" w:rsidP="00B358AD">
      <w:pPr>
        <w:pStyle w:val="ListParagraph"/>
        <w:ind w:left="360"/>
      </w:pPr>
    </w:p>
    <w:p w14:paraId="64D41A54" w14:textId="046C2B70" w:rsidR="00B358AD" w:rsidRDefault="00600EEC" w:rsidP="00B358AD">
      <w:pPr>
        <w:pStyle w:val="ListParagraph"/>
        <w:ind w:left="360"/>
      </w:pPr>
      <w:r>
        <w:rPr>
          <w:noProof/>
        </w:rPr>
        <w:lastRenderedPageBreak/>
        <w:drawing>
          <wp:inline distT="0" distB="0" distL="0" distR="0" wp14:anchorId="08A1EB17" wp14:editId="6D8A0EFB">
            <wp:extent cx="5731510" cy="4297045"/>
            <wp:effectExtent l="0" t="0" r="2540" b="8255"/>
            <wp:docPr id="1693897765" name="Picture 2" descr="A garden with a wheelbarrow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97765" name="Picture 2" descr="A garden with a wheelbarrow and bush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p w14:paraId="55897D7E" w14:textId="77777777" w:rsidR="004629F6" w:rsidRDefault="004629F6" w:rsidP="00B358AD">
      <w:pPr>
        <w:pStyle w:val="ListParagraph"/>
        <w:ind w:left="360"/>
      </w:pPr>
    </w:p>
    <w:p w14:paraId="3BF84D4C" w14:textId="77777777" w:rsidR="00600EEC" w:rsidRDefault="00600EEC" w:rsidP="00B358AD">
      <w:pPr>
        <w:pStyle w:val="ListParagraph"/>
        <w:ind w:left="360"/>
      </w:pPr>
    </w:p>
    <w:p w14:paraId="342C87A7" w14:textId="09BAF357" w:rsidR="00600EEC" w:rsidRDefault="00600EEC" w:rsidP="00600EEC">
      <w:pPr>
        <w:pStyle w:val="ListParagraph"/>
        <w:ind w:left="360"/>
      </w:pPr>
      <w:r>
        <w:t>Fig. 1</w:t>
      </w:r>
      <w:r w:rsidR="006762E3">
        <w:t>3</w:t>
      </w:r>
      <w:r>
        <w:t xml:space="preserve">    Raised curtain wall (partly obscured by magnolia and hydrangea) connecting to brewhouse roof, with raised flower beds in south courtyard.</w:t>
      </w:r>
    </w:p>
    <w:p w14:paraId="1E3B3545" w14:textId="77777777" w:rsidR="00600EEC" w:rsidRDefault="00600EEC" w:rsidP="00B358AD">
      <w:pPr>
        <w:pStyle w:val="ListParagraph"/>
        <w:ind w:left="360"/>
      </w:pPr>
    </w:p>
    <w:p w14:paraId="60A76AF8" w14:textId="77777777" w:rsidR="00600EEC" w:rsidRDefault="00600EEC" w:rsidP="00B358AD">
      <w:pPr>
        <w:pStyle w:val="ListParagraph"/>
        <w:ind w:left="360"/>
      </w:pPr>
    </w:p>
    <w:p w14:paraId="37D8E258" w14:textId="77777777" w:rsidR="00600EEC" w:rsidRDefault="00600EEC" w:rsidP="00B358AD">
      <w:pPr>
        <w:pStyle w:val="ListParagraph"/>
        <w:ind w:left="360"/>
      </w:pPr>
    </w:p>
    <w:p w14:paraId="64FB5D51" w14:textId="77777777" w:rsidR="00600EEC" w:rsidRDefault="00600EEC" w:rsidP="00B358AD">
      <w:pPr>
        <w:pStyle w:val="ListParagraph"/>
        <w:ind w:left="360"/>
      </w:pPr>
    </w:p>
    <w:p w14:paraId="690E6CC0" w14:textId="77777777" w:rsidR="00600EEC" w:rsidRDefault="00600EEC" w:rsidP="00B358AD">
      <w:pPr>
        <w:pStyle w:val="ListParagraph"/>
        <w:ind w:left="360"/>
      </w:pPr>
    </w:p>
    <w:p w14:paraId="7F3C488E" w14:textId="1A37C85E" w:rsidR="00600EEC" w:rsidRDefault="00600EEC" w:rsidP="00B358AD">
      <w:pPr>
        <w:pStyle w:val="ListParagraph"/>
        <w:ind w:left="360"/>
      </w:pPr>
      <w:r>
        <w:rPr>
          <w:noProof/>
        </w:rPr>
        <w:lastRenderedPageBreak/>
        <w:drawing>
          <wp:inline distT="0" distB="0" distL="0" distR="0" wp14:anchorId="18324EA9" wp14:editId="061B3BB8">
            <wp:extent cx="5731510" cy="4297045"/>
            <wp:effectExtent l="0" t="0" r="2540" b="8255"/>
            <wp:docPr id="1160435367" name="Picture 1" descr="A stone archway with a stone wall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35367" name="Picture 1" descr="A stone archway with a stone wall and bush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a:off x="0" y="0"/>
                      <a:ext cx="5731510" cy="4297045"/>
                    </a:xfrm>
                    <a:prstGeom prst="rect">
                      <a:avLst/>
                    </a:prstGeom>
                    <a:noFill/>
                    <a:ln>
                      <a:noFill/>
                    </a:ln>
                  </pic:spPr>
                </pic:pic>
              </a:graphicData>
            </a:graphic>
          </wp:inline>
        </w:drawing>
      </w:r>
    </w:p>
    <w:p w14:paraId="2E8294AA" w14:textId="77777777" w:rsidR="00600EEC" w:rsidRDefault="00600EEC" w:rsidP="00B358AD">
      <w:pPr>
        <w:pStyle w:val="ListParagraph"/>
        <w:ind w:left="360"/>
      </w:pPr>
    </w:p>
    <w:p w14:paraId="7C5DA618" w14:textId="77777777" w:rsidR="00600EEC" w:rsidRDefault="00600EEC" w:rsidP="00B358AD">
      <w:pPr>
        <w:pStyle w:val="ListParagraph"/>
        <w:ind w:left="360"/>
      </w:pPr>
    </w:p>
    <w:p w14:paraId="06700501" w14:textId="77777777" w:rsidR="00600EEC" w:rsidRDefault="00600EEC" w:rsidP="00B358AD">
      <w:pPr>
        <w:pStyle w:val="ListParagraph"/>
        <w:ind w:left="360"/>
      </w:pPr>
    </w:p>
    <w:p w14:paraId="18895AF8" w14:textId="27A71B0B" w:rsidR="00600EEC" w:rsidRDefault="00600EEC" w:rsidP="00600EEC">
      <w:r>
        <w:t>Fig 1</w:t>
      </w:r>
      <w:r>
        <w:t>5</w:t>
      </w:r>
      <w:r>
        <w:t>:  New (1990s) Tudor gothic archway connecting the Grade 1 manor with the Grade 2 small barn</w:t>
      </w:r>
    </w:p>
    <w:p w14:paraId="545C6425" w14:textId="77777777" w:rsidR="00600EEC" w:rsidRDefault="00600EEC" w:rsidP="00B358AD">
      <w:pPr>
        <w:pStyle w:val="ListParagraph"/>
        <w:ind w:left="360"/>
      </w:pPr>
    </w:p>
    <w:p w14:paraId="3DE005C3" w14:textId="77777777" w:rsidR="00600EEC" w:rsidRDefault="00600EEC" w:rsidP="00B358AD">
      <w:pPr>
        <w:pStyle w:val="ListParagraph"/>
        <w:ind w:left="360"/>
      </w:pPr>
    </w:p>
    <w:p w14:paraId="6CF24D65" w14:textId="77777777" w:rsidR="00600EEC" w:rsidRDefault="00600EEC" w:rsidP="00B358AD">
      <w:pPr>
        <w:pStyle w:val="ListParagraph"/>
        <w:ind w:left="360"/>
      </w:pPr>
    </w:p>
    <w:p w14:paraId="014BB4CA" w14:textId="77777777" w:rsidR="00600EEC" w:rsidRDefault="00600EEC" w:rsidP="00B358AD">
      <w:pPr>
        <w:pStyle w:val="ListParagraph"/>
        <w:ind w:left="360"/>
      </w:pPr>
    </w:p>
    <w:p w14:paraId="0C3F3482" w14:textId="77777777" w:rsidR="00600EEC" w:rsidRDefault="00600EEC" w:rsidP="00B358AD">
      <w:pPr>
        <w:pStyle w:val="ListParagraph"/>
        <w:ind w:left="360"/>
      </w:pPr>
    </w:p>
    <w:p w14:paraId="4F76D7A6" w14:textId="77777777" w:rsidR="00600EEC" w:rsidRDefault="00600EEC" w:rsidP="00B358AD">
      <w:pPr>
        <w:pStyle w:val="ListParagraph"/>
        <w:ind w:left="360"/>
      </w:pPr>
    </w:p>
    <w:p w14:paraId="1C3BB4CE" w14:textId="77777777" w:rsidR="00600EEC" w:rsidRDefault="00600EEC" w:rsidP="00B358AD">
      <w:pPr>
        <w:pStyle w:val="ListParagraph"/>
        <w:ind w:left="360"/>
      </w:pPr>
    </w:p>
    <w:p w14:paraId="7DD2DBEB" w14:textId="77777777" w:rsidR="00600EEC" w:rsidRDefault="00600EEC" w:rsidP="00B358AD">
      <w:pPr>
        <w:pStyle w:val="ListParagraph"/>
        <w:ind w:left="360"/>
      </w:pPr>
    </w:p>
    <w:p w14:paraId="7F304598" w14:textId="77777777" w:rsidR="00600EEC" w:rsidRDefault="00600EEC" w:rsidP="00B358AD">
      <w:pPr>
        <w:pStyle w:val="ListParagraph"/>
        <w:ind w:left="360"/>
      </w:pPr>
    </w:p>
    <w:p w14:paraId="40CE20F2" w14:textId="77777777" w:rsidR="00600EEC" w:rsidRDefault="00600EEC" w:rsidP="00B358AD">
      <w:pPr>
        <w:pStyle w:val="ListParagraph"/>
        <w:ind w:left="360"/>
      </w:pPr>
    </w:p>
    <w:p w14:paraId="353C6CFE" w14:textId="77777777" w:rsidR="00600EEC" w:rsidRDefault="00600EEC" w:rsidP="00B358AD">
      <w:pPr>
        <w:pStyle w:val="ListParagraph"/>
        <w:ind w:left="360"/>
      </w:pPr>
    </w:p>
    <w:p w14:paraId="084DAEA4" w14:textId="77777777" w:rsidR="00600EEC" w:rsidRDefault="00600EEC" w:rsidP="00B358AD">
      <w:pPr>
        <w:pStyle w:val="ListParagraph"/>
        <w:ind w:left="360"/>
      </w:pPr>
    </w:p>
    <w:p w14:paraId="30D0D12C" w14:textId="77777777" w:rsidR="00600EEC" w:rsidRDefault="00600EEC" w:rsidP="00B358AD">
      <w:pPr>
        <w:pStyle w:val="ListParagraph"/>
        <w:ind w:left="360"/>
      </w:pPr>
    </w:p>
    <w:p w14:paraId="4057E0EE" w14:textId="77777777" w:rsidR="00600EEC" w:rsidRDefault="00600EEC" w:rsidP="00B358AD">
      <w:pPr>
        <w:pStyle w:val="ListParagraph"/>
        <w:ind w:left="360"/>
      </w:pPr>
    </w:p>
    <w:p w14:paraId="33843D18" w14:textId="77777777" w:rsidR="00600EEC" w:rsidRDefault="00600EEC" w:rsidP="00B358AD">
      <w:pPr>
        <w:pStyle w:val="ListParagraph"/>
        <w:ind w:left="360"/>
      </w:pPr>
    </w:p>
    <w:p w14:paraId="78D04403" w14:textId="77777777" w:rsidR="00600EEC" w:rsidRDefault="00600EEC" w:rsidP="00B358AD">
      <w:pPr>
        <w:pStyle w:val="ListParagraph"/>
        <w:ind w:left="360"/>
      </w:pPr>
    </w:p>
    <w:p w14:paraId="48CEAE18" w14:textId="77777777" w:rsidR="00600EEC" w:rsidRDefault="00600EEC" w:rsidP="00B358AD">
      <w:pPr>
        <w:pStyle w:val="ListParagraph"/>
        <w:ind w:left="360"/>
      </w:pPr>
    </w:p>
    <w:p w14:paraId="0EE3B2E5" w14:textId="0B068B34" w:rsidR="00B358AD" w:rsidRDefault="00102763" w:rsidP="00B358AD">
      <w:pPr>
        <w:pStyle w:val="ListParagraph"/>
        <w:ind w:left="360"/>
      </w:pPr>
      <w:r>
        <w:rPr>
          <w:noProof/>
        </w:rPr>
        <w:lastRenderedPageBreak/>
        <w:drawing>
          <wp:inline distT="0" distB="0" distL="0" distR="0" wp14:anchorId="1516F547" wp14:editId="02BD6212">
            <wp:extent cx="5731510" cy="4298633"/>
            <wp:effectExtent l="0" t="7303" r="0" b="0"/>
            <wp:docPr id="3" name="Picture 2" descr="A stone doorway with plant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tone doorway with plants in i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5731510" cy="4298633"/>
                    </a:xfrm>
                    <a:prstGeom prst="rect">
                      <a:avLst/>
                    </a:prstGeom>
                    <a:noFill/>
                    <a:ln>
                      <a:noFill/>
                    </a:ln>
                  </pic:spPr>
                </pic:pic>
              </a:graphicData>
            </a:graphic>
          </wp:inline>
        </w:drawing>
      </w:r>
    </w:p>
    <w:p w14:paraId="4C8265E6" w14:textId="77777777" w:rsidR="00102763" w:rsidRDefault="00102763" w:rsidP="00B358AD">
      <w:pPr>
        <w:pStyle w:val="ListParagraph"/>
        <w:ind w:left="360"/>
      </w:pPr>
    </w:p>
    <w:p w14:paraId="6B26BF9C" w14:textId="20927EC6" w:rsidR="00102763" w:rsidRDefault="006C145A" w:rsidP="00B358AD">
      <w:pPr>
        <w:pStyle w:val="ListParagraph"/>
        <w:ind w:left="360"/>
      </w:pPr>
      <w:r>
        <w:t>Fig. 1</w:t>
      </w:r>
      <w:r w:rsidR="00600EEC">
        <w:t>6.</w:t>
      </w:r>
      <w:r>
        <w:t xml:space="preserve">    </w:t>
      </w:r>
      <w:r w:rsidR="00102763">
        <w:t>New (1990s) Tudor Gothic courtyard doorway and steps to west wing.</w:t>
      </w:r>
    </w:p>
    <w:p w14:paraId="05997028" w14:textId="77777777" w:rsidR="00102763" w:rsidRDefault="00102763" w:rsidP="00102763">
      <w:pPr>
        <w:pStyle w:val="NormalWeb"/>
      </w:pPr>
      <w:r>
        <w:rPr>
          <w:noProof/>
        </w:rPr>
        <w:lastRenderedPageBreak/>
        <w:drawing>
          <wp:inline distT="0" distB="0" distL="0" distR="0" wp14:anchorId="6A705D49" wp14:editId="128581AB">
            <wp:extent cx="6096000" cy="4572000"/>
            <wp:effectExtent l="0" t="0" r="0" b="0"/>
            <wp:docPr id="928306775" name="Picture 1" descr="A wooden door in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06775" name="Picture 1" descr="A wooden door in a stone wall&#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6096000" cy="4572000"/>
                    </a:xfrm>
                    <a:prstGeom prst="rect">
                      <a:avLst/>
                    </a:prstGeom>
                    <a:noFill/>
                    <a:ln>
                      <a:noFill/>
                    </a:ln>
                  </pic:spPr>
                </pic:pic>
              </a:graphicData>
            </a:graphic>
          </wp:inline>
        </w:drawing>
      </w:r>
    </w:p>
    <w:p w14:paraId="5628CBF8" w14:textId="1093F63F" w:rsidR="00B358AD" w:rsidRDefault="006C145A" w:rsidP="00102763">
      <w:pPr>
        <w:pStyle w:val="ListParagraph"/>
        <w:ind w:left="0"/>
      </w:pPr>
      <w:r>
        <w:t>Fig.  1</w:t>
      </w:r>
      <w:r w:rsidR="00600EEC">
        <w:t>7</w:t>
      </w:r>
      <w:r>
        <w:t xml:space="preserve">.   </w:t>
      </w:r>
      <w:r w:rsidR="00102763">
        <w:t>New courtyard doorway to west wing, showing carved stone Tudor Gothic transom and jambs.</w:t>
      </w:r>
    </w:p>
    <w:p w14:paraId="21A2DD46" w14:textId="77777777" w:rsidR="00B358AD" w:rsidRDefault="00B358AD" w:rsidP="00B358AD">
      <w:pPr>
        <w:pStyle w:val="ListParagraph"/>
        <w:ind w:left="360"/>
      </w:pPr>
    </w:p>
    <w:p w14:paraId="1ECECD7B" w14:textId="029AA377" w:rsidR="00102763" w:rsidRDefault="00102763" w:rsidP="00102763">
      <w:pPr>
        <w:pStyle w:val="NormalWeb"/>
      </w:pPr>
    </w:p>
    <w:p w14:paraId="54CFD158" w14:textId="77777777" w:rsidR="00102763" w:rsidRDefault="00102763" w:rsidP="00B358AD">
      <w:pPr>
        <w:pStyle w:val="ListParagraph"/>
        <w:ind w:left="360"/>
      </w:pPr>
    </w:p>
    <w:p w14:paraId="1FAF535F" w14:textId="77777777" w:rsidR="00102763" w:rsidRDefault="00102763" w:rsidP="00102763">
      <w:pPr>
        <w:pStyle w:val="NormalWeb"/>
      </w:pPr>
      <w:r>
        <w:rPr>
          <w:noProof/>
        </w:rPr>
        <w:lastRenderedPageBreak/>
        <w:drawing>
          <wp:inline distT="0" distB="0" distL="0" distR="0" wp14:anchorId="241E1EEF" wp14:editId="3EBE9A34">
            <wp:extent cx="6096000" cy="4572000"/>
            <wp:effectExtent l="0" t="0" r="0" b="0"/>
            <wp:docPr id="1775204335" name="Picture 1775204335" descr="A wooden door with grap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04335" name="Picture 1775204335" descr="A wooden door with grapes on it&#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7067E10D" w14:textId="14F39E5B" w:rsidR="00B358AD" w:rsidRDefault="006C145A" w:rsidP="00102763">
      <w:pPr>
        <w:pStyle w:val="ListParagraph"/>
        <w:ind w:left="0"/>
      </w:pPr>
      <w:r>
        <w:t>Fig. 1</w:t>
      </w:r>
      <w:r w:rsidR="00600EEC">
        <w:t xml:space="preserve">8  </w:t>
      </w:r>
      <w:r>
        <w:t xml:space="preserve">  </w:t>
      </w:r>
      <w:r w:rsidR="00102763">
        <w:t>New courtyard doorway, close-up view of carved stone Tudor Gothic transom.</w:t>
      </w:r>
    </w:p>
    <w:p w14:paraId="7580CB37" w14:textId="726E24AD" w:rsidR="00B358AD" w:rsidRDefault="00B358AD" w:rsidP="00B358AD">
      <w:pPr>
        <w:pStyle w:val="ListParagraph"/>
      </w:pPr>
    </w:p>
    <w:p w14:paraId="6466C307" w14:textId="77777777" w:rsidR="00A116EE" w:rsidRDefault="00A116EE" w:rsidP="00A116EE">
      <w:pPr>
        <w:pStyle w:val="ListParagraph"/>
      </w:pPr>
    </w:p>
    <w:p w14:paraId="37AED52D" w14:textId="253AF455" w:rsidR="003155D2" w:rsidRDefault="006703CC" w:rsidP="00EA14EA">
      <w:pPr>
        <w:pStyle w:val="ListParagraph"/>
        <w:numPr>
          <w:ilvl w:val="0"/>
          <w:numId w:val="2"/>
        </w:numPr>
      </w:pPr>
      <w:r>
        <w:t xml:space="preserve">We can </w:t>
      </w:r>
      <w:r w:rsidR="004673FE">
        <w:t xml:space="preserve">certainly </w:t>
      </w:r>
      <w:r>
        <w:t xml:space="preserve">lament the disappearance of the mediaeval </w:t>
      </w:r>
      <w:proofErr w:type="gramStart"/>
      <w:r>
        <w:t>gate-house</w:t>
      </w:r>
      <w:proofErr w:type="gramEnd"/>
      <w:r w:rsidR="00B448A6">
        <w:t xml:space="preserve"> and two-storey front porch</w:t>
      </w:r>
      <w:r>
        <w:t xml:space="preserve"> illustrated in the 17</w:t>
      </w:r>
      <w:r w:rsidRPr="00A116EE">
        <w:rPr>
          <w:vertAlign w:val="superscript"/>
        </w:rPr>
        <w:t>th</w:t>
      </w:r>
      <w:r>
        <w:t xml:space="preserve"> c. woodcut in the Victoria County History</w:t>
      </w:r>
      <w:r w:rsidR="002048D1">
        <w:t xml:space="preserve"> but </w:t>
      </w:r>
      <w:r w:rsidR="0032468C">
        <w:t xml:space="preserve">the </w:t>
      </w:r>
      <w:r w:rsidR="002048D1">
        <w:t>manor’s</w:t>
      </w:r>
      <w:r w:rsidR="0032468C">
        <w:t xml:space="preserve"> charm and historic interest</w:t>
      </w:r>
      <w:r w:rsidR="00004B19">
        <w:t xml:space="preserve"> today </w:t>
      </w:r>
      <w:r w:rsidR="0032468C">
        <w:t xml:space="preserve">lies in the </w:t>
      </w:r>
      <w:r w:rsidR="00004B19">
        <w:t xml:space="preserve">many </w:t>
      </w:r>
      <w:r w:rsidR="00A450FD">
        <w:t>alterations and additions</w:t>
      </w:r>
      <w:r w:rsidR="00C9565E">
        <w:t>, some of which were occurred in the 20</w:t>
      </w:r>
      <w:r w:rsidR="00C9565E" w:rsidRPr="00C9565E">
        <w:rPr>
          <w:vertAlign w:val="superscript"/>
        </w:rPr>
        <w:t>th</w:t>
      </w:r>
      <w:r w:rsidR="00C9565E">
        <w:t xml:space="preserve"> c</w:t>
      </w:r>
      <w:r w:rsidR="002048D1">
        <w:t xml:space="preserve">. </w:t>
      </w:r>
      <w:r w:rsidR="00C9565E">
        <w:t xml:space="preserve"> </w:t>
      </w:r>
      <w:r w:rsidR="002048D1">
        <w:t>T</w:t>
      </w:r>
      <w:r w:rsidR="0032468C">
        <w:t>h</w:t>
      </w:r>
      <w:r w:rsidR="00C9565E">
        <w:t>i</w:t>
      </w:r>
      <w:r w:rsidR="0032468C">
        <w:t>s</w:t>
      </w:r>
      <w:r w:rsidR="00C9565E">
        <w:t xml:space="preserve"> </w:t>
      </w:r>
      <w:r w:rsidR="0032468C">
        <w:t xml:space="preserve">could not </w:t>
      </w:r>
      <w:r w:rsidR="002048D1">
        <w:t>reasonably be</w:t>
      </w:r>
      <w:r w:rsidR="0032468C">
        <w:t xml:space="preserve"> said </w:t>
      </w:r>
      <w:r w:rsidR="00C9565E">
        <w:t>to describe</w:t>
      </w:r>
      <w:r w:rsidR="0032468C">
        <w:t xml:space="preserve"> t</w:t>
      </w:r>
      <w:r w:rsidR="0047141F">
        <w:t xml:space="preserve">he </w:t>
      </w:r>
      <w:proofErr w:type="gramStart"/>
      <w:r w:rsidR="00346243">
        <w:t>poorly-</w:t>
      </w:r>
      <w:r w:rsidR="0047141F">
        <w:t>design</w:t>
      </w:r>
      <w:r w:rsidR="00346243">
        <w:t>ed</w:t>
      </w:r>
      <w:proofErr w:type="gramEnd"/>
      <w:r w:rsidR="0047141F">
        <w:t xml:space="preserve"> </w:t>
      </w:r>
      <w:r w:rsidR="00DF573C">
        <w:t xml:space="preserve">and </w:t>
      </w:r>
      <w:r w:rsidR="00C9565E">
        <w:t>defectively constructed</w:t>
      </w:r>
      <w:r w:rsidR="0047141F">
        <w:t xml:space="preserve"> </w:t>
      </w:r>
      <w:r w:rsidR="00A450FD">
        <w:t>mid-20</w:t>
      </w:r>
      <w:r w:rsidR="00A450FD" w:rsidRPr="00A450FD">
        <w:rPr>
          <w:vertAlign w:val="superscript"/>
        </w:rPr>
        <w:t>th</w:t>
      </w:r>
      <w:r w:rsidR="00A450FD">
        <w:t xml:space="preserve"> c. lavatory</w:t>
      </w:r>
      <w:r w:rsidR="0032468C">
        <w:t xml:space="preserve"> </w:t>
      </w:r>
      <w:r w:rsidR="00DF573C">
        <w:t>extension</w:t>
      </w:r>
      <w:r w:rsidR="0032468C">
        <w:t xml:space="preserve">, </w:t>
      </w:r>
      <w:r w:rsidR="00004B19">
        <w:t>whose overall effect may be said to have</w:t>
      </w:r>
      <w:r w:rsidR="00F253A7">
        <w:t xml:space="preserve"> </w:t>
      </w:r>
      <w:r w:rsidR="00DF573C">
        <w:t xml:space="preserve">detracted from the </w:t>
      </w:r>
      <w:r w:rsidR="002048D1">
        <w:t>overall charm</w:t>
      </w:r>
      <w:r w:rsidR="00DF573C">
        <w:t xml:space="preserve">.  </w:t>
      </w:r>
    </w:p>
    <w:p w14:paraId="7CC11760" w14:textId="0CC95C24" w:rsidR="00F253A7" w:rsidRDefault="00346243" w:rsidP="00346243">
      <w:r>
        <w:t xml:space="preserve">26. </w:t>
      </w:r>
      <w:r w:rsidR="003155D2">
        <w:t xml:space="preserve">It is submitted that </w:t>
      </w:r>
    </w:p>
    <w:p w14:paraId="2F8CF41D" w14:textId="151286BF" w:rsidR="00F253A7" w:rsidRDefault="003155D2" w:rsidP="00A116EE">
      <w:pPr>
        <w:ind w:left="720"/>
      </w:pPr>
      <w:r>
        <w:t>(a) r</w:t>
      </w:r>
      <w:r w:rsidR="00DF573C">
        <w:t>emoval of the e</w:t>
      </w:r>
      <w:r w:rsidR="004673FE">
        <w:t>yesores</w:t>
      </w:r>
      <w:r w:rsidR="00DF573C">
        <w:t xml:space="preserve"> </w:t>
      </w:r>
      <w:r w:rsidR="00F253A7">
        <w:t>(</w:t>
      </w:r>
      <w:proofErr w:type="spellStart"/>
      <w:proofErr w:type="gramStart"/>
      <w:r w:rsidR="00F253A7">
        <w:t>e,g</w:t>
      </w:r>
      <w:proofErr w:type="spellEnd"/>
      <w:proofErr w:type="gramEnd"/>
      <w:r w:rsidR="00F253A7">
        <w:t xml:space="preserve">, asbestos roof and industrial </w:t>
      </w:r>
      <w:r w:rsidR="00004B19">
        <w:t xml:space="preserve">metal </w:t>
      </w:r>
      <w:r w:rsidR="00F253A7">
        <w:t>windows) contributes to</w:t>
      </w:r>
      <w:r w:rsidR="002048D1">
        <w:t xml:space="preserve"> a positive </w:t>
      </w:r>
      <w:r w:rsidR="00DF573C">
        <w:t>restoration of the historic setting</w:t>
      </w:r>
      <w:r>
        <w:t xml:space="preserve"> and </w:t>
      </w:r>
      <w:r w:rsidR="00907C0B">
        <w:t>the re</w:t>
      </w:r>
      <w:r w:rsidR="00C9565E">
        <w:t>built</w:t>
      </w:r>
      <w:r w:rsidR="00907C0B">
        <w:t xml:space="preserve"> </w:t>
      </w:r>
      <w:proofErr w:type="gramStart"/>
      <w:r w:rsidR="00907C0B">
        <w:t>stone-work</w:t>
      </w:r>
      <w:proofErr w:type="gramEnd"/>
      <w:r w:rsidR="00907C0B">
        <w:t xml:space="preserve"> is </w:t>
      </w:r>
      <w:r w:rsidR="00C9565E">
        <w:t>an</w:t>
      </w:r>
      <w:r w:rsidR="00A30818">
        <w:t xml:space="preserve"> </w:t>
      </w:r>
      <w:r w:rsidR="003D0193">
        <w:t>improve</w:t>
      </w:r>
      <w:r w:rsidR="00A30818">
        <w:t>ment</w:t>
      </w:r>
      <w:r w:rsidR="00C9565E">
        <w:t xml:space="preserve"> physically and </w:t>
      </w:r>
      <w:proofErr w:type="gramStart"/>
      <w:r w:rsidR="00C9565E">
        <w:t>aesthetically</w:t>
      </w:r>
      <w:r w:rsidR="00907C0B">
        <w:t>;</w:t>
      </w:r>
      <w:proofErr w:type="gramEnd"/>
    </w:p>
    <w:p w14:paraId="4BAFF0B0" w14:textId="37D1559E" w:rsidR="003155D2" w:rsidRDefault="003155D2" w:rsidP="00A116EE">
      <w:pPr>
        <w:ind w:left="720"/>
      </w:pPr>
      <w:r>
        <w:t xml:space="preserve">(b) </w:t>
      </w:r>
      <w:r w:rsidR="003D0193">
        <w:t xml:space="preserve">moving the west wall of the extension </w:t>
      </w:r>
      <w:r w:rsidR="00F83EA5">
        <w:t xml:space="preserve">a few feet </w:t>
      </w:r>
      <w:r w:rsidR="003D0193">
        <w:t>outwar</w:t>
      </w:r>
      <w:r w:rsidR="0086651B">
        <w:t>d</w:t>
      </w:r>
      <w:r w:rsidR="003D0193">
        <w:t>s</w:t>
      </w:r>
      <w:r>
        <w:t xml:space="preserve"> </w:t>
      </w:r>
      <w:proofErr w:type="gramStart"/>
      <w:r>
        <w:t>does</w:t>
      </w:r>
      <w:proofErr w:type="gramEnd"/>
      <w:r>
        <w:t xml:space="preserve"> no harm to the integrity of the manor historically or architecturally</w:t>
      </w:r>
      <w:r w:rsidR="003D0193">
        <w:t xml:space="preserve"> and makes for a </w:t>
      </w:r>
      <w:r w:rsidR="00A30818">
        <w:t>m</w:t>
      </w:r>
      <w:r w:rsidR="003D0193">
        <w:t>ore logical construction connecting the extremity of the south wall with the north wall.  This also</w:t>
      </w:r>
      <w:r w:rsidR="00907C0B">
        <w:t xml:space="preserve"> </w:t>
      </w:r>
      <w:r w:rsidR="00F83EA5">
        <w:t xml:space="preserve">adds previously </w:t>
      </w:r>
      <w:proofErr w:type="gramStart"/>
      <w:r w:rsidR="00C51F85">
        <w:t>sorely-</w:t>
      </w:r>
      <w:r w:rsidR="00F83EA5">
        <w:t>lacking</w:t>
      </w:r>
      <w:proofErr w:type="gramEnd"/>
      <w:r w:rsidR="00F83EA5">
        <w:t xml:space="preserve"> cloakroom space</w:t>
      </w:r>
      <w:r w:rsidR="00907C0B">
        <w:t xml:space="preserve"> </w:t>
      </w:r>
      <w:r w:rsidR="00C9565E">
        <w:t xml:space="preserve">for boots, </w:t>
      </w:r>
      <w:r w:rsidR="00C51F85">
        <w:t>wet-weather clothing</w:t>
      </w:r>
      <w:r w:rsidR="00C9565E">
        <w:t xml:space="preserve"> etc</w:t>
      </w:r>
      <w:r w:rsidR="00C51F85">
        <w:t xml:space="preserve"> essential</w:t>
      </w:r>
      <w:r w:rsidR="00F83EA5">
        <w:t xml:space="preserve"> for a </w:t>
      </w:r>
      <w:r w:rsidR="00004B19">
        <w:t xml:space="preserve">substantial </w:t>
      </w:r>
      <w:r w:rsidR="00F83EA5">
        <w:t>country house</w:t>
      </w:r>
      <w:r>
        <w:t xml:space="preserve">.  </w:t>
      </w:r>
    </w:p>
    <w:p w14:paraId="2B655626" w14:textId="77777777" w:rsidR="00C51F85" w:rsidRDefault="00C51F85" w:rsidP="000936E8"/>
    <w:p w14:paraId="39E6C66A" w14:textId="65569DE8" w:rsidR="00C51F85" w:rsidRDefault="00004B19" w:rsidP="00C51F85">
      <w:pPr>
        <w:pStyle w:val="ListParagraph"/>
        <w:numPr>
          <w:ilvl w:val="0"/>
          <w:numId w:val="2"/>
        </w:numPr>
      </w:pPr>
      <w:r>
        <w:lastRenderedPageBreak/>
        <w:t>By contrast, t</w:t>
      </w:r>
      <w:r w:rsidR="003155D2">
        <w:t>he s</w:t>
      </w:r>
      <w:r w:rsidR="003D0193">
        <w:t xml:space="preserve">etting of the manor has been significantly harmed by the consented developments in Bradfield Manor Farm.  </w:t>
      </w:r>
    </w:p>
    <w:p w14:paraId="30353DA6" w14:textId="77777777" w:rsidR="00C51F85" w:rsidRDefault="00C51F85" w:rsidP="00C51F85">
      <w:pPr>
        <w:pStyle w:val="ListParagraph"/>
        <w:ind w:left="360"/>
      </w:pPr>
    </w:p>
    <w:p w14:paraId="3A86C7A4" w14:textId="08BFD07D" w:rsidR="00C51F85" w:rsidRDefault="003D0193" w:rsidP="00C51F85">
      <w:pPr>
        <w:pStyle w:val="ListParagraph"/>
        <w:numPr>
          <w:ilvl w:val="0"/>
          <w:numId w:val="4"/>
        </w:numPr>
      </w:pPr>
      <w:r>
        <w:t>The grade 2 former threshing barn is now a pub, with an external eating area with table-benches and parking for dozens of cars</w:t>
      </w:r>
      <w:r w:rsidR="006762E3">
        <w:t xml:space="preserve"> (Figs. 19 and 21)</w:t>
      </w:r>
    </w:p>
    <w:p w14:paraId="0E5C9A31" w14:textId="77777777" w:rsidR="00C51F85" w:rsidRDefault="00C51F85" w:rsidP="00C51F85">
      <w:pPr>
        <w:pStyle w:val="ListParagraph"/>
        <w:ind w:left="360"/>
      </w:pPr>
    </w:p>
    <w:p w14:paraId="73ECEF88" w14:textId="5C2358D1" w:rsidR="00C51F85" w:rsidRDefault="003D0193" w:rsidP="00C51F85">
      <w:pPr>
        <w:pStyle w:val="ListParagraph"/>
        <w:numPr>
          <w:ilvl w:val="0"/>
          <w:numId w:val="4"/>
        </w:numPr>
      </w:pPr>
      <w:r>
        <w:t>Change of u</w:t>
      </w:r>
      <w:r w:rsidR="00A601E3">
        <w:t xml:space="preserve">se was granted to convert a former Dutch barn into a brewery, which is now surrounded by fencing, shipping containers for storage other paraphernalia of the business etc. </w:t>
      </w:r>
      <w:r w:rsidR="006762E3">
        <w:t>(Fig.20)</w:t>
      </w:r>
    </w:p>
    <w:p w14:paraId="2E1C4B4C" w14:textId="77777777" w:rsidR="00C51F85" w:rsidRDefault="00C51F85" w:rsidP="00C51F85">
      <w:pPr>
        <w:pStyle w:val="ListParagraph"/>
        <w:ind w:left="360"/>
      </w:pPr>
    </w:p>
    <w:p w14:paraId="0F41D4CE" w14:textId="46A0C99E" w:rsidR="00C51F85" w:rsidRDefault="00A601E3" w:rsidP="00C51F85">
      <w:pPr>
        <w:pStyle w:val="ListParagraph"/>
        <w:numPr>
          <w:ilvl w:val="0"/>
          <w:numId w:val="4"/>
        </w:numPr>
      </w:pPr>
      <w:r>
        <w:t>In 2024, consent was granted to convert a former dairy into 8 retail units</w:t>
      </w:r>
      <w:r w:rsidR="00A45FC3">
        <w:t xml:space="preserve"> (not yet constructed)</w:t>
      </w:r>
      <w:r>
        <w:t xml:space="preserve">.  </w:t>
      </w:r>
    </w:p>
    <w:p w14:paraId="33AC5723" w14:textId="77777777" w:rsidR="00C51F85" w:rsidRDefault="00C51F85" w:rsidP="00C51F85">
      <w:pPr>
        <w:pStyle w:val="ListParagraph"/>
      </w:pPr>
    </w:p>
    <w:p w14:paraId="12A11CE9" w14:textId="14E9C79F" w:rsidR="00004B19" w:rsidRDefault="00A601E3" w:rsidP="00C51F85">
      <w:pPr>
        <w:pStyle w:val="ListParagraph"/>
        <w:ind w:left="0"/>
      </w:pPr>
      <w:r>
        <w:t>The overall effect has been to convert an agricultural unit into a retail/leisure complex</w:t>
      </w:r>
      <w:r w:rsidR="00C51F85">
        <w:t xml:space="preserve">, </w:t>
      </w:r>
      <w:r>
        <w:t xml:space="preserve">which destroys the nature of the connection between the manor and the farm, which was </w:t>
      </w:r>
      <w:r w:rsidR="00A45FC3">
        <w:t>previously</w:t>
      </w:r>
      <w:r>
        <w:t xml:space="preserve"> regarded as integral to </w:t>
      </w:r>
      <w:proofErr w:type="gramStart"/>
      <w:r>
        <w:t>the</w:t>
      </w:r>
      <w:r w:rsidR="0086651B">
        <w:t xml:space="preserve"> </w:t>
      </w:r>
      <w:r>
        <w:t xml:space="preserve"> grade</w:t>
      </w:r>
      <w:proofErr w:type="gramEnd"/>
      <w:r>
        <w:t xml:space="preserve"> I and grade</w:t>
      </w:r>
      <w:r w:rsidR="00C51F85">
        <w:t xml:space="preserve"> </w:t>
      </w:r>
      <w:proofErr w:type="gramStart"/>
      <w:r w:rsidR="00C51F85">
        <w:t xml:space="preserve">2 </w:t>
      </w:r>
      <w:r>
        <w:t xml:space="preserve"> listed</w:t>
      </w:r>
      <w:proofErr w:type="gramEnd"/>
      <w:r>
        <w:t xml:space="preserve"> buildings</w:t>
      </w:r>
      <w:r w:rsidR="00205216">
        <w:t xml:space="preserve">.  </w:t>
      </w:r>
    </w:p>
    <w:p w14:paraId="2B715E6D" w14:textId="3367FA8B" w:rsidR="0051498C" w:rsidRDefault="00A601E3" w:rsidP="000936E8">
      <w:r>
        <w:t>C</w:t>
      </w:r>
      <w:r w:rsidR="00004B19">
        <w:t xml:space="preserve">onsent </w:t>
      </w:r>
      <w:r>
        <w:t xml:space="preserve">for these changes </w:t>
      </w:r>
      <w:r w:rsidR="00004B19">
        <w:t xml:space="preserve">was granted on grounds that the development would support businesses and jobs in the locality.  This </w:t>
      </w:r>
      <w:r w:rsidR="00907C0B">
        <w:t>is understandable</w:t>
      </w:r>
      <w:r w:rsidR="00004B19">
        <w:t xml:space="preserve"> but </w:t>
      </w:r>
      <w:r w:rsidR="00907C0B">
        <w:t xml:space="preserve">it </w:t>
      </w:r>
      <w:r w:rsidR="0086651B">
        <w:t xml:space="preserve">inevitably </w:t>
      </w:r>
      <w:r w:rsidR="00907C0B">
        <w:t xml:space="preserve">comes </w:t>
      </w:r>
      <w:r w:rsidR="00ED7D9F">
        <w:t xml:space="preserve">at </w:t>
      </w:r>
      <w:r w:rsidR="0086651B">
        <w:t>the</w:t>
      </w:r>
      <w:r w:rsidR="00ED7D9F">
        <w:t xml:space="preserve"> cost</w:t>
      </w:r>
      <w:r w:rsidR="0086651B">
        <w:t xml:space="preserve"> of appreciable harm to the architectural and historic setting of Bradfield Manor</w:t>
      </w:r>
      <w:r w:rsidR="00004B19">
        <w:t>.</w:t>
      </w:r>
    </w:p>
    <w:p w14:paraId="2D07BB70" w14:textId="77777777" w:rsidR="00C72ED6" w:rsidRDefault="00C72ED6" w:rsidP="000936E8"/>
    <w:p w14:paraId="4B5E1ADC" w14:textId="77777777" w:rsidR="00C72ED6" w:rsidRDefault="00C72ED6" w:rsidP="00C72ED6">
      <w:pPr>
        <w:pStyle w:val="NormalWeb"/>
      </w:pPr>
      <w:r>
        <w:rPr>
          <w:noProof/>
        </w:rPr>
        <w:drawing>
          <wp:inline distT="0" distB="0" distL="0" distR="0" wp14:anchorId="743951B2" wp14:editId="7E7271C6">
            <wp:extent cx="3048000" cy="2286000"/>
            <wp:effectExtent l="0" t="0" r="0" b="0"/>
            <wp:docPr id="936698414" name="Picture 936698414" descr="A parking lot with cars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98414" name="Picture 936698414" descr="A parking lot with cars parked in front of a building&#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EF93D0B" w14:textId="0BE83684" w:rsidR="00C72ED6" w:rsidRDefault="007E2401" w:rsidP="00C72ED6">
      <w:pPr>
        <w:pStyle w:val="NormalWeb"/>
        <w:rPr>
          <w:rFonts w:asciiTheme="minorHAnsi" w:hAnsiTheme="minorHAnsi"/>
        </w:rPr>
      </w:pPr>
      <w:r w:rsidRPr="006C145A">
        <w:rPr>
          <w:rFonts w:asciiTheme="minorHAnsi" w:hAnsiTheme="minorHAnsi"/>
        </w:rPr>
        <w:t>Fig. 1</w:t>
      </w:r>
      <w:r w:rsidR="00600EEC">
        <w:rPr>
          <w:rFonts w:asciiTheme="minorHAnsi" w:hAnsiTheme="minorHAnsi"/>
        </w:rPr>
        <w:t>9</w:t>
      </w:r>
      <w:r w:rsidR="006C145A" w:rsidRPr="006C145A">
        <w:rPr>
          <w:rFonts w:asciiTheme="minorHAnsi" w:hAnsiTheme="minorHAnsi"/>
        </w:rPr>
        <w:t xml:space="preserve">. </w:t>
      </w:r>
      <w:r w:rsidRPr="006C145A">
        <w:rPr>
          <w:rFonts w:asciiTheme="minorHAnsi" w:hAnsiTheme="minorHAnsi"/>
        </w:rPr>
        <w:t xml:space="preserve"> </w:t>
      </w:r>
      <w:r w:rsidR="00C72ED6" w:rsidRPr="006C145A">
        <w:rPr>
          <w:rFonts w:asciiTheme="minorHAnsi" w:hAnsiTheme="minorHAnsi"/>
        </w:rPr>
        <w:t>Effect of car-parking on Grade 2 barn (to left) and listed buildings at Bradfield Manor (to right behind wall and vegetation)</w:t>
      </w:r>
    </w:p>
    <w:p w14:paraId="18A35F47" w14:textId="77777777" w:rsidR="006C145A" w:rsidRPr="006C145A" w:rsidRDefault="006C145A" w:rsidP="00C72ED6">
      <w:pPr>
        <w:pStyle w:val="NormalWeb"/>
        <w:rPr>
          <w:rFonts w:asciiTheme="minorHAnsi" w:hAnsiTheme="minorHAnsi"/>
        </w:rPr>
      </w:pPr>
    </w:p>
    <w:p w14:paraId="05F31C91" w14:textId="77777777" w:rsidR="00C72ED6" w:rsidRDefault="00C72ED6" w:rsidP="00C72ED6">
      <w:pPr>
        <w:pStyle w:val="NormalWeb"/>
      </w:pPr>
      <w:r>
        <w:rPr>
          <w:noProof/>
        </w:rPr>
        <w:lastRenderedPageBreak/>
        <w:drawing>
          <wp:inline distT="0" distB="0" distL="0" distR="0" wp14:anchorId="5A9B991A" wp14:editId="008DA0C0">
            <wp:extent cx="3048000" cy="2286000"/>
            <wp:effectExtent l="0" t="0" r="0" b="0"/>
            <wp:docPr id="1210383521" name="Picture 1" descr="A truck parked on the side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83521" name="Picture 1" descr="A truck parked on the side of a road&#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0800000">
                      <a:off x="0" y="0"/>
                      <a:ext cx="3048000" cy="2286000"/>
                    </a:xfrm>
                    <a:prstGeom prst="rect">
                      <a:avLst/>
                    </a:prstGeom>
                    <a:noFill/>
                    <a:ln>
                      <a:noFill/>
                    </a:ln>
                  </pic:spPr>
                </pic:pic>
              </a:graphicData>
            </a:graphic>
          </wp:inline>
        </w:drawing>
      </w:r>
    </w:p>
    <w:p w14:paraId="6E87EB6E" w14:textId="568F4CD1" w:rsidR="00C72ED6" w:rsidRDefault="007E2401" w:rsidP="000936E8">
      <w:r>
        <w:t xml:space="preserve">Fig. </w:t>
      </w:r>
      <w:r w:rsidR="00600EEC">
        <w:t>20</w:t>
      </w:r>
      <w:r w:rsidR="006C145A">
        <w:t xml:space="preserve">.  </w:t>
      </w:r>
      <w:r>
        <w:t xml:space="preserve"> </w:t>
      </w:r>
      <w:r w:rsidR="00C72ED6">
        <w:t>Effect of storage containers and commercial vehicle parking adjacent to Grades 1 and 2 listed buildings at Bradfield Manor (behind laurel hedge).</w:t>
      </w:r>
    </w:p>
    <w:p w14:paraId="49B59F75" w14:textId="77777777" w:rsidR="00C72ED6" w:rsidRDefault="00C72ED6" w:rsidP="000936E8"/>
    <w:p w14:paraId="0FE2E4AD" w14:textId="77777777" w:rsidR="00C72ED6" w:rsidRDefault="00C72ED6" w:rsidP="000936E8"/>
    <w:p w14:paraId="73D37C0C" w14:textId="77777777" w:rsidR="00C72ED6" w:rsidRDefault="00C72ED6" w:rsidP="00C72ED6">
      <w:pPr>
        <w:pStyle w:val="NormalWeb"/>
      </w:pPr>
      <w:r>
        <w:rPr>
          <w:noProof/>
        </w:rPr>
        <w:drawing>
          <wp:inline distT="0" distB="0" distL="0" distR="0" wp14:anchorId="134ABC04" wp14:editId="006C6060">
            <wp:extent cx="3048000" cy="2286000"/>
            <wp:effectExtent l="0" t="0" r="0" b="0"/>
            <wp:docPr id="1527212311" name="Picture 3" descr="A building with cars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12311" name="Picture 3" descr="A building with cars parked in front of it&#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D938C38" w14:textId="0BCE3C05" w:rsidR="00C72ED6" w:rsidRDefault="007E2401" w:rsidP="000936E8">
      <w:r>
        <w:t xml:space="preserve">Fig </w:t>
      </w:r>
      <w:r w:rsidR="00600EEC">
        <w:t>21</w:t>
      </w:r>
      <w:r>
        <w:t>.</w:t>
      </w:r>
      <w:r w:rsidR="006C145A">
        <w:t xml:space="preserve"> </w:t>
      </w:r>
      <w:r>
        <w:t xml:space="preserve"> </w:t>
      </w:r>
      <w:r w:rsidR="00C72ED6">
        <w:t xml:space="preserve">Effect of car parking and external eating/drinking area on Grade 2 </w:t>
      </w:r>
      <w:r>
        <w:t xml:space="preserve">threshing </w:t>
      </w:r>
      <w:r w:rsidR="00C72ED6">
        <w:t>barn at Bradfield Manor Farm</w:t>
      </w:r>
      <w:r>
        <w:t>.</w:t>
      </w:r>
      <w:r w:rsidR="00552DE7">
        <w:t xml:space="preserve"> The foreground wall is the boundary with Bradfield Manor.</w:t>
      </w:r>
    </w:p>
    <w:p w14:paraId="38C9FF94" w14:textId="77777777" w:rsidR="00C72ED6" w:rsidRDefault="00C72ED6" w:rsidP="000936E8"/>
    <w:p w14:paraId="77BC0D62" w14:textId="51230E23" w:rsidR="0051498C" w:rsidRDefault="006C4F37" w:rsidP="000936E8">
      <w:r>
        <w:t xml:space="preserve">28. </w:t>
      </w:r>
      <w:r w:rsidR="00205216">
        <w:t>T</w:t>
      </w:r>
      <w:r w:rsidR="003155D2">
        <w:t>h</w:t>
      </w:r>
      <w:r w:rsidR="008D7ECA">
        <w:t>is</w:t>
      </w:r>
      <w:r w:rsidR="0051498C">
        <w:t xml:space="preserve"> </w:t>
      </w:r>
      <w:r w:rsidR="00907C0B">
        <w:t xml:space="preserve">Grade 2 </w:t>
      </w:r>
      <w:r w:rsidR="0032468C">
        <w:t xml:space="preserve">listed </w:t>
      </w:r>
      <w:r w:rsidR="00907C0B">
        <w:t xml:space="preserve">threshing </w:t>
      </w:r>
      <w:r w:rsidR="003155D2">
        <w:t>barn</w:t>
      </w:r>
      <w:r w:rsidR="002048D1">
        <w:t xml:space="preserve"> was until the 1990s an integral part of the </w:t>
      </w:r>
      <w:r w:rsidR="00907C0B">
        <w:t xml:space="preserve">complex </w:t>
      </w:r>
      <w:r w:rsidR="002048D1">
        <w:t>of</w:t>
      </w:r>
      <w:r w:rsidR="006C145A">
        <w:t xml:space="preserve"> working</w:t>
      </w:r>
      <w:r w:rsidR="002048D1">
        <w:t xml:space="preserve"> farm buildings within the curtilage of the </w:t>
      </w:r>
      <w:r w:rsidR="0051498C">
        <w:t xml:space="preserve">Grade 1 listed </w:t>
      </w:r>
      <w:r w:rsidR="002048D1">
        <w:t xml:space="preserve">manor.  </w:t>
      </w:r>
      <w:r w:rsidR="00907C0B">
        <w:t>T</w:t>
      </w:r>
      <w:r w:rsidR="002048D1">
        <w:t xml:space="preserve">hat feature is now entirely lost </w:t>
      </w:r>
      <w:r w:rsidR="00F83EA5">
        <w:t xml:space="preserve">as a </w:t>
      </w:r>
      <w:r w:rsidR="0051498C">
        <w:t xml:space="preserve">direct </w:t>
      </w:r>
      <w:r w:rsidR="00F83EA5">
        <w:t>result of the conversion of most of the farm buildings into</w:t>
      </w:r>
      <w:r w:rsidR="002048D1">
        <w:t xml:space="preserve"> a leisure complex </w:t>
      </w:r>
      <w:r w:rsidR="00F83EA5">
        <w:t xml:space="preserve">- </w:t>
      </w:r>
      <w:r w:rsidR="002048D1">
        <w:t xml:space="preserve">including </w:t>
      </w:r>
      <w:r w:rsidR="00F253A7">
        <w:t>a</w:t>
      </w:r>
      <w:r w:rsidR="002048D1">
        <w:t xml:space="preserve"> </w:t>
      </w:r>
      <w:r w:rsidR="00205216">
        <w:t xml:space="preserve">pub with </w:t>
      </w:r>
      <w:r w:rsidR="00F83EA5">
        <w:t>an outside</w:t>
      </w:r>
      <w:r w:rsidR="00205216">
        <w:t xml:space="preserve"> eating</w:t>
      </w:r>
      <w:r w:rsidR="00F83EA5">
        <w:t>/drinking</w:t>
      </w:r>
      <w:r w:rsidR="00205216">
        <w:t xml:space="preserve"> area</w:t>
      </w:r>
      <w:r w:rsidR="00F83EA5">
        <w:t xml:space="preserve"> with table-bench seating for several dozen people</w:t>
      </w:r>
      <w:r w:rsidR="002048D1">
        <w:t xml:space="preserve">, </w:t>
      </w:r>
      <w:r w:rsidR="00F253A7">
        <w:t xml:space="preserve">assorted </w:t>
      </w:r>
      <w:r w:rsidR="00205216">
        <w:t>commercial paraphernalia</w:t>
      </w:r>
      <w:r w:rsidR="002048D1">
        <w:t xml:space="preserve"> </w:t>
      </w:r>
      <w:r w:rsidR="00ED7D9F">
        <w:t xml:space="preserve">- </w:t>
      </w:r>
      <w:r w:rsidR="00F83EA5">
        <w:t xml:space="preserve">shipping containers, </w:t>
      </w:r>
      <w:r w:rsidR="00ED7D9F">
        <w:t xml:space="preserve">open-air </w:t>
      </w:r>
      <w:r w:rsidR="00F83EA5">
        <w:t xml:space="preserve">metal cask storage, waste bins </w:t>
      </w:r>
      <w:r w:rsidR="002048D1">
        <w:t xml:space="preserve">and </w:t>
      </w:r>
      <w:r w:rsidR="00F253A7">
        <w:t xml:space="preserve">a </w:t>
      </w:r>
      <w:r w:rsidR="002048D1">
        <w:t>car park</w:t>
      </w:r>
      <w:r w:rsidR="00F253A7">
        <w:t xml:space="preserve"> for several dozen cars</w:t>
      </w:r>
      <w:r w:rsidR="00080980">
        <w:t>;</w:t>
      </w:r>
      <w:r w:rsidR="002048D1">
        <w:t xml:space="preserve"> shortly to be joined by 8 retail units</w:t>
      </w:r>
      <w:r w:rsidR="00080980">
        <w:t xml:space="preserve"> directly overlooking the manor’s </w:t>
      </w:r>
      <w:r w:rsidR="008D7ECA">
        <w:t>entrance</w:t>
      </w:r>
      <w:r w:rsidR="003155D2">
        <w:t xml:space="preserve">.  </w:t>
      </w:r>
    </w:p>
    <w:p w14:paraId="2C51DBED" w14:textId="5280C9D4" w:rsidR="007E2401" w:rsidRDefault="006C4F37" w:rsidP="000936E8">
      <w:r>
        <w:t xml:space="preserve">29. </w:t>
      </w:r>
      <w:r w:rsidR="007E2401">
        <w:t>Consent was also given in 2024 to convert the building on the left of Fig. 1</w:t>
      </w:r>
      <w:r w:rsidR="006C145A">
        <w:t>8</w:t>
      </w:r>
      <w:r w:rsidR="007E2401">
        <w:t xml:space="preserve"> into 8 retail units, which will wholly obliterate any remaining agricultural use of the site and complete its change in </w:t>
      </w:r>
      <w:r w:rsidR="007E2401">
        <w:lastRenderedPageBreak/>
        <w:t>character to a retail/leisure complex.</w:t>
      </w:r>
      <w:r w:rsidR="006C145A">
        <w:t xml:space="preserve">  Protection of architectural heritage was trumped by other planning considerations e.g. rural employment.</w:t>
      </w:r>
    </w:p>
    <w:p w14:paraId="66731BD2" w14:textId="66ACB120" w:rsidR="000936E8" w:rsidRDefault="006C4F37" w:rsidP="000936E8">
      <w:r>
        <w:t xml:space="preserve">30. </w:t>
      </w:r>
      <w:r w:rsidR="006C145A">
        <w:t>However understandable the planning decision reasoning, t</w:t>
      </w:r>
      <w:r w:rsidR="00D71078">
        <w:t xml:space="preserve">he </w:t>
      </w:r>
      <w:r w:rsidR="002048D1">
        <w:t>comb</w:t>
      </w:r>
      <w:r w:rsidR="006C145A">
        <w:t>ined</w:t>
      </w:r>
      <w:r w:rsidR="002048D1">
        <w:t xml:space="preserve"> effect of the </w:t>
      </w:r>
      <w:r w:rsidR="0051498C">
        <w:t xml:space="preserve">recent </w:t>
      </w:r>
      <w:r w:rsidR="00D71078">
        <w:t>grants of p</w:t>
      </w:r>
      <w:r w:rsidR="00205216">
        <w:t>lanning</w:t>
      </w:r>
      <w:r w:rsidR="00080980">
        <w:t>/</w:t>
      </w:r>
      <w:r w:rsidR="00205216">
        <w:t>listed building consent</w:t>
      </w:r>
      <w:r w:rsidR="00D71078">
        <w:t xml:space="preserve"> have</w:t>
      </w:r>
      <w:r w:rsidR="00205216">
        <w:t xml:space="preserve"> </w:t>
      </w:r>
      <w:r w:rsidR="007E2401">
        <w:t xml:space="preserve">inevitably significantly </w:t>
      </w:r>
      <w:r w:rsidR="00205216">
        <w:t>damag</w:t>
      </w:r>
      <w:r w:rsidR="0051498C">
        <w:t>ed</w:t>
      </w:r>
      <w:r w:rsidR="00205216">
        <w:t xml:space="preserve"> the setting of Bradfield Manor</w:t>
      </w:r>
      <w:r w:rsidR="007E2401">
        <w:t xml:space="preserve"> visually</w:t>
      </w:r>
      <w:r w:rsidR="006C145A">
        <w:t>.</w:t>
      </w:r>
    </w:p>
    <w:p w14:paraId="486156EE" w14:textId="679BC8B8" w:rsidR="007E2401" w:rsidRDefault="006C4F37" w:rsidP="0051498C">
      <w:r>
        <w:t xml:space="preserve">31. </w:t>
      </w:r>
      <w:r w:rsidR="006C145A">
        <w:t xml:space="preserve">In my respectful submission, </w:t>
      </w:r>
      <w:r w:rsidR="00D77A30">
        <w:t>t</w:t>
      </w:r>
      <w:r w:rsidR="000C1C5E">
        <w:t>he</w:t>
      </w:r>
      <w:r w:rsidR="00D71078">
        <w:t xml:space="preserve"> </w:t>
      </w:r>
      <w:r w:rsidR="00080980">
        <w:t xml:space="preserve">remedial </w:t>
      </w:r>
      <w:r w:rsidR="000C1C5E">
        <w:t>works</w:t>
      </w:r>
      <w:r w:rsidR="00F253A7">
        <w:t xml:space="preserve"> to the </w:t>
      </w:r>
      <w:r w:rsidR="0051498C">
        <w:t xml:space="preserve">very small </w:t>
      </w:r>
      <w:r w:rsidR="00080980">
        <w:t>mid-20</w:t>
      </w:r>
      <w:r w:rsidR="00080980" w:rsidRPr="00EA14EA">
        <w:rPr>
          <w:vertAlign w:val="superscript"/>
        </w:rPr>
        <w:t>th</w:t>
      </w:r>
      <w:r w:rsidR="00080980">
        <w:t xml:space="preserve"> c.</w:t>
      </w:r>
      <w:r w:rsidR="00F253A7">
        <w:t xml:space="preserve"> extension in this application</w:t>
      </w:r>
      <w:r w:rsidR="006C145A">
        <w:t>, by contrast do no harm to architectural integrity or setting</w:t>
      </w:r>
      <w:r>
        <w:t xml:space="preserve"> </w:t>
      </w:r>
      <w:proofErr w:type="gramStart"/>
      <w:r>
        <w:t xml:space="preserve">because </w:t>
      </w:r>
      <w:r w:rsidR="006C145A">
        <w:t>:</w:t>
      </w:r>
      <w:proofErr w:type="gramEnd"/>
    </w:p>
    <w:p w14:paraId="72AD844A" w14:textId="58D34FD9" w:rsidR="00205216" w:rsidRDefault="0051498C" w:rsidP="007E2401">
      <w:r>
        <w:t xml:space="preserve">(a) </w:t>
      </w:r>
      <w:r w:rsidR="006C145A">
        <w:t xml:space="preserve">they </w:t>
      </w:r>
      <w:r>
        <w:t xml:space="preserve">do </w:t>
      </w:r>
      <w:r w:rsidR="00D77A30">
        <w:t xml:space="preserve">respect the historic use and setting of the manor, </w:t>
      </w:r>
      <w:r>
        <w:t xml:space="preserve">(b) </w:t>
      </w:r>
      <w:r w:rsidR="0032468C">
        <w:t>are</w:t>
      </w:r>
      <w:r w:rsidR="00D71078">
        <w:t xml:space="preserve"> </w:t>
      </w:r>
      <w:r w:rsidR="000C1C5E">
        <w:t xml:space="preserve">not </w:t>
      </w:r>
      <w:r w:rsidR="00D71078">
        <w:t xml:space="preserve">visible from </w:t>
      </w:r>
      <w:r w:rsidR="00D77A30">
        <w:t xml:space="preserve">outside its </w:t>
      </w:r>
      <w:r>
        <w:t>totally private walled garden</w:t>
      </w:r>
      <w:r w:rsidR="00D77A30">
        <w:t>,</w:t>
      </w:r>
      <w:r w:rsidR="00D71078">
        <w:t xml:space="preserve"> </w:t>
      </w:r>
      <w:r>
        <w:t xml:space="preserve">(c) </w:t>
      </w:r>
      <w:r w:rsidR="00D71078">
        <w:t xml:space="preserve">cause no nuisance </w:t>
      </w:r>
      <w:r w:rsidR="00080980">
        <w:t xml:space="preserve">of any kind </w:t>
      </w:r>
      <w:r w:rsidR="00D77A30">
        <w:t xml:space="preserve">and </w:t>
      </w:r>
      <w:r>
        <w:t xml:space="preserve">(d) </w:t>
      </w:r>
      <w:r w:rsidR="00D77A30">
        <w:t>offend no-one’s eye.</w:t>
      </w:r>
      <w:r w:rsidR="00D71078">
        <w:t xml:space="preserve"> </w:t>
      </w:r>
    </w:p>
    <w:p w14:paraId="19E3350B" w14:textId="000B1BE1" w:rsidR="00A45FC3" w:rsidRDefault="00A45FC3" w:rsidP="007E2401">
      <w:r>
        <w:t>.</w:t>
      </w:r>
    </w:p>
    <w:p w14:paraId="78C628D2" w14:textId="77777777" w:rsidR="000747F3" w:rsidRDefault="000747F3" w:rsidP="0051498C"/>
    <w:p w14:paraId="08A96506" w14:textId="77777777" w:rsidR="007E2401" w:rsidRDefault="007E2401" w:rsidP="0051498C"/>
    <w:p w14:paraId="0DD49AD5" w14:textId="0B3B0BE8" w:rsidR="004673FE" w:rsidRDefault="004673FE" w:rsidP="0051498C">
      <w:r>
        <w:t>Neil Hamilton</w:t>
      </w:r>
    </w:p>
    <w:p w14:paraId="0C822486" w14:textId="47BDB460" w:rsidR="000747F3" w:rsidRDefault="00C72ED6" w:rsidP="0051498C">
      <w:r>
        <w:t>15</w:t>
      </w:r>
      <w:r w:rsidR="00907C0B">
        <w:t xml:space="preserve"> August </w:t>
      </w:r>
      <w:r w:rsidR="000747F3">
        <w:t>2025</w:t>
      </w:r>
    </w:p>
    <w:sectPr w:rsidR="000747F3">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BFBA" w14:textId="77777777" w:rsidR="00BA71C7" w:rsidRDefault="00BA71C7" w:rsidP="000747F3">
      <w:pPr>
        <w:spacing w:after="0" w:line="240" w:lineRule="auto"/>
      </w:pPr>
      <w:r>
        <w:separator/>
      </w:r>
    </w:p>
  </w:endnote>
  <w:endnote w:type="continuationSeparator" w:id="0">
    <w:p w14:paraId="0B456199" w14:textId="77777777" w:rsidR="00BA71C7" w:rsidRDefault="00BA71C7" w:rsidP="00074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0019" w14:textId="77777777" w:rsidR="000747F3" w:rsidRDefault="00074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242548"/>
      <w:docPartObj>
        <w:docPartGallery w:val="Page Numbers (Bottom of Page)"/>
        <w:docPartUnique/>
      </w:docPartObj>
    </w:sdtPr>
    <w:sdtContent>
      <w:p w14:paraId="18890AE9" w14:textId="4B11B025" w:rsidR="000747F3" w:rsidRDefault="000747F3">
        <w:pPr>
          <w:pStyle w:val="Footer"/>
          <w:jc w:val="center"/>
        </w:pPr>
        <w:r>
          <w:fldChar w:fldCharType="begin"/>
        </w:r>
        <w:r>
          <w:instrText>PAGE   \* MERGEFORMAT</w:instrText>
        </w:r>
        <w:r>
          <w:fldChar w:fldCharType="separate"/>
        </w:r>
        <w:r>
          <w:t>2</w:t>
        </w:r>
        <w:r>
          <w:fldChar w:fldCharType="end"/>
        </w:r>
      </w:p>
    </w:sdtContent>
  </w:sdt>
  <w:p w14:paraId="3BE476FB" w14:textId="77777777" w:rsidR="000747F3" w:rsidRDefault="000747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089C" w14:textId="77777777" w:rsidR="000747F3" w:rsidRDefault="00074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52C8" w14:textId="77777777" w:rsidR="00BA71C7" w:rsidRDefault="00BA71C7" w:rsidP="000747F3">
      <w:pPr>
        <w:spacing w:after="0" w:line="240" w:lineRule="auto"/>
      </w:pPr>
      <w:r>
        <w:separator/>
      </w:r>
    </w:p>
  </w:footnote>
  <w:footnote w:type="continuationSeparator" w:id="0">
    <w:p w14:paraId="719C075C" w14:textId="77777777" w:rsidR="00BA71C7" w:rsidRDefault="00BA71C7" w:rsidP="00074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91A6" w14:textId="77777777" w:rsidR="000747F3" w:rsidRDefault="00074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E540" w14:textId="77777777" w:rsidR="000747F3" w:rsidRDefault="00074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61F6" w14:textId="77777777" w:rsidR="000747F3" w:rsidRDefault="00074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A04CA"/>
    <w:multiLevelType w:val="hybridMultilevel"/>
    <w:tmpl w:val="29C037CC"/>
    <w:lvl w:ilvl="0" w:tplc="AFC83AC6">
      <w:start w:val="1"/>
      <w:numFmt w:val="decimal"/>
      <w:lvlText w:val="%1."/>
      <w:lvlJc w:val="left"/>
      <w:pPr>
        <w:ind w:left="36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51240E"/>
    <w:multiLevelType w:val="hybridMultilevel"/>
    <w:tmpl w:val="B412A85A"/>
    <w:lvl w:ilvl="0" w:tplc="3C7484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DF110A"/>
    <w:multiLevelType w:val="hybridMultilevel"/>
    <w:tmpl w:val="6A64E524"/>
    <w:lvl w:ilvl="0" w:tplc="9DE281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69530C7"/>
    <w:multiLevelType w:val="hybridMultilevel"/>
    <w:tmpl w:val="CF6293C6"/>
    <w:lvl w:ilvl="0" w:tplc="E0A00C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822157">
    <w:abstractNumId w:val="2"/>
  </w:num>
  <w:num w:numId="2" w16cid:durableId="1204512691">
    <w:abstractNumId w:val="0"/>
  </w:num>
  <w:num w:numId="3" w16cid:durableId="1658463156">
    <w:abstractNumId w:val="3"/>
  </w:num>
  <w:num w:numId="4" w16cid:durableId="1537231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19"/>
    <w:rsid w:val="00004B19"/>
    <w:rsid w:val="000747F3"/>
    <w:rsid w:val="00080980"/>
    <w:rsid w:val="000936E8"/>
    <w:rsid w:val="000C1C5E"/>
    <w:rsid w:val="000E447B"/>
    <w:rsid w:val="00102763"/>
    <w:rsid w:val="00115811"/>
    <w:rsid w:val="00160548"/>
    <w:rsid w:val="00164E95"/>
    <w:rsid w:val="00177816"/>
    <w:rsid w:val="001A039C"/>
    <w:rsid w:val="001D2733"/>
    <w:rsid w:val="001D3C86"/>
    <w:rsid w:val="001E1565"/>
    <w:rsid w:val="001E7A7A"/>
    <w:rsid w:val="002048D1"/>
    <w:rsid w:val="00205216"/>
    <w:rsid w:val="002A4C3F"/>
    <w:rsid w:val="002B058F"/>
    <w:rsid w:val="002B73AD"/>
    <w:rsid w:val="002C6C66"/>
    <w:rsid w:val="003019EF"/>
    <w:rsid w:val="003155D2"/>
    <w:rsid w:val="0032468C"/>
    <w:rsid w:val="00325835"/>
    <w:rsid w:val="00345D33"/>
    <w:rsid w:val="00346243"/>
    <w:rsid w:val="00380D16"/>
    <w:rsid w:val="003949EF"/>
    <w:rsid w:val="003C7A7A"/>
    <w:rsid w:val="003D0193"/>
    <w:rsid w:val="003F2C19"/>
    <w:rsid w:val="00411790"/>
    <w:rsid w:val="004203D6"/>
    <w:rsid w:val="00442FA2"/>
    <w:rsid w:val="004443DD"/>
    <w:rsid w:val="004629F6"/>
    <w:rsid w:val="004673FE"/>
    <w:rsid w:val="0047141F"/>
    <w:rsid w:val="004826FD"/>
    <w:rsid w:val="0049112A"/>
    <w:rsid w:val="00492B86"/>
    <w:rsid w:val="004F13EB"/>
    <w:rsid w:val="005072C1"/>
    <w:rsid w:val="0051498C"/>
    <w:rsid w:val="00552DE7"/>
    <w:rsid w:val="00554231"/>
    <w:rsid w:val="00577C3D"/>
    <w:rsid w:val="0059170D"/>
    <w:rsid w:val="005C378C"/>
    <w:rsid w:val="005E0F24"/>
    <w:rsid w:val="005E3E6F"/>
    <w:rsid w:val="005F227C"/>
    <w:rsid w:val="005F5833"/>
    <w:rsid w:val="00600EEC"/>
    <w:rsid w:val="0060271C"/>
    <w:rsid w:val="00607920"/>
    <w:rsid w:val="00607ED4"/>
    <w:rsid w:val="00612967"/>
    <w:rsid w:val="00625F86"/>
    <w:rsid w:val="00663441"/>
    <w:rsid w:val="006703CC"/>
    <w:rsid w:val="006716B9"/>
    <w:rsid w:val="006762E3"/>
    <w:rsid w:val="006A33EA"/>
    <w:rsid w:val="006A4092"/>
    <w:rsid w:val="006B77DD"/>
    <w:rsid w:val="006C145A"/>
    <w:rsid w:val="006C4F37"/>
    <w:rsid w:val="006D32C5"/>
    <w:rsid w:val="00721C7F"/>
    <w:rsid w:val="00777645"/>
    <w:rsid w:val="007C0265"/>
    <w:rsid w:val="007C7132"/>
    <w:rsid w:val="007D69A2"/>
    <w:rsid w:val="007E2401"/>
    <w:rsid w:val="007E7607"/>
    <w:rsid w:val="008352D4"/>
    <w:rsid w:val="0086651B"/>
    <w:rsid w:val="008C443B"/>
    <w:rsid w:val="008D7ECA"/>
    <w:rsid w:val="008E7A0D"/>
    <w:rsid w:val="0090398D"/>
    <w:rsid w:val="00907C0B"/>
    <w:rsid w:val="00927F79"/>
    <w:rsid w:val="00951480"/>
    <w:rsid w:val="00970A4A"/>
    <w:rsid w:val="00A07AA4"/>
    <w:rsid w:val="00A116EE"/>
    <w:rsid w:val="00A266DE"/>
    <w:rsid w:val="00A30818"/>
    <w:rsid w:val="00A450FD"/>
    <w:rsid w:val="00A45FC3"/>
    <w:rsid w:val="00A601E3"/>
    <w:rsid w:val="00A7323C"/>
    <w:rsid w:val="00A83BFF"/>
    <w:rsid w:val="00A8763C"/>
    <w:rsid w:val="00AB0FAE"/>
    <w:rsid w:val="00AB3C76"/>
    <w:rsid w:val="00B358AD"/>
    <w:rsid w:val="00B448A6"/>
    <w:rsid w:val="00B4521A"/>
    <w:rsid w:val="00B5020A"/>
    <w:rsid w:val="00B7201D"/>
    <w:rsid w:val="00BA27C4"/>
    <w:rsid w:val="00BA71C7"/>
    <w:rsid w:val="00BB1C88"/>
    <w:rsid w:val="00C06149"/>
    <w:rsid w:val="00C24BDE"/>
    <w:rsid w:val="00C46750"/>
    <w:rsid w:val="00C5171A"/>
    <w:rsid w:val="00C51F85"/>
    <w:rsid w:val="00C700B5"/>
    <w:rsid w:val="00C70D8E"/>
    <w:rsid w:val="00C72ED6"/>
    <w:rsid w:val="00C83D95"/>
    <w:rsid w:val="00C9565E"/>
    <w:rsid w:val="00CE3814"/>
    <w:rsid w:val="00D236DC"/>
    <w:rsid w:val="00D3218D"/>
    <w:rsid w:val="00D542FA"/>
    <w:rsid w:val="00D71078"/>
    <w:rsid w:val="00D77A30"/>
    <w:rsid w:val="00D96CE1"/>
    <w:rsid w:val="00DF573C"/>
    <w:rsid w:val="00E23E25"/>
    <w:rsid w:val="00E434E1"/>
    <w:rsid w:val="00EA14EA"/>
    <w:rsid w:val="00EB1D3A"/>
    <w:rsid w:val="00ED7D9F"/>
    <w:rsid w:val="00EF57AF"/>
    <w:rsid w:val="00F253A7"/>
    <w:rsid w:val="00F535BE"/>
    <w:rsid w:val="00F57675"/>
    <w:rsid w:val="00F66CD8"/>
    <w:rsid w:val="00F67A4F"/>
    <w:rsid w:val="00F83EA5"/>
    <w:rsid w:val="00F94E04"/>
    <w:rsid w:val="00FB2896"/>
    <w:rsid w:val="00FB524B"/>
    <w:rsid w:val="00FC47B0"/>
    <w:rsid w:val="00FE56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A74B"/>
  <w15:chartTrackingRefBased/>
  <w15:docId w15:val="{1F658C04-E848-46A4-B72A-30C8FC4A5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2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C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C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C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C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C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C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C19"/>
    <w:rPr>
      <w:rFonts w:eastAsiaTheme="majorEastAsia" w:cstheme="majorBidi"/>
      <w:color w:val="272727" w:themeColor="text1" w:themeTint="D8"/>
    </w:rPr>
  </w:style>
  <w:style w:type="paragraph" w:styleId="Title">
    <w:name w:val="Title"/>
    <w:basedOn w:val="Normal"/>
    <w:next w:val="Normal"/>
    <w:link w:val="TitleChar"/>
    <w:uiPriority w:val="10"/>
    <w:qFormat/>
    <w:rsid w:val="003F2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C19"/>
    <w:pPr>
      <w:spacing w:before="160"/>
      <w:jc w:val="center"/>
    </w:pPr>
    <w:rPr>
      <w:i/>
      <w:iCs/>
      <w:color w:val="404040" w:themeColor="text1" w:themeTint="BF"/>
    </w:rPr>
  </w:style>
  <w:style w:type="character" w:customStyle="1" w:styleId="QuoteChar">
    <w:name w:val="Quote Char"/>
    <w:basedOn w:val="DefaultParagraphFont"/>
    <w:link w:val="Quote"/>
    <w:uiPriority w:val="29"/>
    <w:rsid w:val="003F2C19"/>
    <w:rPr>
      <w:i/>
      <w:iCs/>
      <w:color w:val="404040" w:themeColor="text1" w:themeTint="BF"/>
    </w:rPr>
  </w:style>
  <w:style w:type="paragraph" w:styleId="ListParagraph">
    <w:name w:val="List Paragraph"/>
    <w:basedOn w:val="Normal"/>
    <w:uiPriority w:val="34"/>
    <w:qFormat/>
    <w:rsid w:val="003F2C19"/>
    <w:pPr>
      <w:ind w:left="720"/>
      <w:contextualSpacing/>
    </w:pPr>
  </w:style>
  <w:style w:type="character" w:styleId="IntenseEmphasis">
    <w:name w:val="Intense Emphasis"/>
    <w:basedOn w:val="DefaultParagraphFont"/>
    <w:uiPriority w:val="21"/>
    <w:qFormat/>
    <w:rsid w:val="003F2C19"/>
    <w:rPr>
      <w:i/>
      <w:iCs/>
      <w:color w:val="0F4761" w:themeColor="accent1" w:themeShade="BF"/>
    </w:rPr>
  </w:style>
  <w:style w:type="paragraph" w:styleId="IntenseQuote">
    <w:name w:val="Intense Quote"/>
    <w:basedOn w:val="Normal"/>
    <w:next w:val="Normal"/>
    <w:link w:val="IntenseQuoteChar"/>
    <w:uiPriority w:val="30"/>
    <w:qFormat/>
    <w:rsid w:val="003F2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C19"/>
    <w:rPr>
      <w:i/>
      <w:iCs/>
      <w:color w:val="0F4761" w:themeColor="accent1" w:themeShade="BF"/>
    </w:rPr>
  </w:style>
  <w:style w:type="character" w:styleId="IntenseReference">
    <w:name w:val="Intense Reference"/>
    <w:basedOn w:val="DefaultParagraphFont"/>
    <w:uiPriority w:val="32"/>
    <w:qFormat/>
    <w:rsid w:val="003F2C19"/>
    <w:rPr>
      <w:b/>
      <w:bCs/>
      <w:smallCaps/>
      <w:color w:val="0F4761" w:themeColor="accent1" w:themeShade="BF"/>
      <w:spacing w:val="5"/>
    </w:rPr>
  </w:style>
  <w:style w:type="paragraph" w:styleId="NormalWeb">
    <w:name w:val="Normal (Web)"/>
    <w:basedOn w:val="Normal"/>
    <w:uiPriority w:val="99"/>
    <w:unhideWhenUsed/>
    <w:rsid w:val="00A07AA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074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7F3"/>
  </w:style>
  <w:style w:type="paragraph" w:styleId="Footer">
    <w:name w:val="footer"/>
    <w:basedOn w:val="Normal"/>
    <w:link w:val="FooterChar"/>
    <w:uiPriority w:val="99"/>
    <w:unhideWhenUsed/>
    <w:rsid w:val="00074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942336">
      <w:bodyDiv w:val="1"/>
      <w:marLeft w:val="0"/>
      <w:marRight w:val="0"/>
      <w:marTop w:val="0"/>
      <w:marBottom w:val="0"/>
      <w:divBdr>
        <w:top w:val="none" w:sz="0" w:space="0" w:color="auto"/>
        <w:left w:val="none" w:sz="0" w:space="0" w:color="auto"/>
        <w:bottom w:val="none" w:sz="0" w:space="0" w:color="auto"/>
        <w:right w:val="none" w:sz="0" w:space="0" w:color="auto"/>
      </w:divBdr>
    </w:div>
    <w:div w:id="434205733">
      <w:bodyDiv w:val="1"/>
      <w:marLeft w:val="0"/>
      <w:marRight w:val="0"/>
      <w:marTop w:val="0"/>
      <w:marBottom w:val="0"/>
      <w:divBdr>
        <w:top w:val="none" w:sz="0" w:space="0" w:color="auto"/>
        <w:left w:val="none" w:sz="0" w:space="0" w:color="auto"/>
        <w:bottom w:val="none" w:sz="0" w:space="0" w:color="auto"/>
        <w:right w:val="none" w:sz="0" w:space="0" w:color="auto"/>
      </w:divBdr>
    </w:div>
    <w:div w:id="463233170">
      <w:bodyDiv w:val="1"/>
      <w:marLeft w:val="0"/>
      <w:marRight w:val="0"/>
      <w:marTop w:val="0"/>
      <w:marBottom w:val="0"/>
      <w:divBdr>
        <w:top w:val="none" w:sz="0" w:space="0" w:color="auto"/>
        <w:left w:val="none" w:sz="0" w:space="0" w:color="auto"/>
        <w:bottom w:val="none" w:sz="0" w:space="0" w:color="auto"/>
        <w:right w:val="none" w:sz="0" w:space="0" w:color="auto"/>
      </w:divBdr>
    </w:div>
    <w:div w:id="546068011">
      <w:bodyDiv w:val="1"/>
      <w:marLeft w:val="0"/>
      <w:marRight w:val="0"/>
      <w:marTop w:val="0"/>
      <w:marBottom w:val="0"/>
      <w:divBdr>
        <w:top w:val="none" w:sz="0" w:space="0" w:color="auto"/>
        <w:left w:val="none" w:sz="0" w:space="0" w:color="auto"/>
        <w:bottom w:val="none" w:sz="0" w:space="0" w:color="auto"/>
        <w:right w:val="none" w:sz="0" w:space="0" w:color="auto"/>
      </w:divBdr>
    </w:div>
    <w:div w:id="652683721">
      <w:bodyDiv w:val="1"/>
      <w:marLeft w:val="0"/>
      <w:marRight w:val="0"/>
      <w:marTop w:val="0"/>
      <w:marBottom w:val="0"/>
      <w:divBdr>
        <w:top w:val="none" w:sz="0" w:space="0" w:color="auto"/>
        <w:left w:val="none" w:sz="0" w:space="0" w:color="auto"/>
        <w:bottom w:val="none" w:sz="0" w:space="0" w:color="auto"/>
        <w:right w:val="none" w:sz="0" w:space="0" w:color="auto"/>
      </w:divBdr>
    </w:div>
    <w:div w:id="865676998">
      <w:bodyDiv w:val="1"/>
      <w:marLeft w:val="0"/>
      <w:marRight w:val="0"/>
      <w:marTop w:val="0"/>
      <w:marBottom w:val="0"/>
      <w:divBdr>
        <w:top w:val="none" w:sz="0" w:space="0" w:color="auto"/>
        <w:left w:val="none" w:sz="0" w:space="0" w:color="auto"/>
        <w:bottom w:val="none" w:sz="0" w:space="0" w:color="auto"/>
        <w:right w:val="none" w:sz="0" w:space="0" w:color="auto"/>
      </w:divBdr>
    </w:div>
    <w:div w:id="1115368809">
      <w:bodyDiv w:val="1"/>
      <w:marLeft w:val="0"/>
      <w:marRight w:val="0"/>
      <w:marTop w:val="0"/>
      <w:marBottom w:val="0"/>
      <w:divBdr>
        <w:top w:val="none" w:sz="0" w:space="0" w:color="auto"/>
        <w:left w:val="none" w:sz="0" w:space="0" w:color="auto"/>
        <w:bottom w:val="none" w:sz="0" w:space="0" w:color="auto"/>
        <w:right w:val="none" w:sz="0" w:space="0" w:color="auto"/>
      </w:divBdr>
    </w:div>
    <w:div w:id="1276016491">
      <w:bodyDiv w:val="1"/>
      <w:marLeft w:val="0"/>
      <w:marRight w:val="0"/>
      <w:marTop w:val="0"/>
      <w:marBottom w:val="0"/>
      <w:divBdr>
        <w:top w:val="none" w:sz="0" w:space="0" w:color="auto"/>
        <w:left w:val="none" w:sz="0" w:space="0" w:color="auto"/>
        <w:bottom w:val="none" w:sz="0" w:space="0" w:color="auto"/>
        <w:right w:val="none" w:sz="0" w:space="0" w:color="auto"/>
      </w:divBdr>
    </w:div>
    <w:div w:id="1475101392">
      <w:bodyDiv w:val="1"/>
      <w:marLeft w:val="0"/>
      <w:marRight w:val="0"/>
      <w:marTop w:val="0"/>
      <w:marBottom w:val="0"/>
      <w:divBdr>
        <w:top w:val="none" w:sz="0" w:space="0" w:color="auto"/>
        <w:left w:val="none" w:sz="0" w:space="0" w:color="auto"/>
        <w:bottom w:val="none" w:sz="0" w:space="0" w:color="auto"/>
        <w:right w:val="none" w:sz="0" w:space="0" w:color="auto"/>
      </w:divBdr>
    </w:div>
    <w:div w:id="1489010552">
      <w:bodyDiv w:val="1"/>
      <w:marLeft w:val="0"/>
      <w:marRight w:val="0"/>
      <w:marTop w:val="0"/>
      <w:marBottom w:val="0"/>
      <w:divBdr>
        <w:top w:val="none" w:sz="0" w:space="0" w:color="auto"/>
        <w:left w:val="none" w:sz="0" w:space="0" w:color="auto"/>
        <w:bottom w:val="none" w:sz="0" w:space="0" w:color="auto"/>
        <w:right w:val="none" w:sz="0" w:space="0" w:color="auto"/>
      </w:divBdr>
    </w:div>
    <w:div w:id="1802725525">
      <w:bodyDiv w:val="1"/>
      <w:marLeft w:val="0"/>
      <w:marRight w:val="0"/>
      <w:marTop w:val="0"/>
      <w:marBottom w:val="0"/>
      <w:divBdr>
        <w:top w:val="none" w:sz="0" w:space="0" w:color="auto"/>
        <w:left w:val="none" w:sz="0" w:space="0" w:color="auto"/>
        <w:bottom w:val="none" w:sz="0" w:space="0" w:color="auto"/>
        <w:right w:val="none" w:sz="0" w:space="0" w:color="auto"/>
      </w:divBdr>
    </w:div>
    <w:div w:id="1828588223">
      <w:bodyDiv w:val="1"/>
      <w:marLeft w:val="0"/>
      <w:marRight w:val="0"/>
      <w:marTop w:val="0"/>
      <w:marBottom w:val="0"/>
      <w:divBdr>
        <w:top w:val="none" w:sz="0" w:space="0" w:color="auto"/>
        <w:left w:val="none" w:sz="0" w:space="0" w:color="auto"/>
        <w:bottom w:val="none" w:sz="0" w:space="0" w:color="auto"/>
        <w:right w:val="none" w:sz="0" w:space="0" w:color="auto"/>
      </w:divBdr>
    </w:div>
    <w:div w:id="1830439311">
      <w:bodyDiv w:val="1"/>
      <w:marLeft w:val="0"/>
      <w:marRight w:val="0"/>
      <w:marTop w:val="0"/>
      <w:marBottom w:val="0"/>
      <w:divBdr>
        <w:top w:val="none" w:sz="0" w:space="0" w:color="auto"/>
        <w:left w:val="none" w:sz="0" w:space="0" w:color="auto"/>
        <w:bottom w:val="none" w:sz="0" w:space="0" w:color="auto"/>
        <w:right w:val="none" w:sz="0" w:space="0" w:color="auto"/>
      </w:divBdr>
    </w:div>
    <w:div w:id="198038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17</Pages>
  <Words>2569</Words>
  <Characters>14646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Hamilton</dc:creator>
  <cp:keywords/>
  <dc:description/>
  <cp:lastModifiedBy>Christine Hamilton</cp:lastModifiedBy>
  <cp:revision>7</cp:revision>
  <cp:lastPrinted>2025-05-18T18:51:00Z</cp:lastPrinted>
  <dcterms:created xsi:type="dcterms:W3CDTF">2025-09-01T12:14:00Z</dcterms:created>
  <dcterms:modified xsi:type="dcterms:W3CDTF">2025-09-01T14:29:00Z</dcterms:modified>
</cp:coreProperties>
</file>