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numbering.xml" ContentType="application/vnd.openxmlformats-officedocument.wordprocessingml.numbering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4A85C7" w14:textId="77777777" w:rsidR="00921F4F" w:rsidRDefault="002A2E0E" w:rsidP="00921F4F">
      <w:pPr>
        <w:rPr>
          <w:rFonts w:cs="Arial"/>
          <w:b/>
          <w:szCs w:val="24"/>
          <w:u w:val="single"/>
        </w:rPr>
      </w:pPr>
      <w:r>
        <w:rPr>
          <w:rFonts w:cs="Arial"/>
          <w:b/>
          <w:szCs w:val="24"/>
          <w:u w:val="single"/>
        </w:rPr>
        <w:t xml:space="preserve">  </w:t>
      </w:r>
    </w:p>
    <w:p w14:paraId="6DFAF5A3" w14:textId="77777777" w:rsidR="00921F4F" w:rsidRPr="008133C7" w:rsidRDefault="00921F4F" w:rsidP="00921F4F">
      <w:pPr>
        <w:rPr>
          <w:rFonts w:cs="Arial"/>
          <w:b/>
          <w:szCs w:val="24"/>
          <w:u w:val="single"/>
        </w:rPr>
      </w:pPr>
      <w:r w:rsidRPr="008133C7">
        <w:rPr>
          <w:rFonts w:cs="Arial"/>
          <w:b/>
          <w:szCs w:val="24"/>
          <w:u w:val="single"/>
        </w:rPr>
        <w:t>DEPARTMENT OF CHILDREN SERVICES (EDUCATION)</w:t>
      </w:r>
    </w:p>
    <w:p w14:paraId="4FAE5FF5" w14:textId="71963EA8" w:rsidR="001D03E9" w:rsidRDefault="00921F4F" w:rsidP="00921F4F">
      <w:pPr>
        <w:rPr>
          <w:rFonts w:cs="Arial"/>
          <w:b/>
          <w:szCs w:val="24"/>
          <w:u w:val="single"/>
        </w:rPr>
      </w:pPr>
      <w:r w:rsidRPr="008133C7">
        <w:rPr>
          <w:rFonts w:cs="Arial"/>
          <w:b/>
          <w:szCs w:val="24"/>
          <w:u w:val="single"/>
        </w:rPr>
        <w:t>SCHOOL PLACES</w:t>
      </w:r>
      <w:r w:rsidR="0010682E">
        <w:rPr>
          <w:rFonts w:cs="Arial"/>
          <w:b/>
          <w:szCs w:val="24"/>
          <w:u w:val="single"/>
        </w:rPr>
        <w:t xml:space="preserve"> &amp; EARLY YEARS</w:t>
      </w:r>
      <w:r w:rsidRPr="008133C7">
        <w:rPr>
          <w:rFonts w:cs="Arial"/>
          <w:b/>
          <w:szCs w:val="24"/>
          <w:u w:val="single"/>
        </w:rPr>
        <w:t xml:space="preserve"> PLANNING </w:t>
      </w:r>
      <w:r w:rsidR="00496D88" w:rsidRPr="008133C7">
        <w:rPr>
          <w:rFonts w:cs="Arial"/>
          <w:b/>
          <w:szCs w:val="24"/>
          <w:u w:val="single"/>
        </w:rPr>
        <w:t>-</w:t>
      </w:r>
      <w:r w:rsidR="00B8575C">
        <w:rPr>
          <w:rFonts w:cs="Arial"/>
          <w:b/>
          <w:szCs w:val="24"/>
          <w:u w:val="single"/>
        </w:rPr>
        <w:t xml:space="preserve"> </w:t>
      </w:r>
      <w:r w:rsidR="00353504">
        <w:rPr>
          <w:rFonts w:cs="Arial"/>
          <w:b/>
          <w:szCs w:val="24"/>
          <w:u w:val="single"/>
        </w:rPr>
        <w:t>PLA</w:t>
      </w:r>
      <w:r w:rsidRPr="008133C7">
        <w:rPr>
          <w:rFonts w:cs="Arial"/>
          <w:b/>
          <w:szCs w:val="24"/>
          <w:u w:val="single"/>
        </w:rPr>
        <w:t>NNING CONSULTATION RES</w:t>
      </w:r>
      <w:r>
        <w:rPr>
          <w:rFonts w:cs="Arial"/>
          <w:b/>
          <w:szCs w:val="24"/>
          <w:u w:val="single"/>
        </w:rPr>
        <w:t>P</w:t>
      </w:r>
      <w:r w:rsidRPr="008133C7">
        <w:rPr>
          <w:rFonts w:cs="Arial"/>
          <w:b/>
          <w:szCs w:val="24"/>
          <w:u w:val="single"/>
        </w:rPr>
        <w:t>ONS</w:t>
      </w:r>
      <w:r>
        <w:rPr>
          <w:rFonts w:cs="Arial"/>
          <w:b/>
          <w:szCs w:val="24"/>
          <w:u w:val="single"/>
        </w:rPr>
        <w:t>E</w:t>
      </w:r>
      <w:r w:rsidR="007A7802">
        <w:rPr>
          <w:rFonts w:cs="Arial"/>
          <w:b/>
          <w:szCs w:val="24"/>
          <w:u w:val="single"/>
        </w:rPr>
        <w:t xml:space="preserve"> </w:t>
      </w:r>
    </w:p>
    <w:p w14:paraId="6FA409A6" w14:textId="77777777" w:rsidR="00921F4F" w:rsidRDefault="00921F4F" w:rsidP="00921F4F">
      <w:pPr>
        <w:rPr>
          <w:rFonts w:cs="Arial"/>
          <w:b/>
          <w:szCs w:val="24"/>
          <w:u w:val="single"/>
        </w:rPr>
      </w:pPr>
    </w:p>
    <w:sdt>
      <w:sdtPr>
        <w:rPr>
          <w:rFonts w:cs="Arial"/>
          <w:b/>
          <w:szCs w:val="24"/>
          <w:u w:val="single"/>
        </w:rPr>
        <w:id w:val="-1024327770"/>
        <w:placeholder>
          <w:docPart w:val="344B0F296FEB4CC5BF4589F1D856F65A"/>
        </w:placeholder>
        <w:date w:fullDate="2025-07-31T00:00:00Z">
          <w:dateFormat w:val="dd/MM/yyyy"/>
          <w:lid w:val="en-GB"/>
          <w:storeMappedDataAs w:val="dateTime"/>
          <w:calendar w:val="gregorian"/>
        </w:date>
      </w:sdtPr>
      <w:sdtContent>
        <w:p w14:paraId="031328BC" w14:textId="465B383A" w:rsidR="00921F4F" w:rsidRDefault="00D027D0" w:rsidP="00921F4F">
          <w:pPr>
            <w:rPr>
              <w:rFonts w:cs="Arial"/>
              <w:b/>
              <w:szCs w:val="24"/>
              <w:u w:val="single"/>
            </w:rPr>
          </w:pPr>
          <w:r>
            <w:rPr>
              <w:rFonts w:cs="Arial"/>
              <w:b/>
              <w:szCs w:val="24"/>
              <w:u w:val="single"/>
            </w:rPr>
            <w:t>31/07/2025</w:t>
          </w:r>
        </w:p>
      </w:sdtContent>
    </w:sdt>
    <w:p w14:paraId="110E587E" w14:textId="77777777" w:rsidR="00921F4F" w:rsidRDefault="00921F4F" w:rsidP="00921F4F">
      <w:pPr>
        <w:rPr>
          <w:rFonts w:cs="Arial"/>
          <w:b/>
          <w:szCs w:val="24"/>
          <w:u w:val="single"/>
        </w:rPr>
      </w:pPr>
    </w:p>
    <w:p w14:paraId="6E6582FC" w14:textId="7FC4C452" w:rsidR="00E82715" w:rsidRDefault="00921F4F" w:rsidP="00921F4F">
      <w:pPr>
        <w:rPr>
          <w:rFonts w:cs="Arial"/>
          <w:szCs w:val="24"/>
        </w:rPr>
      </w:pPr>
      <w:r w:rsidRPr="008133C7">
        <w:rPr>
          <w:rFonts w:cs="Arial"/>
          <w:b/>
          <w:szCs w:val="24"/>
        </w:rPr>
        <w:t>PLANNING REF</w:t>
      </w:r>
      <w:r w:rsidR="006F31E5" w:rsidRPr="008133C7">
        <w:rPr>
          <w:rFonts w:cs="Arial"/>
          <w:b/>
          <w:szCs w:val="24"/>
        </w:rPr>
        <w:t>:</w:t>
      </w:r>
      <w:r w:rsidR="008B6D75">
        <w:rPr>
          <w:rFonts w:cs="Arial"/>
          <w:szCs w:val="24"/>
        </w:rPr>
        <w:t xml:space="preserve"> </w:t>
      </w:r>
      <w:r w:rsidR="00D027D0">
        <w:rPr>
          <w:rFonts w:cs="Arial"/>
          <w:szCs w:val="24"/>
        </w:rPr>
        <w:t>PL/2025</w:t>
      </w:r>
      <w:r w:rsidR="006A3099">
        <w:rPr>
          <w:rFonts w:cs="Arial"/>
          <w:szCs w:val="24"/>
        </w:rPr>
        <w:t>/</w:t>
      </w:r>
      <w:r w:rsidR="00F068A9">
        <w:rPr>
          <w:rFonts w:cs="Arial"/>
          <w:szCs w:val="24"/>
        </w:rPr>
        <w:t>05943</w:t>
      </w:r>
    </w:p>
    <w:p w14:paraId="475EEAA4" w14:textId="77777777" w:rsidR="005E6F0E" w:rsidRDefault="005E6F0E" w:rsidP="00921F4F">
      <w:pPr>
        <w:rPr>
          <w:rFonts w:cs="Arial"/>
          <w:b/>
          <w:szCs w:val="24"/>
        </w:rPr>
      </w:pPr>
    </w:p>
    <w:p w14:paraId="1F5C8167" w14:textId="063B665C" w:rsidR="00DC3F08" w:rsidRDefault="00921F4F" w:rsidP="00921F4F">
      <w:pPr>
        <w:rPr>
          <w:rFonts w:cs="Arial"/>
          <w:szCs w:val="24"/>
        </w:rPr>
      </w:pPr>
      <w:r w:rsidRPr="008133C7">
        <w:rPr>
          <w:rFonts w:cs="Arial"/>
          <w:b/>
          <w:szCs w:val="24"/>
        </w:rPr>
        <w:t>SITE NAME/ADDRESS</w:t>
      </w:r>
      <w:r w:rsidRPr="00CD6C97">
        <w:rPr>
          <w:rFonts w:cs="Arial"/>
          <w:szCs w:val="24"/>
        </w:rPr>
        <w:t>:</w:t>
      </w:r>
      <w:r w:rsidR="00932977">
        <w:rPr>
          <w:rFonts w:cs="Arial"/>
          <w:szCs w:val="24"/>
        </w:rPr>
        <w:t xml:space="preserve"> </w:t>
      </w:r>
      <w:r w:rsidR="00F068A9">
        <w:rPr>
          <w:rFonts w:cs="Arial"/>
          <w:szCs w:val="24"/>
        </w:rPr>
        <w:t>Land East of Spitfire Road</w:t>
      </w:r>
      <w:r w:rsidR="008B6D75">
        <w:rPr>
          <w:rFonts w:cs="Arial"/>
          <w:szCs w:val="24"/>
        </w:rPr>
        <w:t xml:space="preserve">, Calne </w:t>
      </w:r>
    </w:p>
    <w:p w14:paraId="3ADD0E81" w14:textId="77777777" w:rsidR="00B26A38" w:rsidRPr="00DC3F08" w:rsidRDefault="00B26A38" w:rsidP="00921F4F">
      <w:pPr>
        <w:rPr>
          <w:rFonts w:cs="Arial"/>
          <w:szCs w:val="24"/>
        </w:rPr>
      </w:pPr>
    </w:p>
    <w:p w14:paraId="4D824CA5" w14:textId="7B05B23C" w:rsidR="00E133BD" w:rsidRDefault="00921F4F" w:rsidP="00921F4F">
      <w:pPr>
        <w:rPr>
          <w:rFonts w:cs="Arial"/>
          <w:szCs w:val="24"/>
        </w:rPr>
      </w:pPr>
      <w:r w:rsidRPr="008133C7">
        <w:rPr>
          <w:rFonts w:cs="Arial"/>
          <w:b/>
          <w:szCs w:val="24"/>
        </w:rPr>
        <w:t xml:space="preserve">ASSESSMENT OF: </w:t>
      </w:r>
      <w:r w:rsidR="00CE1E7C">
        <w:rPr>
          <w:rFonts w:cs="Arial"/>
          <w:b/>
          <w:szCs w:val="24"/>
        </w:rPr>
        <w:t xml:space="preserve"> </w:t>
      </w:r>
      <w:r w:rsidR="00F068A9">
        <w:rPr>
          <w:rFonts w:cs="Arial"/>
          <w:bCs/>
          <w:szCs w:val="24"/>
        </w:rPr>
        <w:t>2</w:t>
      </w:r>
      <w:r w:rsidR="006A3099" w:rsidRPr="006A3099">
        <w:rPr>
          <w:rFonts w:cs="Arial"/>
          <w:bCs/>
          <w:szCs w:val="24"/>
        </w:rPr>
        <w:t>0</w:t>
      </w:r>
      <w:r w:rsidR="00FF3853">
        <w:rPr>
          <w:rFonts w:cs="Arial"/>
          <w:szCs w:val="24"/>
        </w:rPr>
        <w:t xml:space="preserve"> units</w:t>
      </w:r>
      <w:r w:rsidR="008B6D75">
        <w:rPr>
          <w:rFonts w:cs="Arial"/>
          <w:szCs w:val="24"/>
        </w:rPr>
        <w:t xml:space="preserve">, number of affordable properties or 1 bed homes not provided. Assumed </w:t>
      </w:r>
      <w:r w:rsidR="003F6CB9">
        <w:rPr>
          <w:rFonts w:cs="Arial"/>
          <w:szCs w:val="24"/>
        </w:rPr>
        <w:t xml:space="preserve">30% affordable housing </w:t>
      </w:r>
      <w:r w:rsidR="008B6D75">
        <w:rPr>
          <w:rFonts w:cs="Arial"/>
          <w:szCs w:val="24"/>
        </w:rPr>
        <w:t>and no 1 beds in the assessment.</w:t>
      </w:r>
      <w:r w:rsidR="00DC3F08">
        <w:rPr>
          <w:rFonts w:cs="Arial"/>
          <w:szCs w:val="24"/>
        </w:rPr>
        <w:t xml:space="preserve"> </w:t>
      </w:r>
    </w:p>
    <w:p w14:paraId="1AC3315B" w14:textId="77777777" w:rsidR="00DC3F08" w:rsidRDefault="00DC3F08" w:rsidP="00921F4F">
      <w:pPr>
        <w:rPr>
          <w:rFonts w:cs="Arial"/>
          <w:b/>
          <w:szCs w:val="24"/>
        </w:rPr>
      </w:pPr>
    </w:p>
    <w:p w14:paraId="4D493A9D" w14:textId="47FE6371" w:rsidR="00921F4F" w:rsidRPr="00085513" w:rsidRDefault="00921F4F" w:rsidP="00921F4F">
      <w:pPr>
        <w:rPr>
          <w:rFonts w:cs="Arial"/>
          <w:szCs w:val="24"/>
        </w:rPr>
      </w:pPr>
      <w:r w:rsidRPr="008133C7">
        <w:rPr>
          <w:rFonts w:cs="Arial"/>
          <w:b/>
          <w:szCs w:val="24"/>
        </w:rPr>
        <w:t>EXCLUSIONS/DISCOUNTS APPLIED</w:t>
      </w:r>
      <w:r w:rsidRPr="005E6F0E">
        <w:rPr>
          <w:rFonts w:cs="Arial"/>
          <w:szCs w:val="24"/>
        </w:rPr>
        <w:t xml:space="preserve">: </w:t>
      </w:r>
      <w:r w:rsidR="00C0000F">
        <w:rPr>
          <w:rFonts w:cs="Arial"/>
          <w:szCs w:val="24"/>
        </w:rPr>
        <w:t xml:space="preserve">30% standard AH discount </w:t>
      </w:r>
      <w:r w:rsidR="00802F20">
        <w:rPr>
          <w:rFonts w:cs="Arial"/>
          <w:szCs w:val="24"/>
        </w:rPr>
        <w:t xml:space="preserve">applied to </w:t>
      </w:r>
      <w:r w:rsidR="00DE0F0B">
        <w:rPr>
          <w:rFonts w:cs="Arial"/>
          <w:szCs w:val="24"/>
        </w:rPr>
        <w:t>6</w:t>
      </w:r>
      <w:r w:rsidR="00802F20">
        <w:rPr>
          <w:rFonts w:cs="Arial"/>
          <w:szCs w:val="24"/>
        </w:rPr>
        <w:t xml:space="preserve"> units = a reduction of </w:t>
      </w:r>
      <w:r w:rsidR="00DE0F0B">
        <w:rPr>
          <w:rFonts w:cs="Arial"/>
          <w:szCs w:val="24"/>
        </w:rPr>
        <w:t>2</w:t>
      </w:r>
      <w:r w:rsidR="00802F20">
        <w:rPr>
          <w:rFonts w:cs="Arial"/>
          <w:szCs w:val="24"/>
        </w:rPr>
        <w:t xml:space="preserve"> units.</w:t>
      </w:r>
      <w:r w:rsidR="000845C2">
        <w:rPr>
          <w:rFonts w:cs="Arial"/>
          <w:szCs w:val="24"/>
        </w:rPr>
        <w:t xml:space="preserve"> </w:t>
      </w:r>
    </w:p>
    <w:p w14:paraId="0D5A689D" w14:textId="77777777" w:rsidR="00921F4F" w:rsidRDefault="00921F4F" w:rsidP="00921F4F">
      <w:pPr>
        <w:rPr>
          <w:rFonts w:cs="Arial"/>
          <w:b/>
        </w:rPr>
      </w:pPr>
    </w:p>
    <w:p w14:paraId="606BFEC3" w14:textId="2DFB5284" w:rsidR="00D44D50" w:rsidRDefault="00921F4F" w:rsidP="00921F4F">
      <w:pPr>
        <w:rPr>
          <w:rFonts w:cs="Arial"/>
        </w:rPr>
      </w:pPr>
      <w:r>
        <w:rPr>
          <w:rFonts w:cs="Arial"/>
          <w:b/>
        </w:rPr>
        <w:t xml:space="preserve">NUMBER OF PROPERTIES QUALIFYING FOR ASSESSMENT: </w:t>
      </w:r>
      <w:r w:rsidR="008B6D75">
        <w:rPr>
          <w:rFonts w:cs="Arial"/>
        </w:rPr>
        <w:t>1</w:t>
      </w:r>
      <w:r w:rsidR="009E7541">
        <w:rPr>
          <w:rFonts w:cs="Arial"/>
        </w:rPr>
        <w:t>8</w:t>
      </w:r>
    </w:p>
    <w:p w14:paraId="2A1973BB" w14:textId="3488D101" w:rsidR="00491CA4" w:rsidRDefault="00491CA4" w:rsidP="00921F4F">
      <w:pPr>
        <w:rPr>
          <w:rFonts w:cs="Arial"/>
          <w:b/>
          <w:szCs w:val="24"/>
          <w:u w:val="single"/>
        </w:rPr>
      </w:pPr>
    </w:p>
    <w:p w14:paraId="5BFB0032" w14:textId="7C609BF2" w:rsidR="00921F4F" w:rsidRPr="000845C2" w:rsidRDefault="00287469" w:rsidP="00921F4F">
      <w:pPr>
        <w:rPr>
          <w:rFonts w:cs="Arial"/>
          <w:b/>
          <w:szCs w:val="24"/>
        </w:rPr>
      </w:pPr>
      <w:r w:rsidRPr="00424061">
        <w:rPr>
          <w:rFonts w:eastAsiaTheme="minorEastAsia" w:cs="Arial"/>
          <w:b/>
          <w:szCs w:val="24"/>
          <w:lang w:eastAsia="en-GB"/>
        </w:rPr>
        <w:t>SCHOOL</w:t>
      </w:r>
      <w:r w:rsidRPr="00424061">
        <w:rPr>
          <w:rFonts w:asciiTheme="minorHAnsi" w:eastAsiaTheme="minorEastAsia" w:hAnsiTheme="minorHAnsi" w:cs="Arial"/>
          <w:b/>
          <w:szCs w:val="24"/>
          <w:lang w:eastAsia="en-GB"/>
        </w:rPr>
        <w:t xml:space="preserve"> </w:t>
      </w:r>
      <w:r w:rsidR="00921F4F" w:rsidRPr="00424061">
        <w:rPr>
          <w:rFonts w:cs="Arial"/>
          <w:b/>
          <w:szCs w:val="24"/>
        </w:rPr>
        <w:t xml:space="preserve">PLACES NEEDED BY DVLPT:           </w:t>
      </w:r>
      <w:r w:rsidR="006368A2" w:rsidRPr="00424061">
        <w:rPr>
          <w:rFonts w:cs="Arial"/>
          <w:b/>
          <w:szCs w:val="24"/>
        </w:rPr>
        <w:t xml:space="preserve">PRIMARY = </w:t>
      </w:r>
      <w:r w:rsidR="009E7541">
        <w:rPr>
          <w:rFonts w:cs="Arial"/>
          <w:szCs w:val="24"/>
        </w:rPr>
        <w:t>6</w:t>
      </w:r>
      <w:r w:rsidR="00B56109">
        <w:rPr>
          <w:rFonts w:cs="Arial"/>
          <w:szCs w:val="24"/>
        </w:rPr>
        <w:tab/>
      </w:r>
      <w:r w:rsidR="00B56109">
        <w:rPr>
          <w:rFonts w:cs="Arial"/>
          <w:szCs w:val="24"/>
        </w:rPr>
        <w:tab/>
      </w:r>
      <w:r w:rsidR="00921F4F" w:rsidRPr="00424061">
        <w:rPr>
          <w:rFonts w:cs="Arial"/>
          <w:b/>
          <w:szCs w:val="24"/>
        </w:rPr>
        <w:t xml:space="preserve">SECONDARY </w:t>
      </w:r>
      <w:r w:rsidR="00FE458D" w:rsidRPr="00424061">
        <w:rPr>
          <w:rFonts w:cs="Arial"/>
          <w:b/>
          <w:szCs w:val="24"/>
        </w:rPr>
        <w:t xml:space="preserve">= </w:t>
      </w:r>
      <w:r w:rsidR="00B91466">
        <w:rPr>
          <w:rFonts w:cs="Arial"/>
          <w:szCs w:val="24"/>
        </w:rPr>
        <w:t>4</w:t>
      </w:r>
    </w:p>
    <w:p w14:paraId="47436AF6" w14:textId="77777777" w:rsidR="00491CA4" w:rsidRPr="00424061" w:rsidRDefault="00491CA4" w:rsidP="00921F4F">
      <w:pPr>
        <w:rPr>
          <w:rFonts w:cs="Arial"/>
          <w:b/>
          <w:szCs w:val="24"/>
        </w:rPr>
      </w:pPr>
    </w:p>
    <w:p w14:paraId="006B2F52" w14:textId="77777777" w:rsidR="006975EC" w:rsidRPr="00424061" w:rsidRDefault="00921F4F" w:rsidP="00921F4F">
      <w:pPr>
        <w:rPr>
          <w:rFonts w:cs="Arial"/>
          <w:b/>
          <w:szCs w:val="24"/>
        </w:rPr>
      </w:pPr>
      <w:r w:rsidRPr="00424061">
        <w:rPr>
          <w:rFonts w:cs="Arial"/>
          <w:b/>
          <w:szCs w:val="24"/>
        </w:rPr>
        <w:t xml:space="preserve">DESIGNATED AREA PRIMARY/IES: </w:t>
      </w:r>
    </w:p>
    <w:p w14:paraId="2B030900" w14:textId="5C5852A5" w:rsidR="006975EC" w:rsidRDefault="00353504" w:rsidP="006975EC">
      <w:pPr>
        <w:pStyle w:val="ListParagraph"/>
        <w:numPr>
          <w:ilvl w:val="0"/>
          <w:numId w:val="8"/>
        </w:num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Priestley</w:t>
      </w:r>
      <w:r w:rsidR="00496D88">
        <w:rPr>
          <w:rFonts w:ascii="Arial" w:hAnsi="Arial" w:cs="Arial"/>
          <w:szCs w:val="24"/>
        </w:rPr>
        <w:t xml:space="preserve"> </w:t>
      </w:r>
      <w:r w:rsidR="00B94EC4">
        <w:rPr>
          <w:rFonts w:ascii="Arial" w:hAnsi="Arial" w:cs="Arial"/>
          <w:szCs w:val="24"/>
        </w:rPr>
        <w:t>Primary</w:t>
      </w:r>
      <w:r w:rsidR="00072C04">
        <w:rPr>
          <w:rFonts w:ascii="Arial" w:hAnsi="Arial" w:cs="Arial"/>
          <w:szCs w:val="24"/>
        </w:rPr>
        <w:t xml:space="preserve"> and Holy Trinity</w:t>
      </w:r>
      <w:r w:rsidR="00B56109">
        <w:rPr>
          <w:rFonts w:ascii="Arial" w:hAnsi="Arial" w:cs="Arial"/>
          <w:szCs w:val="24"/>
        </w:rPr>
        <w:t>.</w:t>
      </w:r>
    </w:p>
    <w:p w14:paraId="2E7CFEEC" w14:textId="7CC83949" w:rsidR="005E7669" w:rsidRDefault="00353504" w:rsidP="006975EC">
      <w:pPr>
        <w:pStyle w:val="ListParagraph"/>
        <w:numPr>
          <w:ilvl w:val="0"/>
          <w:numId w:val="8"/>
        </w:num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In addition, the other town primaries: </w:t>
      </w:r>
      <w:proofErr w:type="spellStart"/>
      <w:r>
        <w:rPr>
          <w:rFonts w:ascii="Arial" w:hAnsi="Arial" w:cs="Arial"/>
          <w:szCs w:val="24"/>
        </w:rPr>
        <w:t>Fynamore</w:t>
      </w:r>
      <w:proofErr w:type="spellEnd"/>
      <w:r>
        <w:rPr>
          <w:rFonts w:ascii="Arial" w:hAnsi="Arial" w:cs="Arial"/>
          <w:szCs w:val="24"/>
        </w:rPr>
        <w:t>, Marden Vale &amp; St Edmund’s RC are also</w:t>
      </w:r>
      <w:r w:rsidR="007A3B1A">
        <w:rPr>
          <w:rFonts w:ascii="Arial" w:hAnsi="Arial" w:cs="Arial"/>
          <w:szCs w:val="24"/>
        </w:rPr>
        <w:t xml:space="preserve"> wi</w:t>
      </w:r>
      <w:r w:rsidR="00B94EC4">
        <w:rPr>
          <w:rFonts w:ascii="Arial" w:hAnsi="Arial" w:cs="Arial"/>
          <w:szCs w:val="24"/>
        </w:rPr>
        <w:t>thin a 2 miles safe walking distance of the development site</w:t>
      </w:r>
      <w:r w:rsidR="005E6EE6">
        <w:rPr>
          <w:rFonts w:ascii="Arial" w:hAnsi="Arial" w:cs="Arial"/>
          <w:szCs w:val="24"/>
        </w:rPr>
        <w:t>.</w:t>
      </w:r>
      <w:r w:rsidR="00B94EC4">
        <w:rPr>
          <w:rFonts w:ascii="Arial" w:hAnsi="Arial" w:cs="Arial"/>
          <w:szCs w:val="24"/>
        </w:rPr>
        <w:t xml:space="preserve"> </w:t>
      </w:r>
      <w:r w:rsidR="00F0270C">
        <w:rPr>
          <w:rFonts w:ascii="Arial" w:hAnsi="Arial" w:cs="Arial"/>
          <w:szCs w:val="24"/>
        </w:rPr>
        <w:t xml:space="preserve"> </w:t>
      </w:r>
    </w:p>
    <w:p w14:paraId="0C4C7260" w14:textId="77777777" w:rsidR="00921F4F" w:rsidRPr="00424061" w:rsidRDefault="00921F4F" w:rsidP="00921F4F">
      <w:pPr>
        <w:rPr>
          <w:rFonts w:cs="Arial"/>
          <w:b/>
          <w:szCs w:val="24"/>
        </w:rPr>
      </w:pPr>
      <w:r w:rsidRPr="00424061">
        <w:rPr>
          <w:rFonts w:cs="Arial"/>
          <w:b/>
          <w:szCs w:val="24"/>
        </w:rPr>
        <w:t>DESIGNATED AREA SECONDARY/IES:</w:t>
      </w:r>
    </w:p>
    <w:p w14:paraId="6BCC8568" w14:textId="77777777" w:rsidR="00F0270C" w:rsidRDefault="00B26A38" w:rsidP="00287469">
      <w:pPr>
        <w:pStyle w:val="ListParagraph"/>
        <w:numPr>
          <w:ilvl w:val="0"/>
          <w:numId w:val="1"/>
        </w:num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Kingsbury Green Academy</w:t>
      </w:r>
      <w:r w:rsidR="00E133BD">
        <w:rPr>
          <w:rFonts w:ascii="Arial" w:hAnsi="Arial" w:cs="Arial"/>
          <w:szCs w:val="24"/>
        </w:rPr>
        <w:t>.</w:t>
      </w:r>
    </w:p>
    <w:p w14:paraId="2026D5A4" w14:textId="0539C9A2" w:rsidR="00287469" w:rsidRPr="007A7802" w:rsidRDefault="00F0270C" w:rsidP="00287469">
      <w:pPr>
        <w:pStyle w:val="ListParagraph"/>
        <w:numPr>
          <w:ilvl w:val="0"/>
          <w:numId w:val="1"/>
        </w:num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No other secondary lies within a safe 3-mile walking distance of the development site. </w:t>
      </w:r>
    </w:p>
    <w:p w14:paraId="76A222AD" w14:textId="77777777" w:rsidR="00722821" w:rsidRDefault="00722821" w:rsidP="001811AB">
      <w:pPr>
        <w:rPr>
          <w:rFonts w:asciiTheme="minorHAnsi" w:eastAsiaTheme="minorEastAsia" w:hAnsiTheme="minorHAnsi" w:cs="Arial"/>
          <w:b/>
          <w:szCs w:val="24"/>
          <w:u w:val="single"/>
          <w:lang w:eastAsia="en-GB"/>
        </w:rPr>
      </w:pPr>
    </w:p>
    <w:p w14:paraId="010AA037" w14:textId="77777777" w:rsidR="0011153F" w:rsidRPr="00C77735" w:rsidRDefault="0011153F" w:rsidP="0011153F">
      <w:pPr>
        <w:rPr>
          <w:rFonts w:cs="Arial"/>
          <w:b/>
          <w:szCs w:val="24"/>
        </w:rPr>
      </w:pPr>
      <w:r w:rsidRPr="00C77735">
        <w:rPr>
          <w:rFonts w:cs="Arial"/>
          <w:b/>
          <w:szCs w:val="24"/>
        </w:rPr>
        <w:t>EARLY YEARS ASSESSMENT DETAILS:</w:t>
      </w:r>
    </w:p>
    <w:p w14:paraId="0FB11AE7" w14:textId="77777777" w:rsidR="0011153F" w:rsidRDefault="0011153F" w:rsidP="0011153F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There are currently 7 preschools and nurseries and 5 childminders within a two-mile safe walking route of this proposed development.  </w:t>
      </w:r>
    </w:p>
    <w:p w14:paraId="1861B6E2" w14:textId="77777777" w:rsidR="0011153F" w:rsidRDefault="0011153F" w:rsidP="0011153F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The Local Authority has a duty to provide sufficient childcare for working parents under Section 6 of the Childcare Act 2006.  Therefore, any increase in population as a result of this development will require additional childcare provision.</w:t>
      </w:r>
    </w:p>
    <w:p w14:paraId="77B1CC76" w14:textId="77777777" w:rsidR="0011153F" w:rsidRPr="00C77735" w:rsidRDefault="0011153F" w:rsidP="0011153F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C77735">
        <w:rPr>
          <w:rFonts w:ascii="Arial" w:hAnsi="Arial" w:cs="Arial"/>
        </w:rPr>
        <w:t xml:space="preserve">Based on </w:t>
      </w:r>
      <w:r>
        <w:rPr>
          <w:rFonts w:ascii="Arial" w:hAnsi="Arial" w:cs="Arial"/>
        </w:rPr>
        <w:t>the 18 qualifying properties</w:t>
      </w:r>
      <w:r w:rsidRPr="00C77735">
        <w:rPr>
          <w:rFonts w:ascii="Arial" w:hAnsi="Arial" w:cs="Arial"/>
        </w:rPr>
        <w:t>:</w:t>
      </w:r>
    </w:p>
    <w:p w14:paraId="7AFDB094" w14:textId="77777777" w:rsidR="0011153F" w:rsidRPr="00C77735" w:rsidRDefault="0011153F" w:rsidP="0011153F">
      <w:pPr>
        <w:pStyle w:val="ListParagraph"/>
        <w:spacing w:before="79" w:after="0"/>
        <w:ind w:right="332"/>
        <w:rPr>
          <w:rFonts w:ascii="Arial" w:eastAsia="Arial" w:hAnsi="Arial" w:cs="Arial"/>
          <w:spacing w:val="1"/>
        </w:rPr>
      </w:pPr>
    </w:p>
    <w:tbl>
      <w:tblPr>
        <w:tblW w:w="0" w:type="auto"/>
        <w:tblInd w:w="-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27"/>
        <w:gridCol w:w="2130"/>
        <w:gridCol w:w="2200"/>
        <w:gridCol w:w="1489"/>
        <w:gridCol w:w="2582"/>
      </w:tblGrid>
      <w:tr w:rsidR="0011153F" w:rsidRPr="00C77735" w14:paraId="29672666" w14:textId="77777777" w:rsidTr="00B767B7">
        <w:tc>
          <w:tcPr>
            <w:tcW w:w="142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16C20F6" w14:textId="77777777" w:rsidR="0011153F" w:rsidRPr="001F16DE" w:rsidRDefault="0011153F" w:rsidP="003C192E">
            <w:pPr>
              <w:pStyle w:val="ListParagraph"/>
              <w:ind w:left="0"/>
              <w:jc w:val="center"/>
              <w:rPr>
                <w:rFonts w:ascii="Arial" w:hAnsi="Arial" w:cs="Arial"/>
                <w:b/>
                <w:bCs/>
              </w:rPr>
            </w:pPr>
            <w:r w:rsidRPr="001F16DE">
              <w:rPr>
                <w:rFonts w:ascii="Arial" w:hAnsi="Arial" w:cs="Arial"/>
                <w:b/>
                <w:bCs/>
              </w:rPr>
              <w:t>Number of units</w:t>
            </w:r>
          </w:p>
        </w:tc>
        <w:tc>
          <w:tcPr>
            <w:tcW w:w="3115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397FAB" w14:textId="77777777" w:rsidR="0011153F" w:rsidRPr="001F16DE" w:rsidRDefault="0011153F" w:rsidP="003C192E">
            <w:pPr>
              <w:pStyle w:val="ListParagraph"/>
              <w:ind w:left="0"/>
              <w:jc w:val="center"/>
              <w:rPr>
                <w:rFonts w:ascii="Arial" w:hAnsi="Arial" w:cs="Arial"/>
                <w:b/>
                <w:bCs/>
              </w:rPr>
            </w:pPr>
            <w:r w:rsidRPr="001F16DE">
              <w:rPr>
                <w:rFonts w:ascii="Arial" w:hAnsi="Arial" w:cs="Arial"/>
                <w:b/>
                <w:bCs/>
              </w:rPr>
              <w:t>2 year olds</w:t>
            </w:r>
            <w:r>
              <w:rPr>
                <w:rFonts w:ascii="Arial" w:hAnsi="Arial" w:cs="Arial"/>
                <w:b/>
                <w:bCs/>
              </w:rPr>
              <w:t xml:space="preserve"> and below</w:t>
            </w:r>
          </w:p>
          <w:p w14:paraId="24E3982B" w14:textId="77777777" w:rsidR="0011153F" w:rsidRPr="001F16DE" w:rsidRDefault="0011153F" w:rsidP="003C192E">
            <w:pPr>
              <w:pStyle w:val="ListParagraph"/>
              <w:ind w:left="0"/>
              <w:jc w:val="center"/>
              <w:rPr>
                <w:rFonts w:ascii="Arial" w:hAnsi="Arial" w:cs="Arial"/>
                <w:b/>
                <w:bCs/>
              </w:rPr>
            </w:pPr>
          </w:p>
          <w:p w14:paraId="4A516351" w14:textId="77777777" w:rsidR="0011153F" w:rsidRPr="001F16DE" w:rsidRDefault="0011153F" w:rsidP="003C192E">
            <w:pPr>
              <w:pStyle w:val="ListParagraph"/>
              <w:ind w:left="0"/>
              <w:jc w:val="center"/>
              <w:rPr>
                <w:rFonts w:ascii="Arial" w:hAnsi="Arial" w:cs="Arial"/>
                <w:b/>
                <w:bCs/>
              </w:rPr>
            </w:pPr>
            <w:r w:rsidRPr="001F16DE">
              <w:rPr>
                <w:rFonts w:ascii="Arial" w:hAnsi="Arial" w:cs="Arial"/>
                <w:b/>
                <w:bCs/>
              </w:rPr>
              <w:t>4 places per 100 dwellings</w:t>
            </w:r>
          </w:p>
        </w:tc>
        <w:tc>
          <w:tcPr>
            <w:tcW w:w="326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F5BEF05" w14:textId="77777777" w:rsidR="0011153F" w:rsidRPr="001F16DE" w:rsidRDefault="0011153F" w:rsidP="003C192E">
            <w:pPr>
              <w:pStyle w:val="ListParagraph"/>
              <w:ind w:left="0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3 &amp; 4 year olds</w:t>
            </w:r>
          </w:p>
          <w:p w14:paraId="74ED6F6D" w14:textId="77777777" w:rsidR="0011153F" w:rsidRDefault="0011153F" w:rsidP="003C192E">
            <w:pPr>
              <w:pStyle w:val="ListParagraph"/>
              <w:ind w:left="0"/>
              <w:jc w:val="center"/>
              <w:rPr>
                <w:rFonts w:ascii="Arial" w:hAnsi="Arial" w:cs="Arial"/>
                <w:b/>
                <w:bCs/>
              </w:rPr>
            </w:pPr>
          </w:p>
          <w:p w14:paraId="53D895EB" w14:textId="77777777" w:rsidR="0011153F" w:rsidRPr="001F16DE" w:rsidRDefault="0011153F" w:rsidP="003C192E">
            <w:pPr>
              <w:pStyle w:val="ListParagraph"/>
              <w:ind w:left="0"/>
              <w:jc w:val="center"/>
              <w:rPr>
                <w:rFonts w:ascii="Arial" w:hAnsi="Arial" w:cs="Arial"/>
                <w:b/>
                <w:bCs/>
              </w:rPr>
            </w:pPr>
            <w:r w:rsidRPr="001F16DE">
              <w:rPr>
                <w:rFonts w:ascii="Arial" w:hAnsi="Arial" w:cs="Arial"/>
                <w:b/>
                <w:bCs/>
              </w:rPr>
              <w:t>9 places per 100 dwellings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6FC32CF" w14:textId="77777777" w:rsidR="0011153F" w:rsidRPr="001F16DE" w:rsidRDefault="0011153F" w:rsidP="003C192E">
            <w:pPr>
              <w:pStyle w:val="ListParagraph"/>
              <w:ind w:left="0"/>
              <w:jc w:val="center"/>
              <w:rPr>
                <w:rFonts w:ascii="Arial" w:hAnsi="Arial" w:cs="Arial"/>
                <w:b/>
                <w:bCs/>
              </w:rPr>
            </w:pPr>
            <w:r w:rsidRPr="001F16DE">
              <w:rPr>
                <w:rFonts w:ascii="Arial" w:hAnsi="Arial" w:cs="Arial"/>
                <w:b/>
                <w:bCs/>
              </w:rPr>
              <w:t>Total of places</w:t>
            </w:r>
          </w:p>
        </w:tc>
        <w:tc>
          <w:tcPr>
            <w:tcW w:w="411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361242" w14:textId="77777777" w:rsidR="0011153F" w:rsidRPr="001F16DE" w:rsidRDefault="0011153F" w:rsidP="003C192E">
            <w:pPr>
              <w:pStyle w:val="ListParagraph"/>
              <w:ind w:left="0"/>
              <w:jc w:val="center"/>
              <w:rPr>
                <w:rFonts w:ascii="Arial" w:hAnsi="Arial" w:cs="Arial"/>
                <w:b/>
                <w:bCs/>
              </w:rPr>
            </w:pPr>
            <w:r w:rsidRPr="001F16DE">
              <w:rPr>
                <w:rFonts w:ascii="Arial" w:hAnsi="Arial" w:cs="Arial"/>
                <w:b/>
                <w:bCs/>
              </w:rPr>
              <w:t xml:space="preserve">Total </w:t>
            </w:r>
            <w:r>
              <w:rPr>
                <w:rFonts w:ascii="Arial" w:hAnsi="Arial" w:cs="Arial"/>
                <w:b/>
                <w:bCs/>
              </w:rPr>
              <w:t>required:</w:t>
            </w:r>
          </w:p>
        </w:tc>
      </w:tr>
      <w:tr w:rsidR="0011153F" w:rsidRPr="00C77735" w14:paraId="41642437" w14:textId="77777777" w:rsidTr="00B767B7">
        <w:trPr>
          <w:trHeight w:val="247"/>
        </w:trPr>
        <w:tc>
          <w:tcPr>
            <w:tcW w:w="1421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38E846" w14:textId="77777777" w:rsidR="0011153F" w:rsidRPr="001F16DE" w:rsidRDefault="0011153F" w:rsidP="003C192E">
            <w:pPr>
              <w:pStyle w:val="ListParagraph"/>
              <w:ind w:left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18</w:t>
            </w:r>
          </w:p>
        </w:tc>
        <w:tc>
          <w:tcPr>
            <w:tcW w:w="311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33C1BD" w14:textId="77777777" w:rsidR="0011153F" w:rsidRPr="001F16DE" w:rsidRDefault="0011153F" w:rsidP="003C192E">
            <w:pPr>
              <w:pStyle w:val="ListParagraph"/>
              <w:ind w:left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9C3054" w14:textId="77777777" w:rsidR="0011153F" w:rsidRPr="001F16DE" w:rsidRDefault="0011153F" w:rsidP="003C192E">
            <w:pPr>
              <w:pStyle w:val="ListParagraph"/>
              <w:ind w:left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F6B0A0" w14:textId="77777777" w:rsidR="0011153F" w:rsidRPr="001F16DE" w:rsidRDefault="0011153F" w:rsidP="003C192E">
            <w:pPr>
              <w:pStyle w:val="ListParagraph"/>
              <w:ind w:left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E2C71D" w14:textId="77777777" w:rsidR="0011153F" w:rsidRDefault="0011153F" w:rsidP="003C192E">
            <w:pPr>
              <w:pStyle w:val="ListParagraph"/>
              <w:ind w:left="0"/>
              <w:jc w:val="center"/>
              <w:rPr>
                <w:rFonts w:ascii="Arial" w:hAnsi="Arial" w:cs="Arial"/>
              </w:rPr>
            </w:pPr>
          </w:p>
          <w:p w14:paraId="11FD66F9" w14:textId="77777777" w:rsidR="0011153F" w:rsidRPr="001F16DE" w:rsidRDefault="0011153F" w:rsidP="003C192E">
            <w:pPr>
              <w:pStyle w:val="ListParagraph"/>
              <w:ind w:left="0"/>
              <w:jc w:val="center"/>
              <w:rPr>
                <w:rFonts w:ascii="Arial" w:hAnsi="Arial" w:cs="Arial"/>
              </w:rPr>
            </w:pPr>
            <w:r w:rsidRPr="001F16DE">
              <w:rPr>
                <w:rFonts w:ascii="Arial" w:hAnsi="Arial" w:cs="Arial"/>
              </w:rPr>
              <w:t>£</w:t>
            </w:r>
            <w:r w:rsidRPr="00D37AD3">
              <w:rPr>
                <w:rFonts w:ascii="Arial" w:hAnsi="Arial" w:cs="Arial"/>
              </w:rPr>
              <w:t>17,</w:t>
            </w:r>
            <w:r>
              <w:rPr>
                <w:rFonts w:ascii="Arial" w:hAnsi="Arial" w:cs="Arial"/>
              </w:rPr>
              <w:t>522</w:t>
            </w:r>
            <w:r w:rsidRPr="001F16DE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x 3</w:t>
            </w:r>
            <w:r w:rsidRPr="001F16DE">
              <w:rPr>
                <w:rFonts w:ascii="Arial" w:hAnsi="Arial" w:cs="Arial"/>
              </w:rPr>
              <w:t xml:space="preserve"> = </w:t>
            </w:r>
            <w:r>
              <w:rPr>
                <w:rFonts w:ascii="Arial" w:hAnsi="Arial" w:cs="Arial"/>
              </w:rPr>
              <w:t>£52,566</w:t>
            </w:r>
          </w:p>
        </w:tc>
      </w:tr>
    </w:tbl>
    <w:p w14:paraId="39CE2FF1" w14:textId="77777777" w:rsidR="0011153F" w:rsidRPr="00C77735" w:rsidRDefault="0011153F" w:rsidP="0011153F">
      <w:pPr>
        <w:pStyle w:val="ListParagraph"/>
        <w:spacing w:before="79" w:after="0"/>
        <w:ind w:left="0" w:right="332"/>
        <w:rPr>
          <w:rFonts w:ascii="Arial" w:eastAsia="Arial" w:hAnsi="Arial" w:cs="Arial"/>
          <w:spacing w:val="1"/>
        </w:rPr>
      </w:pPr>
    </w:p>
    <w:p w14:paraId="361201D9" w14:textId="25696339" w:rsidR="0011153F" w:rsidRPr="00876BAD" w:rsidRDefault="0011153F" w:rsidP="0011153F">
      <w:pPr>
        <w:pStyle w:val="ListParagraph"/>
        <w:spacing w:before="79" w:after="0"/>
        <w:ind w:left="0" w:right="332"/>
        <w:rPr>
          <w:rFonts w:ascii="Arial" w:eastAsia="Arial" w:hAnsi="Arial" w:cs="Arial"/>
          <w:spacing w:val="1"/>
        </w:rPr>
      </w:pPr>
      <w:r w:rsidRPr="00C77735">
        <w:rPr>
          <w:rFonts w:ascii="Arial" w:eastAsia="Arial" w:hAnsi="Arial" w:cs="Arial"/>
          <w:b/>
          <w:spacing w:val="1"/>
        </w:rPr>
        <w:t xml:space="preserve">EARLY YEARS CONTRIBUTIONS REQUIREMENTS: </w:t>
      </w:r>
      <w:r w:rsidRPr="00876BAD">
        <w:rPr>
          <w:rFonts w:ascii="Arial" w:eastAsia="Arial" w:hAnsi="Arial" w:cs="Arial"/>
          <w:spacing w:val="1"/>
        </w:rPr>
        <w:t xml:space="preserve">Current </w:t>
      </w:r>
      <w:r>
        <w:rPr>
          <w:rFonts w:ascii="Arial" w:eastAsia="Arial" w:hAnsi="Arial" w:cs="Arial"/>
          <w:spacing w:val="1"/>
        </w:rPr>
        <w:t>pupil products</w:t>
      </w:r>
      <w:r w:rsidRPr="00876BAD">
        <w:rPr>
          <w:rFonts w:ascii="Arial" w:eastAsia="Arial" w:hAnsi="Arial" w:cs="Arial"/>
          <w:spacing w:val="1"/>
        </w:rPr>
        <w:t xml:space="preserve">: </w:t>
      </w:r>
      <w:r w:rsidRPr="00876BAD">
        <w:rPr>
          <w:rFonts w:ascii="Arial" w:hAnsi="Arial" w:cs="Arial"/>
        </w:rPr>
        <w:t>0.04 per dwelling for 0-2</w:t>
      </w:r>
      <w:r>
        <w:rPr>
          <w:rFonts w:ascii="Arial" w:hAnsi="Arial" w:cs="Arial"/>
        </w:rPr>
        <w:t xml:space="preserve"> </w:t>
      </w:r>
      <w:r w:rsidRPr="00876BAD">
        <w:rPr>
          <w:rFonts w:ascii="Arial" w:hAnsi="Arial" w:cs="Arial"/>
        </w:rPr>
        <w:t>year olds</w:t>
      </w:r>
      <w:r>
        <w:rPr>
          <w:rFonts w:ascii="Arial" w:hAnsi="Arial" w:cs="Arial"/>
        </w:rPr>
        <w:t xml:space="preserve"> and under</w:t>
      </w:r>
      <w:r w:rsidRPr="00876BAD">
        <w:rPr>
          <w:rFonts w:ascii="Arial" w:hAnsi="Arial" w:cs="Arial"/>
        </w:rPr>
        <w:t xml:space="preserve"> (4 per 100 dwellings) and 0.09 per dwelling for 3-4 year olds (9 per 100 dwellings</w:t>
      </w:r>
      <w:r w:rsidRPr="00876BAD">
        <w:rPr>
          <w:rFonts w:ascii="Arial" w:eastAsia="Arial" w:hAnsi="Arial" w:cs="Arial"/>
          <w:spacing w:val="1"/>
        </w:rPr>
        <w:t xml:space="preserve">). </w:t>
      </w:r>
      <w:r>
        <w:rPr>
          <w:rFonts w:ascii="Arial" w:eastAsia="Arial" w:hAnsi="Arial" w:cs="Arial"/>
          <w:spacing w:val="1"/>
        </w:rPr>
        <w:t xml:space="preserve">Current cost multiplier - </w:t>
      </w:r>
      <w:r w:rsidRPr="00876BAD">
        <w:rPr>
          <w:rFonts w:ascii="Arial" w:eastAsia="Arial" w:hAnsi="Arial" w:cs="Arial"/>
          <w:spacing w:val="1"/>
        </w:rPr>
        <w:t>£</w:t>
      </w:r>
      <w:r>
        <w:rPr>
          <w:rFonts w:ascii="Arial" w:eastAsia="Arial" w:hAnsi="Arial" w:cs="Arial"/>
          <w:spacing w:val="1"/>
        </w:rPr>
        <w:t>17,522</w:t>
      </w:r>
      <w:r w:rsidRPr="00876BAD">
        <w:rPr>
          <w:rFonts w:ascii="Arial" w:eastAsia="Arial" w:hAnsi="Arial" w:cs="Arial"/>
          <w:spacing w:val="1"/>
        </w:rPr>
        <w:t xml:space="preserve"> per place.</w:t>
      </w:r>
      <w:r>
        <w:rPr>
          <w:rFonts w:ascii="Arial" w:eastAsia="Arial" w:hAnsi="Arial" w:cs="Arial"/>
          <w:spacing w:val="1"/>
        </w:rPr>
        <w:t xml:space="preserve"> (But please note that </w:t>
      </w:r>
      <w:r>
        <w:rPr>
          <w:rFonts w:ascii="Arial" w:eastAsia="Arial" w:hAnsi="Arial" w:cs="Arial"/>
          <w:spacing w:val="1"/>
        </w:rPr>
        <w:lastRenderedPageBreak/>
        <w:t>this is shortly to be updated and the new figure will apply to S106s signed in that financial year).</w:t>
      </w:r>
    </w:p>
    <w:p w14:paraId="6BDDBEBE" w14:textId="77777777" w:rsidR="0011153F" w:rsidRPr="001F16DE" w:rsidRDefault="0011153F" w:rsidP="0011153F">
      <w:pPr>
        <w:pStyle w:val="ListParagraph"/>
        <w:spacing w:before="79" w:after="0"/>
        <w:ind w:right="332"/>
        <w:rPr>
          <w:rFonts w:ascii="Arial" w:eastAsia="Arial" w:hAnsi="Arial" w:cs="Arial"/>
          <w:spacing w:val="1"/>
        </w:rPr>
      </w:pPr>
    </w:p>
    <w:p w14:paraId="34EB61DB" w14:textId="77777777" w:rsidR="0011153F" w:rsidRPr="00005ACC" w:rsidRDefault="0011153F" w:rsidP="0011153F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146F2E">
        <w:rPr>
          <w:rFonts w:ascii="Arial" w:hAnsi="Arial" w:cs="Arial"/>
          <w:bCs/>
        </w:rPr>
        <w:t xml:space="preserve">Total required as per calculations above = </w:t>
      </w:r>
      <w:r>
        <w:rPr>
          <w:rFonts w:ascii="Arial" w:hAnsi="Arial" w:cs="Arial"/>
          <w:b/>
        </w:rPr>
        <w:t xml:space="preserve">£52,566 </w:t>
      </w:r>
      <w:r w:rsidRPr="00005ACC">
        <w:rPr>
          <w:rFonts w:ascii="Arial" w:hAnsi="Arial" w:cs="Arial"/>
        </w:rPr>
        <w:t>towards the development of Early Years provision in this area.</w:t>
      </w:r>
      <w:r>
        <w:rPr>
          <w:rFonts w:ascii="Arial" w:hAnsi="Arial" w:cs="Arial"/>
        </w:rPr>
        <w:t xml:space="preserve"> </w:t>
      </w:r>
    </w:p>
    <w:p w14:paraId="4515D883" w14:textId="77777777" w:rsidR="0011153F" w:rsidRPr="001F16DE" w:rsidRDefault="0011153F" w:rsidP="0011153F">
      <w:pPr>
        <w:pStyle w:val="ListParagraph"/>
        <w:numPr>
          <w:ilvl w:val="0"/>
          <w:numId w:val="1"/>
        </w:numPr>
        <w:rPr>
          <w:rFonts w:ascii="Arial" w:hAnsi="Arial" w:cs="Arial"/>
          <w:szCs w:val="24"/>
        </w:rPr>
      </w:pPr>
      <w:r w:rsidRPr="001F16DE">
        <w:rPr>
          <w:rFonts w:ascii="Arial" w:hAnsi="Arial" w:cs="Arial"/>
          <w:szCs w:val="24"/>
        </w:rPr>
        <w:t xml:space="preserve">This contribution is to be </w:t>
      </w:r>
      <w:r>
        <w:rPr>
          <w:rFonts w:ascii="Arial" w:hAnsi="Arial" w:cs="Arial"/>
          <w:szCs w:val="24"/>
        </w:rPr>
        <w:t xml:space="preserve">subject to indexation and </w:t>
      </w:r>
      <w:r w:rsidRPr="001F16DE">
        <w:rPr>
          <w:rFonts w:ascii="Arial" w:hAnsi="Arial" w:cs="Arial"/>
          <w:szCs w:val="24"/>
        </w:rPr>
        <w:t>secured via a Section 106 Agreement, to which the Council’s standard terms will apply.</w:t>
      </w:r>
    </w:p>
    <w:p w14:paraId="63BAC239" w14:textId="77777777" w:rsidR="00722821" w:rsidRDefault="00722821" w:rsidP="001811AB">
      <w:pPr>
        <w:rPr>
          <w:rFonts w:asciiTheme="minorHAnsi" w:eastAsiaTheme="minorEastAsia" w:hAnsiTheme="minorHAnsi" w:cs="Arial"/>
          <w:b/>
          <w:szCs w:val="24"/>
          <w:u w:val="single"/>
          <w:lang w:eastAsia="en-GB"/>
        </w:rPr>
      </w:pPr>
    </w:p>
    <w:p w14:paraId="110AB3F1" w14:textId="77777777" w:rsidR="00722821" w:rsidRDefault="00722821" w:rsidP="001811AB">
      <w:pPr>
        <w:rPr>
          <w:rFonts w:asciiTheme="minorHAnsi" w:eastAsiaTheme="minorEastAsia" w:hAnsiTheme="minorHAnsi" w:cs="Arial"/>
          <w:b/>
          <w:szCs w:val="24"/>
          <w:u w:val="single"/>
          <w:lang w:eastAsia="en-GB"/>
        </w:rPr>
      </w:pPr>
    </w:p>
    <w:p w14:paraId="391FC725" w14:textId="78BD7E7B" w:rsidR="00677F88" w:rsidRDefault="005E7669" w:rsidP="001811AB">
      <w:pPr>
        <w:rPr>
          <w:rFonts w:cs="Arial"/>
          <w:b/>
          <w:szCs w:val="24"/>
        </w:rPr>
      </w:pPr>
      <w:r w:rsidRPr="008133C7">
        <w:rPr>
          <w:rFonts w:cs="Arial"/>
          <w:b/>
          <w:szCs w:val="24"/>
        </w:rPr>
        <w:t xml:space="preserve">PRIMARY ASSESSMENT DETAILS: </w:t>
      </w:r>
    </w:p>
    <w:p w14:paraId="1020DE52" w14:textId="77777777" w:rsidR="0030317B" w:rsidRDefault="0030317B" w:rsidP="001811AB">
      <w:pPr>
        <w:rPr>
          <w:rFonts w:cs="Arial"/>
          <w:b/>
          <w:szCs w:val="24"/>
        </w:rPr>
      </w:pPr>
    </w:p>
    <w:p w14:paraId="7E4C6B97" w14:textId="0FEAB1FD" w:rsidR="0030317B" w:rsidRPr="0030317B" w:rsidRDefault="0030317B" w:rsidP="001811AB">
      <w:pPr>
        <w:rPr>
          <w:rFonts w:cs="Arial"/>
          <w:bCs/>
          <w:i/>
          <w:iCs/>
          <w:szCs w:val="24"/>
        </w:rPr>
      </w:pPr>
      <w:r w:rsidRPr="0030317B">
        <w:rPr>
          <w:rFonts w:cs="Arial"/>
          <w:bCs/>
          <w:i/>
          <w:iCs/>
          <w:szCs w:val="24"/>
        </w:rPr>
        <w:t>Aggregated data for all schools within 2 miles safe walkin</w:t>
      </w:r>
      <w:r>
        <w:rPr>
          <w:rFonts w:cs="Arial"/>
          <w:bCs/>
          <w:i/>
          <w:iCs/>
          <w:szCs w:val="24"/>
        </w:rPr>
        <w:t>g</w:t>
      </w:r>
      <w:r w:rsidRPr="0030317B">
        <w:rPr>
          <w:rFonts w:cs="Arial"/>
          <w:bCs/>
          <w:i/>
          <w:iCs/>
          <w:szCs w:val="24"/>
        </w:rPr>
        <w:t xml:space="preserve"> distance of the development site</w:t>
      </w:r>
      <w:r>
        <w:rPr>
          <w:rFonts w:cs="Arial"/>
          <w:bCs/>
          <w:i/>
          <w:iCs/>
          <w:szCs w:val="24"/>
        </w:rPr>
        <w:t>:</w:t>
      </w:r>
    </w:p>
    <w:p w14:paraId="2888B12D" w14:textId="39F24DA1" w:rsidR="00650373" w:rsidRPr="00650373" w:rsidRDefault="00677F88" w:rsidP="00650373">
      <w:pPr>
        <w:pStyle w:val="ListParagraph"/>
        <w:numPr>
          <w:ilvl w:val="0"/>
          <w:numId w:val="31"/>
        </w:numPr>
        <w:rPr>
          <w:rFonts w:ascii="Arial" w:hAnsi="Arial" w:cs="Arial"/>
          <w:szCs w:val="24"/>
        </w:rPr>
      </w:pPr>
      <w:r w:rsidRPr="000D59F7">
        <w:rPr>
          <w:rFonts w:ascii="Arial" w:hAnsi="Arial" w:cs="Arial"/>
          <w:szCs w:val="24"/>
        </w:rPr>
        <w:t>capacit</w:t>
      </w:r>
      <w:r w:rsidR="00B26A38">
        <w:rPr>
          <w:rFonts w:ascii="Arial" w:hAnsi="Arial" w:cs="Arial"/>
          <w:szCs w:val="24"/>
        </w:rPr>
        <w:t>y</w:t>
      </w:r>
      <w:r w:rsidRPr="000D59F7">
        <w:rPr>
          <w:rFonts w:ascii="Arial" w:hAnsi="Arial" w:cs="Arial"/>
          <w:szCs w:val="24"/>
        </w:rPr>
        <w:t xml:space="preserve"> = </w:t>
      </w:r>
      <w:r w:rsidR="0032020F">
        <w:rPr>
          <w:rFonts w:ascii="Arial" w:hAnsi="Arial" w:cs="Arial"/>
          <w:szCs w:val="24"/>
        </w:rPr>
        <w:t>1</w:t>
      </w:r>
      <w:r w:rsidR="00072C04">
        <w:rPr>
          <w:rFonts w:ascii="Arial" w:hAnsi="Arial" w:cs="Arial"/>
          <w:szCs w:val="24"/>
        </w:rPr>
        <w:t>5</w:t>
      </w:r>
      <w:r w:rsidR="0022195B">
        <w:rPr>
          <w:rFonts w:ascii="Arial" w:hAnsi="Arial" w:cs="Arial"/>
          <w:szCs w:val="24"/>
        </w:rPr>
        <w:t>18</w:t>
      </w:r>
      <w:r w:rsidRPr="000D59F7">
        <w:rPr>
          <w:rFonts w:ascii="Arial" w:hAnsi="Arial" w:cs="Arial"/>
          <w:szCs w:val="24"/>
        </w:rPr>
        <w:t xml:space="preserve"> places</w:t>
      </w:r>
      <w:r w:rsidR="003C6011">
        <w:rPr>
          <w:rFonts w:ascii="Arial" w:hAnsi="Arial" w:cs="Arial"/>
          <w:szCs w:val="24"/>
        </w:rPr>
        <w:t xml:space="preserve"> (including those already secured by S106 agreements). </w:t>
      </w:r>
      <w:r w:rsidR="00650373">
        <w:rPr>
          <w:rFonts w:ascii="Arial" w:hAnsi="Arial" w:cs="Arial"/>
          <w:szCs w:val="24"/>
        </w:rPr>
        <w:t xml:space="preserve"> </w:t>
      </w:r>
    </w:p>
    <w:p w14:paraId="1F01C8B7" w14:textId="5B432383" w:rsidR="00677F88" w:rsidRPr="000D59F7" w:rsidRDefault="0030317B" w:rsidP="00677F88">
      <w:pPr>
        <w:pStyle w:val="ListParagraph"/>
        <w:numPr>
          <w:ilvl w:val="0"/>
          <w:numId w:val="31"/>
        </w:num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May</w:t>
      </w:r>
      <w:r w:rsidR="00CA397D">
        <w:rPr>
          <w:rFonts w:ascii="Arial" w:hAnsi="Arial" w:cs="Arial"/>
          <w:szCs w:val="24"/>
        </w:rPr>
        <w:t xml:space="preserve"> 2</w:t>
      </w:r>
      <w:r w:rsidR="00F96F10">
        <w:rPr>
          <w:rFonts w:ascii="Arial" w:hAnsi="Arial" w:cs="Arial"/>
          <w:szCs w:val="24"/>
        </w:rPr>
        <w:t>5</w:t>
      </w:r>
      <w:r w:rsidR="00233C25">
        <w:rPr>
          <w:rFonts w:ascii="Arial" w:hAnsi="Arial" w:cs="Arial"/>
          <w:szCs w:val="24"/>
        </w:rPr>
        <w:t xml:space="preserve"> </w:t>
      </w:r>
      <w:r w:rsidR="00677F88" w:rsidRPr="000D59F7">
        <w:rPr>
          <w:rFonts w:ascii="Arial" w:hAnsi="Arial" w:cs="Arial"/>
          <w:szCs w:val="24"/>
        </w:rPr>
        <w:t>NOR =</w:t>
      </w:r>
      <w:r w:rsidR="008557F6">
        <w:rPr>
          <w:rFonts w:ascii="Arial" w:hAnsi="Arial" w:cs="Arial"/>
          <w:szCs w:val="24"/>
        </w:rPr>
        <w:t xml:space="preserve"> 1</w:t>
      </w:r>
      <w:r w:rsidR="00072C04">
        <w:rPr>
          <w:rFonts w:ascii="Arial" w:hAnsi="Arial" w:cs="Arial"/>
          <w:szCs w:val="24"/>
        </w:rPr>
        <w:t>1</w:t>
      </w:r>
      <w:r w:rsidR="00F96F10">
        <w:rPr>
          <w:rFonts w:ascii="Arial" w:hAnsi="Arial" w:cs="Arial"/>
          <w:szCs w:val="24"/>
        </w:rPr>
        <w:t>50</w:t>
      </w:r>
      <w:r>
        <w:rPr>
          <w:rFonts w:ascii="Arial" w:hAnsi="Arial" w:cs="Arial"/>
          <w:szCs w:val="24"/>
        </w:rPr>
        <w:t xml:space="preserve"> </w:t>
      </w:r>
      <w:r w:rsidR="00677F88" w:rsidRPr="000D59F7">
        <w:rPr>
          <w:rFonts w:ascii="Arial" w:hAnsi="Arial" w:cs="Arial"/>
          <w:szCs w:val="24"/>
        </w:rPr>
        <w:t>p</w:t>
      </w:r>
      <w:r w:rsidR="004A6669">
        <w:rPr>
          <w:rFonts w:ascii="Arial" w:hAnsi="Arial" w:cs="Arial"/>
          <w:szCs w:val="24"/>
        </w:rPr>
        <w:t>upils</w:t>
      </w:r>
      <w:r w:rsidR="00677F88" w:rsidRPr="000D59F7">
        <w:rPr>
          <w:rFonts w:ascii="Arial" w:hAnsi="Arial" w:cs="Arial"/>
          <w:szCs w:val="24"/>
        </w:rPr>
        <w:t xml:space="preserve">. </w:t>
      </w:r>
    </w:p>
    <w:p w14:paraId="227DE541" w14:textId="244FC0EA" w:rsidR="00677F88" w:rsidRPr="0055660E" w:rsidRDefault="008C478E" w:rsidP="00677F88">
      <w:pPr>
        <w:pStyle w:val="ListParagraph"/>
        <w:numPr>
          <w:ilvl w:val="0"/>
          <w:numId w:val="31"/>
        </w:numPr>
        <w:rPr>
          <w:rFonts w:ascii="Arial" w:hAnsi="Arial" w:cs="Arial"/>
          <w:szCs w:val="24"/>
        </w:rPr>
      </w:pPr>
      <w:r w:rsidRPr="0055660E">
        <w:rPr>
          <w:rFonts w:ascii="Arial" w:hAnsi="Arial" w:cs="Arial"/>
          <w:szCs w:val="24"/>
        </w:rPr>
        <w:t>Recently updated forecasts peak at 1</w:t>
      </w:r>
      <w:r w:rsidR="00072C04" w:rsidRPr="0055660E">
        <w:rPr>
          <w:rFonts w:ascii="Arial" w:hAnsi="Arial" w:cs="Arial"/>
          <w:szCs w:val="24"/>
        </w:rPr>
        <w:t>1</w:t>
      </w:r>
      <w:r w:rsidR="00F96F10" w:rsidRPr="0055660E">
        <w:rPr>
          <w:rFonts w:ascii="Arial" w:hAnsi="Arial" w:cs="Arial"/>
          <w:szCs w:val="24"/>
        </w:rPr>
        <w:t>46</w:t>
      </w:r>
      <w:r w:rsidR="00072C04" w:rsidRPr="0055660E">
        <w:rPr>
          <w:rFonts w:ascii="Arial" w:hAnsi="Arial" w:cs="Arial"/>
          <w:szCs w:val="24"/>
        </w:rPr>
        <w:t>.</w:t>
      </w:r>
    </w:p>
    <w:p w14:paraId="5E3E51DB" w14:textId="19384A08" w:rsidR="0030317B" w:rsidRPr="0030317B" w:rsidRDefault="000D59F7" w:rsidP="0030317B">
      <w:pPr>
        <w:pStyle w:val="ListParagraph"/>
        <w:numPr>
          <w:ilvl w:val="0"/>
          <w:numId w:val="31"/>
        </w:numPr>
        <w:ind w:left="1077" w:hanging="357"/>
        <w:rPr>
          <w:rFonts w:cs="Arial"/>
          <w:b/>
          <w:szCs w:val="24"/>
        </w:rPr>
      </w:pPr>
      <w:r w:rsidRPr="0030317B">
        <w:rPr>
          <w:rFonts w:ascii="Arial" w:hAnsi="Arial" w:cs="Arial"/>
          <w:szCs w:val="24"/>
        </w:rPr>
        <w:t xml:space="preserve">In addition, places required by in area housing already registered/approved ahead of this application, but not yet built out and so not included within forecasts = </w:t>
      </w:r>
      <w:r w:rsidR="00F042E5">
        <w:rPr>
          <w:rFonts w:ascii="Arial" w:hAnsi="Arial" w:cs="Arial"/>
          <w:szCs w:val="24"/>
        </w:rPr>
        <w:t>1</w:t>
      </w:r>
      <w:r w:rsidR="00D35767">
        <w:rPr>
          <w:rFonts w:ascii="Arial" w:hAnsi="Arial" w:cs="Arial"/>
          <w:szCs w:val="24"/>
        </w:rPr>
        <w:t>99</w:t>
      </w:r>
      <w:r w:rsidRPr="0030317B">
        <w:rPr>
          <w:rFonts w:ascii="Arial" w:hAnsi="Arial" w:cs="Arial"/>
          <w:szCs w:val="24"/>
        </w:rPr>
        <w:t xml:space="preserve"> places. </w:t>
      </w:r>
    </w:p>
    <w:p w14:paraId="36843C8A" w14:textId="1CB0D668" w:rsidR="0030317B" w:rsidRPr="0030317B" w:rsidRDefault="0030317B" w:rsidP="0030317B">
      <w:pPr>
        <w:pStyle w:val="ListParagraph"/>
        <w:numPr>
          <w:ilvl w:val="0"/>
          <w:numId w:val="31"/>
        </w:numPr>
        <w:ind w:left="1077" w:hanging="357"/>
        <w:rPr>
          <w:rFonts w:cs="Arial"/>
          <w:b/>
          <w:szCs w:val="24"/>
        </w:rPr>
      </w:pPr>
      <w:r>
        <w:rPr>
          <w:rFonts w:ascii="Arial" w:hAnsi="Arial" w:cs="Arial"/>
          <w:szCs w:val="24"/>
        </w:rPr>
        <w:t xml:space="preserve">So, there are spare places currently available across the town schools. </w:t>
      </w:r>
    </w:p>
    <w:p w14:paraId="1B570AAB" w14:textId="0BBD32A6" w:rsidR="00EF53CA" w:rsidRPr="0030317B" w:rsidRDefault="005E7669" w:rsidP="0030317B">
      <w:pPr>
        <w:contextualSpacing w:val="0"/>
        <w:rPr>
          <w:rFonts w:cs="Arial"/>
          <w:b/>
          <w:szCs w:val="24"/>
        </w:rPr>
      </w:pPr>
      <w:r w:rsidRPr="0030317B">
        <w:rPr>
          <w:rFonts w:cs="Arial"/>
          <w:b/>
          <w:szCs w:val="24"/>
        </w:rPr>
        <w:t>PRIMARY</w:t>
      </w:r>
      <w:r w:rsidR="008C3D33">
        <w:rPr>
          <w:rFonts w:cs="Arial"/>
          <w:b/>
          <w:szCs w:val="24"/>
        </w:rPr>
        <w:t xml:space="preserve"> PLACES S106</w:t>
      </w:r>
      <w:r w:rsidRPr="0030317B">
        <w:rPr>
          <w:rFonts w:cs="Arial"/>
          <w:b/>
          <w:szCs w:val="24"/>
        </w:rPr>
        <w:t xml:space="preserve"> CONTRIBUTION REQUIREMENTS: </w:t>
      </w:r>
      <w:r w:rsidR="0093465B" w:rsidRPr="0030317B">
        <w:rPr>
          <w:rFonts w:cs="Arial"/>
          <w:b/>
          <w:szCs w:val="24"/>
        </w:rPr>
        <w:t>Current primary cost multiplier = £18,758 per place</w:t>
      </w:r>
      <w:bookmarkStart w:id="0" w:name="_Hlk32915314"/>
      <w:r w:rsidR="0093465B" w:rsidRPr="0030317B">
        <w:rPr>
          <w:rFonts w:cs="Arial"/>
          <w:b/>
          <w:szCs w:val="24"/>
        </w:rPr>
        <w:t>.</w:t>
      </w:r>
      <w:r w:rsidR="005156D0" w:rsidRPr="0030317B">
        <w:rPr>
          <w:rFonts w:cs="Arial"/>
          <w:b/>
          <w:szCs w:val="24"/>
        </w:rPr>
        <w:t xml:space="preserve"> *</w:t>
      </w:r>
      <w:r w:rsidR="0093465B" w:rsidRPr="0030317B">
        <w:rPr>
          <w:rFonts w:cs="Arial"/>
          <w:b/>
          <w:szCs w:val="24"/>
        </w:rPr>
        <w:t xml:space="preserve"> (Please note that this figure is </w:t>
      </w:r>
      <w:r w:rsidR="0088068F" w:rsidRPr="0030317B">
        <w:rPr>
          <w:rFonts w:cs="Arial"/>
          <w:b/>
          <w:szCs w:val="24"/>
        </w:rPr>
        <w:t>due to be updated shortly for</w:t>
      </w:r>
      <w:r w:rsidR="0093465B" w:rsidRPr="0030317B">
        <w:rPr>
          <w:rFonts w:cs="Arial"/>
          <w:b/>
          <w:szCs w:val="24"/>
        </w:rPr>
        <w:t xml:space="preserve"> S106s completed </w:t>
      </w:r>
      <w:r w:rsidR="0088068F" w:rsidRPr="0030317B">
        <w:rPr>
          <w:rFonts w:cs="Arial"/>
          <w:b/>
          <w:szCs w:val="24"/>
        </w:rPr>
        <w:t>in the 20</w:t>
      </w:r>
      <w:r w:rsidR="00CA397D" w:rsidRPr="0030317B">
        <w:rPr>
          <w:rFonts w:cs="Arial"/>
          <w:b/>
          <w:szCs w:val="24"/>
        </w:rPr>
        <w:t>2</w:t>
      </w:r>
      <w:r w:rsidR="00F042E5">
        <w:rPr>
          <w:rFonts w:cs="Arial"/>
          <w:b/>
          <w:szCs w:val="24"/>
        </w:rPr>
        <w:t>5</w:t>
      </w:r>
      <w:r w:rsidR="0088068F" w:rsidRPr="0030317B">
        <w:rPr>
          <w:rFonts w:cs="Arial"/>
          <w:b/>
          <w:szCs w:val="24"/>
        </w:rPr>
        <w:t>/2</w:t>
      </w:r>
      <w:r w:rsidR="00F042E5">
        <w:rPr>
          <w:rFonts w:cs="Arial"/>
          <w:b/>
          <w:szCs w:val="24"/>
        </w:rPr>
        <w:t>6</w:t>
      </w:r>
      <w:r w:rsidR="00F72EC1" w:rsidRPr="0030317B">
        <w:rPr>
          <w:rFonts w:cs="Arial"/>
          <w:b/>
          <w:szCs w:val="24"/>
        </w:rPr>
        <w:t xml:space="preserve"> </w:t>
      </w:r>
      <w:r w:rsidR="00B01E29" w:rsidRPr="0030317B">
        <w:rPr>
          <w:rFonts w:cs="Arial"/>
          <w:b/>
          <w:szCs w:val="24"/>
        </w:rPr>
        <w:t>financial year</w:t>
      </w:r>
      <w:r w:rsidR="0093465B" w:rsidRPr="0030317B">
        <w:rPr>
          <w:rFonts w:cs="Arial"/>
          <w:b/>
          <w:szCs w:val="24"/>
        </w:rPr>
        <w:t>.</w:t>
      </w:r>
      <w:r w:rsidR="00B01E29" w:rsidRPr="0030317B">
        <w:rPr>
          <w:rFonts w:cs="Arial"/>
          <w:b/>
          <w:szCs w:val="24"/>
        </w:rPr>
        <w:t>)</w:t>
      </w:r>
      <w:bookmarkStart w:id="1" w:name="_Hlk529268254"/>
      <w:bookmarkEnd w:id="0"/>
    </w:p>
    <w:p w14:paraId="7D836ECF" w14:textId="58D564A0" w:rsidR="00AA41A7" w:rsidRDefault="00496D88" w:rsidP="007A5A6E">
      <w:pPr>
        <w:pStyle w:val="ListParagraph"/>
        <w:numPr>
          <w:ilvl w:val="0"/>
          <w:numId w:val="4"/>
        </w:numPr>
        <w:rPr>
          <w:rFonts w:ascii="Arial" w:hAnsi="Arial" w:cs="Arial"/>
          <w:b/>
        </w:rPr>
      </w:pPr>
      <w:r>
        <w:rPr>
          <w:rFonts w:ascii="Arial" w:hAnsi="Arial" w:cs="Arial"/>
          <w:b/>
        </w:rPr>
        <w:t>There</w:t>
      </w:r>
      <w:r w:rsidR="0030317B">
        <w:rPr>
          <w:rFonts w:ascii="Arial" w:hAnsi="Arial" w:cs="Arial"/>
          <w:b/>
        </w:rPr>
        <w:t xml:space="preserve"> is sufficient capacity available at the town primaries to accommodate the pupil product of this development without the need for </w:t>
      </w:r>
      <w:r w:rsidR="00072C04">
        <w:rPr>
          <w:rFonts w:ascii="Arial" w:hAnsi="Arial" w:cs="Arial"/>
          <w:b/>
        </w:rPr>
        <w:t>additional places</w:t>
      </w:r>
      <w:r w:rsidR="0030317B">
        <w:rPr>
          <w:rFonts w:ascii="Arial" w:hAnsi="Arial" w:cs="Arial"/>
          <w:b/>
        </w:rPr>
        <w:t>.</w:t>
      </w:r>
    </w:p>
    <w:p w14:paraId="53734E8C" w14:textId="77777777" w:rsidR="007A5A6E" w:rsidRPr="007A5A6E" w:rsidRDefault="007A5A6E" w:rsidP="007A5A6E">
      <w:pPr>
        <w:pStyle w:val="ListParagraph"/>
        <w:rPr>
          <w:rFonts w:ascii="Arial" w:hAnsi="Arial" w:cs="Arial"/>
          <w:b/>
        </w:rPr>
      </w:pPr>
    </w:p>
    <w:p w14:paraId="578D1BA3" w14:textId="6E44D39E" w:rsidR="006B26DE" w:rsidRPr="006B26DE" w:rsidRDefault="00F042E5" w:rsidP="006B26DE">
      <w:pPr>
        <w:pStyle w:val="ListParagraph"/>
        <w:numPr>
          <w:ilvl w:val="0"/>
          <w:numId w:val="4"/>
        </w:numPr>
        <w:rPr>
          <w:rFonts w:ascii="Arial" w:hAnsi="Arial" w:cs="Arial"/>
          <w:b/>
        </w:rPr>
      </w:pPr>
      <w:r>
        <w:rPr>
          <w:rFonts w:ascii="Arial" w:hAnsi="Arial" w:cs="Arial"/>
          <w:b/>
        </w:rPr>
        <w:t>W</w:t>
      </w:r>
      <w:r w:rsidR="0030317B">
        <w:rPr>
          <w:rFonts w:ascii="Arial" w:hAnsi="Arial" w:cs="Arial"/>
          <w:b/>
        </w:rPr>
        <w:t>e</w:t>
      </w:r>
      <w:r w:rsidR="00072C04">
        <w:rPr>
          <w:rFonts w:ascii="Arial" w:hAnsi="Arial" w:cs="Arial"/>
          <w:b/>
        </w:rPr>
        <w:t xml:space="preserve"> </w:t>
      </w:r>
      <w:r w:rsidR="0030317B">
        <w:rPr>
          <w:rFonts w:ascii="Arial" w:hAnsi="Arial" w:cs="Arial"/>
          <w:b/>
        </w:rPr>
        <w:t>have no requirement for a developer S106 contribution towards local primary school infrastructur</w:t>
      </w:r>
      <w:r w:rsidR="00072C04">
        <w:rPr>
          <w:rFonts w:ascii="Arial" w:hAnsi="Arial" w:cs="Arial"/>
          <w:b/>
        </w:rPr>
        <w:t>e</w:t>
      </w:r>
      <w:r w:rsidR="0030317B">
        <w:rPr>
          <w:rFonts w:ascii="Arial" w:hAnsi="Arial" w:cs="Arial"/>
          <w:b/>
        </w:rPr>
        <w:t>.</w:t>
      </w:r>
      <w:r w:rsidR="00AA41A7">
        <w:rPr>
          <w:rFonts w:ascii="Arial" w:hAnsi="Arial" w:cs="Arial"/>
          <w:b/>
        </w:rPr>
        <w:t xml:space="preserve">  </w:t>
      </w:r>
      <w:bookmarkEnd w:id="1"/>
    </w:p>
    <w:p w14:paraId="5B6A2C4E" w14:textId="359CFBAB" w:rsidR="00D44C9D" w:rsidRPr="006B26DE" w:rsidRDefault="00D44C9D" w:rsidP="006B26DE">
      <w:pPr>
        <w:pStyle w:val="ListParagraph"/>
        <w:rPr>
          <w:rFonts w:ascii="Arial" w:hAnsi="Arial" w:cs="Arial"/>
          <w:b/>
        </w:rPr>
      </w:pPr>
    </w:p>
    <w:p w14:paraId="1332A25A" w14:textId="77777777" w:rsidR="00F70525" w:rsidRPr="005C2A2A" w:rsidRDefault="001C6D2B" w:rsidP="001C6D2B">
      <w:pPr>
        <w:rPr>
          <w:rFonts w:cs="Arial"/>
          <w:b/>
          <w:szCs w:val="24"/>
        </w:rPr>
      </w:pPr>
      <w:r w:rsidRPr="005C2A2A">
        <w:rPr>
          <w:rFonts w:cs="Arial"/>
          <w:b/>
          <w:szCs w:val="24"/>
        </w:rPr>
        <w:t xml:space="preserve">SECONDARY ASSESSMENT DETAILS: </w:t>
      </w:r>
    </w:p>
    <w:p w14:paraId="188B0D65" w14:textId="77777777" w:rsidR="00EB03E3" w:rsidRDefault="006B26DE" w:rsidP="009E4750">
      <w:pPr>
        <w:pStyle w:val="ListParagraph"/>
        <w:numPr>
          <w:ilvl w:val="0"/>
          <w:numId w:val="25"/>
        </w:num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Kingsbury Green Academy</w:t>
      </w:r>
      <w:r w:rsidR="009E4750" w:rsidRPr="00793BA2">
        <w:rPr>
          <w:rFonts w:ascii="Arial" w:hAnsi="Arial" w:cs="Arial"/>
          <w:szCs w:val="24"/>
        </w:rPr>
        <w:t xml:space="preserve"> is the sole secondary school designated to serve </w:t>
      </w:r>
      <w:r w:rsidR="008C029D">
        <w:rPr>
          <w:rFonts w:ascii="Arial" w:hAnsi="Arial" w:cs="Arial"/>
          <w:szCs w:val="24"/>
        </w:rPr>
        <w:t>C</w:t>
      </w:r>
      <w:r>
        <w:rPr>
          <w:rFonts w:ascii="Arial" w:hAnsi="Arial" w:cs="Arial"/>
          <w:szCs w:val="24"/>
        </w:rPr>
        <w:t>alne</w:t>
      </w:r>
      <w:r w:rsidR="008C029D">
        <w:rPr>
          <w:rFonts w:ascii="Arial" w:hAnsi="Arial" w:cs="Arial"/>
          <w:szCs w:val="24"/>
        </w:rPr>
        <w:t xml:space="preserve"> town</w:t>
      </w:r>
      <w:r w:rsidR="009E4750" w:rsidRPr="00793BA2">
        <w:rPr>
          <w:rFonts w:ascii="Arial" w:hAnsi="Arial" w:cs="Arial"/>
          <w:szCs w:val="24"/>
        </w:rPr>
        <w:t xml:space="preserve"> and its neighbouring villages. </w:t>
      </w:r>
    </w:p>
    <w:p w14:paraId="298DA619" w14:textId="77777777" w:rsidR="000B6F43" w:rsidRPr="00781F22" w:rsidRDefault="009E4750" w:rsidP="00781F22">
      <w:pPr>
        <w:pStyle w:val="ListParagraph"/>
        <w:numPr>
          <w:ilvl w:val="0"/>
          <w:numId w:val="6"/>
        </w:numPr>
        <w:rPr>
          <w:rFonts w:ascii="Arial" w:hAnsi="Arial" w:cs="Arial"/>
          <w:szCs w:val="24"/>
        </w:rPr>
      </w:pPr>
      <w:r w:rsidRPr="008431DA">
        <w:rPr>
          <w:rFonts w:ascii="Arial" w:hAnsi="Arial" w:cs="Arial"/>
          <w:szCs w:val="24"/>
        </w:rPr>
        <w:t xml:space="preserve">PAN capacity Years 7 </w:t>
      </w:r>
      <w:r w:rsidR="000B6F43" w:rsidRPr="008431DA">
        <w:rPr>
          <w:rFonts w:ascii="Arial" w:hAnsi="Arial" w:cs="Arial"/>
          <w:szCs w:val="24"/>
        </w:rPr>
        <w:t>–</w:t>
      </w:r>
      <w:r w:rsidRPr="008431DA">
        <w:rPr>
          <w:rFonts w:ascii="Arial" w:hAnsi="Arial" w:cs="Arial"/>
          <w:szCs w:val="24"/>
        </w:rPr>
        <w:t xml:space="preserve"> 11</w:t>
      </w:r>
      <w:r w:rsidR="00A14E64">
        <w:rPr>
          <w:rFonts w:ascii="Arial" w:hAnsi="Arial" w:cs="Arial"/>
          <w:szCs w:val="24"/>
        </w:rPr>
        <w:t xml:space="preserve"> is</w:t>
      </w:r>
      <w:r w:rsidR="00422C6D">
        <w:rPr>
          <w:rFonts w:ascii="Arial" w:hAnsi="Arial" w:cs="Arial"/>
          <w:szCs w:val="24"/>
        </w:rPr>
        <w:t xml:space="preserve"> </w:t>
      </w:r>
      <w:r w:rsidR="00A82CBD">
        <w:rPr>
          <w:rFonts w:ascii="Arial" w:hAnsi="Arial" w:cs="Arial"/>
          <w:szCs w:val="24"/>
        </w:rPr>
        <w:t>1</w:t>
      </w:r>
      <w:r w:rsidR="00A04C1C">
        <w:rPr>
          <w:rFonts w:ascii="Arial" w:hAnsi="Arial" w:cs="Arial"/>
          <w:szCs w:val="24"/>
        </w:rPr>
        <w:t>175</w:t>
      </w:r>
      <w:r w:rsidR="000B6F43" w:rsidRPr="008431DA">
        <w:rPr>
          <w:rFonts w:ascii="Arial" w:hAnsi="Arial" w:cs="Arial"/>
          <w:szCs w:val="24"/>
        </w:rPr>
        <w:t xml:space="preserve"> places</w:t>
      </w:r>
      <w:r w:rsidR="00A04C1C">
        <w:rPr>
          <w:rFonts w:ascii="Arial" w:hAnsi="Arial" w:cs="Arial"/>
          <w:szCs w:val="24"/>
        </w:rPr>
        <w:t>.</w:t>
      </w:r>
      <w:r w:rsidR="00EF53CA" w:rsidRPr="00781F22">
        <w:rPr>
          <w:rFonts w:ascii="Arial" w:hAnsi="Arial" w:cs="Arial"/>
          <w:szCs w:val="24"/>
        </w:rPr>
        <w:t xml:space="preserve"> </w:t>
      </w:r>
    </w:p>
    <w:p w14:paraId="3A29CEB8" w14:textId="4586EABF" w:rsidR="00ED5B39" w:rsidRPr="008431DA" w:rsidRDefault="0032020F" w:rsidP="00ED5B39">
      <w:pPr>
        <w:pStyle w:val="ListParagraph"/>
        <w:numPr>
          <w:ilvl w:val="0"/>
          <w:numId w:val="6"/>
        </w:num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May </w:t>
      </w:r>
      <w:r w:rsidR="00CA397D">
        <w:rPr>
          <w:rFonts w:ascii="Arial" w:hAnsi="Arial" w:cs="Arial"/>
          <w:szCs w:val="24"/>
        </w:rPr>
        <w:t>2</w:t>
      </w:r>
      <w:r w:rsidR="00A86853">
        <w:rPr>
          <w:rFonts w:ascii="Arial" w:hAnsi="Arial" w:cs="Arial"/>
          <w:szCs w:val="24"/>
        </w:rPr>
        <w:t>5</w:t>
      </w:r>
      <w:r w:rsidR="008B336B" w:rsidRPr="008431DA">
        <w:rPr>
          <w:rFonts w:ascii="Arial" w:hAnsi="Arial" w:cs="Arial"/>
          <w:szCs w:val="24"/>
        </w:rPr>
        <w:t xml:space="preserve"> </w:t>
      </w:r>
      <w:r w:rsidR="00F70525" w:rsidRPr="008431DA">
        <w:rPr>
          <w:rFonts w:ascii="Arial" w:hAnsi="Arial" w:cs="Arial"/>
          <w:szCs w:val="24"/>
        </w:rPr>
        <w:t xml:space="preserve">Years 7 -11 </w:t>
      </w:r>
      <w:r w:rsidR="00ED5B39" w:rsidRPr="008431DA">
        <w:rPr>
          <w:rFonts w:ascii="Arial" w:hAnsi="Arial" w:cs="Arial"/>
          <w:szCs w:val="24"/>
        </w:rPr>
        <w:t xml:space="preserve">number on roll = </w:t>
      </w:r>
      <w:r w:rsidR="00072C04">
        <w:rPr>
          <w:rFonts w:ascii="Arial" w:hAnsi="Arial" w:cs="Arial"/>
          <w:szCs w:val="24"/>
        </w:rPr>
        <w:t>9</w:t>
      </w:r>
      <w:r w:rsidR="00A86853">
        <w:rPr>
          <w:rFonts w:ascii="Arial" w:hAnsi="Arial" w:cs="Arial"/>
          <w:szCs w:val="24"/>
        </w:rPr>
        <w:t>46</w:t>
      </w:r>
      <w:r w:rsidR="00ED5B39" w:rsidRPr="008431DA">
        <w:rPr>
          <w:rFonts w:ascii="Arial" w:hAnsi="Arial" w:cs="Arial"/>
          <w:szCs w:val="24"/>
        </w:rPr>
        <w:t xml:space="preserve"> pupils. </w:t>
      </w:r>
    </w:p>
    <w:p w14:paraId="5C402AB6" w14:textId="77777777" w:rsidR="00DF0493" w:rsidRPr="008431DA" w:rsidRDefault="00DF0493" w:rsidP="00DF0493">
      <w:pPr>
        <w:pStyle w:val="ListParagraph"/>
        <w:numPr>
          <w:ilvl w:val="0"/>
          <w:numId w:val="6"/>
        </w:num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Sept 27 forecast is 996</w:t>
      </w:r>
    </w:p>
    <w:p w14:paraId="33737D7D" w14:textId="3C772EED" w:rsidR="008C029D" w:rsidRDefault="006D4A74" w:rsidP="00DD7A3D">
      <w:pPr>
        <w:pStyle w:val="ListParagraph"/>
        <w:numPr>
          <w:ilvl w:val="0"/>
          <w:numId w:val="6"/>
        </w:num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In addition, th</w:t>
      </w:r>
      <w:r w:rsidR="00367BED">
        <w:rPr>
          <w:rFonts w:ascii="Arial" w:hAnsi="Arial" w:cs="Arial"/>
          <w:szCs w:val="24"/>
        </w:rPr>
        <w:t>e</w:t>
      </w:r>
      <w:r w:rsidR="0016720E" w:rsidRPr="008431DA">
        <w:rPr>
          <w:rFonts w:ascii="Arial" w:hAnsi="Arial" w:cs="Arial"/>
          <w:szCs w:val="24"/>
        </w:rPr>
        <w:t xml:space="preserve"> total of </w:t>
      </w:r>
      <w:r w:rsidR="00ED5B39" w:rsidRPr="008431DA">
        <w:rPr>
          <w:rFonts w:ascii="Arial" w:hAnsi="Arial" w:cs="Arial"/>
          <w:szCs w:val="24"/>
        </w:rPr>
        <w:t xml:space="preserve">places required </w:t>
      </w:r>
      <w:r w:rsidR="00F70525" w:rsidRPr="008431DA">
        <w:rPr>
          <w:rFonts w:ascii="Arial" w:hAnsi="Arial" w:cs="Arial"/>
          <w:szCs w:val="24"/>
        </w:rPr>
        <w:t>by</w:t>
      </w:r>
      <w:r w:rsidR="004B3077" w:rsidRPr="008431DA">
        <w:rPr>
          <w:rFonts w:ascii="Arial" w:hAnsi="Arial" w:cs="Arial"/>
          <w:szCs w:val="24"/>
        </w:rPr>
        <w:t xml:space="preserve"> in area</w:t>
      </w:r>
      <w:r w:rsidR="00ED5B39" w:rsidRPr="008431DA">
        <w:rPr>
          <w:rFonts w:ascii="Arial" w:hAnsi="Arial" w:cs="Arial"/>
          <w:szCs w:val="24"/>
        </w:rPr>
        <w:t xml:space="preserve"> housing already registered/approved</w:t>
      </w:r>
      <w:r w:rsidR="00804DA1">
        <w:rPr>
          <w:rFonts w:ascii="Arial" w:hAnsi="Arial" w:cs="Arial"/>
          <w:szCs w:val="24"/>
        </w:rPr>
        <w:t>,</w:t>
      </w:r>
      <w:r w:rsidR="000B6F43" w:rsidRPr="008431DA">
        <w:rPr>
          <w:rFonts w:ascii="Arial" w:hAnsi="Arial" w:cs="Arial"/>
          <w:szCs w:val="24"/>
        </w:rPr>
        <w:t xml:space="preserve"> </w:t>
      </w:r>
      <w:r w:rsidR="00ED5B39" w:rsidRPr="008431DA">
        <w:rPr>
          <w:rFonts w:ascii="Arial" w:hAnsi="Arial" w:cs="Arial"/>
          <w:szCs w:val="24"/>
        </w:rPr>
        <w:t xml:space="preserve">but not yet built </w:t>
      </w:r>
      <w:r w:rsidR="009C0B72" w:rsidRPr="008431DA">
        <w:rPr>
          <w:rFonts w:ascii="Arial" w:hAnsi="Arial" w:cs="Arial"/>
          <w:szCs w:val="24"/>
        </w:rPr>
        <w:t>out &amp;</w:t>
      </w:r>
      <w:r w:rsidR="00ED5B39" w:rsidRPr="008431DA">
        <w:rPr>
          <w:rFonts w:ascii="Arial" w:hAnsi="Arial" w:cs="Arial"/>
          <w:szCs w:val="24"/>
        </w:rPr>
        <w:t xml:space="preserve"> so not yet in forecasts = </w:t>
      </w:r>
      <w:r w:rsidR="00EA0343">
        <w:rPr>
          <w:rFonts w:ascii="Arial" w:hAnsi="Arial" w:cs="Arial"/>
          <w:szCs w:val="24"/>
        </w:rPr>
        <w:t>1</w:t>
      </w:r>
      <w:r w:rsidR="00CA6204">
        <w:rPr>
          <w:rFonts w:ascii="Arial" w:hAnsi="Arial" w:cs="Arial"/>
          <w:szCs w:val="24"/>
        </w:rPr>
        <w:t>45</w:t>
      </w:r>
      <w:r w:rsidR="008B0E4F">
        <w:rPr>
          <w:rFonts w:ascii="Arial" w:hAnsi="Arial" w:cs="Arial"/>
          <w:szCs w:val="24"/>
        </w:rPr>
        <w:t xml:space="preserve">. </w:t>
      </w:r>
    </w:p>
    <w:p w14:paraId="70A1ECDD" w14:textId="0355438D" w:rsidR="00ED5B39" w:rsidRPr="008431DA" w:rsidRDefault="008C029D" w:rsidP="00DD7A3D">
      <w:pPr>
        <w:pStyle w:val="ListParagraph"/>
        <w:numPr>
          <w:ilvl w:val="0"/>
          <w:numId w:val="6"/>
        </w:num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So,</w:t>
      </w:r>
      <w:r w:rsidR="0032020F">
        <w:rPr>
          <w:rFonts w:ascii="Arial" w:hAnsi="Arial" w:cs="Arial"/>
          <w:szCs w:val="24"/>
        </w:rPr>
        <w:t xml:space="preserve"> there is </w:t>
      </w:r>
      <w:r w:rsidR="00020DB3">
        <w:rPr>
          <w:rFonts w:ascii="Arial" w:hAnsi="Arial" w:cs="Arial"/>
          <w:szCs w:val="24"/>
        </w:rPr>
        <w:t>spare</w:t>
      </w:r>
      <w:r w:rsidR="00E61645">
        <w:rPr>
          <w:rFonts w:ascii="Arial" w:hAnsi="Arial" w:cs="Arial"/>
          <w:szCs w:val="24"/>
        </w:rPr>
        <w:t xml:space="preserve"> capacity available</w:t>
      </w:r>
      <w:r w:rsidR="00A04C1C">
        <w:rPr>
          <w:rFonts w:ascii="Arial" w:hAnsi="Arial" w:cs="Arial"/>
          <w:szCs w:val="24"/>
        </w:rPr>
        <w:t>.</w:t>
      </w:r>
      <w:r>
        <w:rPr>
          <w:rFonts w:ascii="Arial" w:hAnsi="Arial" w:cs="Arial"/>
          <w:szCs w:val="24"/>
        </w:rPr>
        <w:t xml:space="preserve"> </w:t>
      </w:r>
    </w:p>
    <w:p w14:paraId="5FAA76A3" w14:textId="04E1209D" w:rsidR="00F412B1" w:rsidRPr="00E61645" w:rsidRDefault="001C6D2B" w:rsidP="006D4A74">
      <w:pPr>
        <w:rPr>
          <w:rFonts w:cs="Arial"/>
          <w:b/>
          <w:szCs w:val="24"/>
        </w:rPr>
      </w:pPr>
      <w:r w:rsidRPr="00D6211D">
        <w:rPr>
          <w:rFonts w:cs="Arial"/>
          <w:b/>
          <w:szCs w:val="24"/>
        </w:rPr>
        <w:t>SECON</w:t>
      </w:r>
      <w:r w:rsidRPr="005C2A2A">
        <w:rPr>
          <w:rFonts w:cs="Arial"/>
          <w:b/>
          <w:szCs w:val="24"/>
        </w:rPr>
        <w:t>DARY</w:t>
      </w:r>
      <w:r w:rsidR="008C3D33">
        <w:rPr>
          <w:rFonts w:cs="Arial"/>
          <w:b/>
          <w:szCs w:val="24"/>
        </w:rPr>
        <w:t xml:space="preserve"> PLACES S106</w:t>
      </w:r>
      <w:r w:rsidRPr="005C2A2A">
        <w:rPr>
          <w:rFonts w:cs="Arial"/>
          <w:b/>
          <w:szCs w:val="24"/>
        </w:rPr>
        <w:t xml:space="preserve"> CONTRIBUTION REQUIREMENTS:</w:t>
      </w:r>
      <w:r w:rsidR="00F12E7F" w:rsidRPr="00F12E7F">
        <w:rPr>
          <w:rFonts w:cs="Arial"/>
          <w:b/>
          <w:szCs w:val="24"/>
        </w:rPr>
        <w:t xml:space="preserve"> </w:t>
      </w:r>
      <w:r w:rsidR="00F12E7F">
        <w:rPr>
          <w:rFonts w:cs="Arial"/>
          <w:b/>
          <w:szCs w:val="24"/>
        </w:rPr>
        <w:t>Current primary cost multiplier = £</w:t>
      </w:r>
      <w:r w:rsidR="0077648D">
        <w:rPr>
          <w:rFonts w:cs="Arial"/>
          <w:b/>
          <w:szCs w:val="24"/>
        </w:rPr>
        <w:t>22,940</w:t>
      </w:r>
      <w:r w:rsidR="00F12E7F">
        <w:rPr>
          <w:rFonts w:cs="Arial"/>
          <w:b/>
          <w:szCs w:val="24"/>
        </w:rPr>
        <w:t xml:space="preserve"> per place</w:t>
      </w:r>
      <w:r w:rsidR="00B01E29">
        <w:rPr>
          <w:rFonts w:cs="Arial"/>
          <w:b/>
          <w:szCs w:val="24"/>
        </w:rPr>
        <w:t>. * (Please note that this figure is due to be updated shortly for S106s completed in the 20</w:t>
      </w:r>
      <w:r w:rsidR="00CA397D">
        <w:rPr>
          <w:rFonts w:cs="Arial"/>
          <w:b/>
          <w:szCs w:val="24"/>
        </w:rPr>
        <w:t>2</w:t>
      </w:r>
      <w:r w:rsidR="00EA0343">
        <w:rPr>
          <w:rFonts w:cs="Arial"/>
          <w:b/>
          <w:szCs w:val="24"/>
        </w:rPr>
        <w:t>5</w:t>
      </w:r>
      <w:r w:rsidR="00B01E29">
        <w:rPr>
          <w:rFonts w:cs="Arial"/>
          <w:b/>
          <w:szCs w:val="24"/>
        </w:rPr>
        <w:t>/2</w:t>
      </w:r>
      <w:r w:rsidR="00EA0343">
        <w:rPr>
          <w:rFonts w:cs="Arial"/>
          <w:b/>
          <w:szCs w:val="24"/>
        </w:rPr>
        <w:t>6</w:t>
      </w:r>
      <w:r w:rsidR="00B01E29">
        <w:rPr>
          <w:rFonts w:cs="Arial"/>
          <w:b/>
          <w:szCs w:val="24"/>
        </w:rPr>
        <w:t xml:space="preserve"> financial year.)</w:t>
      </w:r>
    </w:p>
    <w:p w14:paraId="2996438D" w14:textId="51796445" w:rsidR="00E61645" w:rsidRDefault="00A82CBD" w:rsidP="00E61645">
      <w:pPr>
        <w:pStyle w:val="ListParagraph"/>
        <w:numPr>
          <w:ilvl w:val="0"/>
          <w:numId w:val="4"/>
        </w:numPr>
        <w:rPr>
          <w:rFonts w:ascii="Arial" w:hAnsi="Arial" w:cs="Arial"/>
          <w:b/>
        </w:rPr>
      </w:pPr>
      <w:r w:rsidRPr="00A82CBD">
        <w:rPr>
          <w:rFonts w:ascii="Arial" w:eastAsiaTheme="minorHAnsi" w:hAnsi="Arial"/>
          <w:b/>
          <w:lang w:eastAsia="en-US"/>
        </w:rPr>
        <w:t>There is currently sufficient</w:t>
      </w:r>
      <w:r>
        <w:rPr>
          <w:rFonts w:ascii="Arial" w:eastAsiaTheme="minorHAnsi" w:hAnsi="Arial"/>
          <w:lang w:eastAsia="en-US"/>
        </w:rPr>
        <w:t xml:space="preserve"> </w:t>
      </w:r>
      <w:r w:rsidR="00E61645">
        <w:rPr>
          <w:rFonts w:ascii="Arial" w:hAnsi="Arial" w:cs="Arial"/>
          <w:b/>
        </w:rPr>
        <w:t xml:space="preserve">capacity available </w:t>
      </w:r>
      <w:r>
        <w:rPr>
          <w:rFonts w:ascii="Arial" w:hAnsi="Arial" w:cs="Arial"/>
          <w:b/>
        </w:rPr>
        <w:t xml:space="preserve">at </w:t>
      </w:r>
      <w:r w:rsidR="00A04C1C">
        <w:rPr>
          <w:rFonts w:ascii="Arial" w:hAnsi="Arial" w:cs="Arial"/>
          <w:b/>
        </w:rPr>
        <w:t>Kingsbury Green Academy, Calne,</w:t>
      </w:r>
      <w:r>
        <w:rPr>
          <w:rFonts w:ascii="Arial" w:hAnsi="Arial" w:cs="Arial"/>
          <w:b/>
        </w:rPr>
        <w:t xml:space="preserve"> to accommodate the pupil product of this development.</w:t>
      </w:r>
      <w:r w:rsidR="00E61645">
        <w:rPr>
          <w:rFonts w:ascii="Arial" w:hAnsi="Arial" w:cs="Arial"/>
          <w:b/>
        </w:rPr>
        <w:t xml:space="preserve"> </w:t>
      </w:r>
    </w:p>
    <w:p w14:paraId="04AA4720" w14:textId="77777777" w:rsidR="00E61645" w:rsidRPr="00EF53CA" w:rsidRDefault="00E61645" w:rsidP="00E61645">
      <w:pPr>
        <w:pStyle w:val="ListParagraph"/>
        <w:rPr>
          <w:rFonts w:ascii="Arial" w:hAnsi="Arial" w:cs="Arial"/>
          <w:b/>
        </w:rPr>
      </w:pPr>
    </w:p>
    <w:p w14:paraId="1377545E" w14:textId="5A6ED698" w:rsidR="0077648D" w:rsidRDefault="00EA0343" w:rsidP="0077648D">
      <w:pPr>
        <w:pStyle w:val="ListParagraph"/>
        <w:numPr>
          <w:ilvl w:val="0"/>
          <w:numId w:val="4"/>
        </w:numPr>
        <w:rPr>
          <w:rFonts w:ascii="Arial" w:hAnsi="Arial" w:cs="Arial"/>
          <w:b/>
        </w:rPr>
      </w:pPr>
      <w:r>
        <w:rPr>
          <w:rFonts w:ascii="Arial" w:hAnsi="Arial" w:cs="Arial"/>
          <w:b/>
        </w:rPr>
        <w:t>W</w:t>
      </w:r>
      <w:r w:rsidR="006D4A74">
        <w:rPr>
          <w:rFonts w:ascii="Arial" w:hAnsi="Arial" w:cs="Arial"/>
          <w:b/>
        </w:rPr>
        <w:t>e</w:t>
      </w:r>
      <w:r w:rsidR="00A41235">
        <w:rPr>
          <w:rFonts w:ascii="Arial" w:hAnsi="Arial" w:cs="Arial"/>
          <w:b/>
        </w:rPr>
        <w:t xml:space="preserve"> </w:t>
      </w:r>
      <w:r w:rsidR="00072C04">
        <w:rPr>
          <w:rFonts w:ascii="Arial" w:hAnsi="Arial" w:cs="Arial"/>
          <w:b/>
        </w:rPr>
        <w:t xml:space="preserve">would </w:t>
      </w:r>
      <w:r w:rsidR="00A41235">
        <w:rPr>
          <w:rFonts w:ascii="Arial" w:hAnsi="Arial" w:cs="Arial"/>
          <w:b/>
        </w:rPr>
        <w:t xml:space="preserve">have </w:t>
      </w:r>
      <w:r w:rsidR="006D4A74">
        <w:rPr>
          <w:rFonts w:ascii="Arial" w:hAnsi="Arial" w:cs="Arial"/>
          <w:b/>
        </w:rPr>
        <w:t>no</w:t>
      </w:r>
      <w:r w:rsidR="00E61645" w:rsidRPr="00EF53CA">
        <w:rPr>
          <w:rFonts w:ascii="Arial" w:hAnsi="Arial" w:cs="Arial"/>
          <w:b/>
        </w:rPr>
        <w:t xml:space="preserve"> </w:t>
      </w:r>
      <w:r w:rsidR="006D4A74">
        <w:rPr>
          <w:rFonts w:ascii="Arial" w:hAnsi="Arial" w:cs="Arial"/>
          <w:b/>
        </w:rPr>
        <w:t>requirement</w:t>
      </w:r>
      <w:r w:rsidR="00E61645" w:rsidRPr="00EF53CA">
        <w:rPr>
          <w:rFonts w:ascii="Arial" w:hAnsi="Arial" w:cs="Arial"/>
          <w:b/>
        </w:rPr>
        <w:t xml:space="preserve"> for a developer contribution towards the expansion of local </w:t>
      </w:r>
      <w:r w:rsidR="00E61645">
        <w:rPr>
          <w:rFonts w:ascii="Arial" w:hAnsi="Arial" w:cs="Arial"/>
          <w:b/>
        </w:rPr>
        <w:t xml:space="preserve">secondary </w:t>
      </w:r>
      <w:r w:rsidR="00E61645" w:rsidRPr="00EF53CA">
        <w:rPr>
          <w:rFonts w:ascii="Arial" w:hAnsi="Arial" w:cs="Arial"/>
          <w:b/>
        </w:rPr>
        <w:t>school infrastructure</w:t>
      </w:r>
      <w:r w:rsidR="00072C04">
        <w:rPr>
          <w:rFonts w:ascii="Arial" w:hAnsi="Arial" w:cs="Arial"/>
          <w:b/>
        </w:rPr>
        <w:t>.</w:t>
      </w:r>
    </w:p>
    <w:p w14:paraId="47E7CC10" w14:textId="77777777" w:rsidR="009D5450" w:rsidRPr="009D5450" w:rsidRDefault="009D5450" w:rsidP="009D5450">
      <w:pPr>
        <w:pStyle w:val="ListParagraph"/>
        <w:rPr>
          <w:rFonts w:ascii="Arial" w:hAnsi="Arial" w:cs="Arial"/>
          <w:b/>
        </w:rPr>
      </w:pPr>
    </w:p>
    <w:p w14:paraId="63EC6766" w14:textId="77777777" w:rsidR="0077648D" w:rsidRPr="00A04C1C" w:rsidRDefault="0077648D" w:rsidP="00A04C1C">
      <w:pPr>
        <w:rPr>
          <w:rFonts w:cs="Arial"/>
          <w:b/>
        </w:rPr>
      </w:pPr>
    </w:p>
    <w:p w14:paraId="7F47984E" w14:textId="77777777" w:rsidR="00360F45" w:rsidRPr="00E61645" w:rsidRDefault="00360F45" w:rsidP="00E61645">
      <w:pPr>
        <w:rPr>
          <w:rFonts w:cs="Arial"/>
          <w:b/>
          <w:szCs w:val="24"/>
        </w:rPr>
      </w:pPr>
    </w:p>
    <w:p w14:paraId="78AAE9E2" w14:textId="77777777" w:rsidR="002B5BD4" w:rsidRDefault="002B22A0" w:rsidP="00921F4F">
      <w:pPr>
        <w:rPr>
          <w:rFonts w:cs="Arial"/>
          <w:b/>
          <w:szCs w:val="24"/>
        </w:rPr>
      </w:pPr>
      <w:r w:rsidRPr="006341F6">
        <w:rPr>
          <w:rFonts w:cs="Arial"/>
          <w:b/>
          <w:szCs w:val="24"/>
        </w:rPr>
        <w:t>CAVEATS:</w:t>
      </w:r>
      <w:r w:rsidR="00DC0A4B">
        <w:rPr>
          <w:rFonts w:cs="Arial"/>
          <w:b/>
          <w:szCs w:val="24"/>
        </w:rPr>
        <w:t xml:space="preserve"> </w:t>
      </w:r>
      <w:r w:rsidRPr="006341F6">
        <w:rPr>
          <w:rFonts w:cs="Arial"/>
          <w:b/>
          <w:szCs w:val="24"/>
        </w:rPr>
        <w:t>(see</w:t>
      </w:r>
      <w:r w:rsidR="009B37FB" w:rsidRPr="006341F6">
        <w:rPr>
          <w:rFonts w:cs="Arial"/>
          <w:b/>
          <w:szCs w:val="24"/>
        </w:rPr>
        <w:t xml:space="preserve"> attachment</w:t>
      </w:r>
      <w:r w:rsidR="00E44909" w:rsidRPr="006341F6">
        <w:rPr>
          <w:rFonts w:cs="Arial"/>
          <w:b/>
          <w:szCs w:val="24"/>
        </w:rPr>
        <w:t>)</w:t>
      </w:r>
    </w:p>
    <w:p w14:paraId="4FDB858D" w14:textId="77777777" w:rsidR="0077648D" w:rsidRDefault="0077648D" w:rsidP="00921F4F">
      <w:pPr>
        <w:rPr>
          <w:rFonts w:cs="Arial"/>
          <w:b/>
          <w:szCs w:val="24"/>
        </w:rPr>
      </w:pPr>
    </w:p>
    <w:p w14:paraId="339F5534" w14:textId="77777777" w:rsidR="00A82CBD" w:rsidRDefault="00A82CBD" w:rsidP="00921F4F">
      <w:pPr>
        <w:rPr>
          <w:rFonts w:cs="Arial"/>
          <w:b/>
          <w:szCs w:val="24"/>
        </w:rPr>
      </w:pPr>
    </w:p>
    <w:p w14:paraId="029483B6" w14:textId="35EC9E15" w:rsidR="00A82CBD" w:rsidRDefault="00A82CBD" w:rsidP="008D1267">
      <w:pPr>
        <w:rPr>
          <w:rFonts w:cs="Arial"/>
          <w:b/>
          <w:szCs w:val="24"/>
          <w:u w:val="single"/>
        </w:rPr>
      </w:pPr>
    </w:p>
    <w:p w14:paraId="168D8C1A" w14:textId="77777777" w:rsidR="005F5463" w:rsidRPr="00A82CBD" w:rsidRDefault="005F5463" w:rsidP="008D1267">
      <w:pPr>
        <w:rPr>
          <w:rFonts w:cs="Arial"/>
          <w:b/>
          <w:szCs w:val="24"/>
          <w:u w:val="single"/>
        </w:rPr>
      </w:pPr>
      <w:r>
        <w:rPr>
          <w:rFonts w:cs="Arial"/>
          <w:b/>
          <w:i/>
          <w:szCs w:val="24"/>
        </w:rPr>
        <w:t>Consultation</w:t>
      </w:r>
      <w:r w:rsidRPr="008133C7">
        <w:rPr>
          <w:rFonts w:cs="Arial"/>
          <w:b/>
          <w:i/>
          <w:szCs w:val="24"/>
        </w:rPr>
        <w:t xml:space="preserve"> R</w:t>
      </w:r>
      <w:r>
        <w:rPr>
          <w:rFonts w:cs="Arial"/>
          <w:b/>
          <w:i/>
          <w:szCs w:val="24"/>
        </w:rPr>
        <w:t>esponse</w:t>
      </w:r>
      <w:r w:rsidRPr="008133C7">
        <w:rPr>
          <w:rFonts w:cs="Arial"/>
          <w:b/>
          <w:i/>
          <w:szCs w:val="24"/>
        </w:rPr>
        <w:t xml:space="preserve"> A</w:t>
      </w:r>
      <w:r>
        <w:rPr>
          <w:rFonts w:cs="Arial"/>
          <w:b/>
          <w:i/>
          <w:szCs w:val="24"/>
        </w:rPr>
        <w:t>pproved</w:t>
      </w:r>
      <w:r w:rsidRPr="008133C7">
        <w:rPr>
          <w:rFonts w:cs="Arial"/>
          <w:b/>
          <w:i/>
          <w:szCs w:val="24"/>
        </w:rPr>
        <w:t xml:space="preserve"> </w:t>
      </w:r>
      <w:r>
        <w:rPr>
          <w:rFonts w:cs="Arial"/>
          <w:b/>
          <w:i/>
          <w:szCs w:val="24"/>
        </w:rPr>
        <w:t>by</w:t>
      </w:r>
      <w:r w:rsidRPr="008133C7">
        <w:rPr>
          <w:rFonts w:cs="Arial"/>
          <w:b/>
          <w:i/>
          <w:szCs w:val="24"/>
        </w:rPr>
        <w:t xml:space="preserve"> C</w:t>
      </w:r>
      <w:r>
        <w:rPr>
          <w:rFonts w:cs="Arial"/>
          <w:b/>
          <w:i/>
          <w:szCs w:val="24"/>
        </w:rPr>
        <w:t>lar</w:t>
      </w:r>
      <w:r w:rsidR="00F412B1">
        <w:rPr>
          <w:rFonts w:cs="Arial"/>
          <w:b/>
          <w:i/>
          <w:szCs w:val="24"/>
        </w:rPr>
        <w:t xml:space="preserve">a </w:t>
      </w:r>
      <w:r w:rsidR="002921BA">
        <w:rPr>
          <w:rFonts w:cs="Arial"/>
          <w:b/>
          <w:i/>
          <w:szCs w:val="24"/>
        </w:rPr>
        <w:t xml:space="preserve">Davies, </w:t>
      </w:r>
      <w:r w:rsidR="002921BA" w:rsidRPr="008133C7">
        <w:rPr>
          <w:rFonts w:cs="Arial"/>
          <w:b/>
          <w:i/>
          <w:szCs w:val="24"/>
        </w:rPr>
        <w:t>Head</w:t>
      </w:r>
      <w:r w:rsidRPr="008133C7">
        <w:rPr>
          <w:rFonts w:cs="Arial"/>
          <w:b/>
          <w:i/>
          <w:szCs w:val="24"/>
        </w:rPr>
        <w:t xml:space="preserve"> </w:t>
      </w:r>
      <w:r>
        <w:rPr>
          <w:rFonts w:cs="Arial"/>
          <w:b/>
          <w:i/>
          <w:szCs w:val="24"/>
        </w:rPr>
        <w:t>of</w:t>
      </w:r>
      <w:r w:rsidRPr="008133C7">
        <w:rPr>
          <w:rFonts w:cs="Arial"/>
          <w:b/>
          <w:i/>
          <w:szCs w:val="24"/>
        </w:rPr>
        <w:t xml:space="preserve"> S</w:t>
      </w:r>
      <w:r>
        <w:rPr>
          <w:rFonts w:cs="Arial"/>
          <w:b/>
          <w:i/>
          <w:szCs w:val="24"/>
        </w:rPr>
        <w:t>chool</w:t>
      </w:r>
      <w:r w:rsidRPr="008133C7">
        <w:rPr>
          <w:rFonts w:cs="Arial"/>
          <w:b/>
          <w:i/>
          <w:szCs w:val="24"/>
        </w:rPr>
        <w:t xml:space="preserve"> P</w:t>
      </w:r>
      <w:r>
        <w:rPr>
          <w:rFonts w:cs="Arial"/>
          <w:b/>
          <w:i/>
          <w:szCs w:val="24"/>
        </w:rPr>
        <w:t>lace</w:t>
      </w:r>
      <w:r w:rsidRPr="008133C7">
        <w:rPr>
          <w:rFonts w:cs="Arial"/>
          <w:b/>
          <w:i/>
          <w:szCs w:val="24"/>
        </w:rPr>
        <w:t xml:space="preserve"> C</w:t>
      </w:r>
      <w:r>
        <w:rPr>
          <w:rFonts w:cs="Arial"/>
          <w:b/>
          <w:i/>
          <w:szCs w:val="24"/>
        </w:rPr>
        <w:t xml:space="preserve">ommissioning </w:t>
      </w:r>
    </w:p>
    <w:sectPr w:rsidR="005F5463" w:rsidRPr="00A82CBD" w:rsidSect="002E2D1E">
      <w:footerReference w:type="default" r:id="rId11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1E8799" w14:textId="77777777" w:rsidR="00FC6C60" w:rsidRDefault="00FC6C60" w:rsidP="00CB2B28">
      <w:pPr>
        <w:spacing w:after="0"/>
      </w:pPr>
      <w:r>
        <w:separator/>
      </w:r>
    </w:p>
  </w:endnote>
  <w:endnote w:type="continuationSeparator" w:id="0">
    <w:p w14:paraId="3A5C64F1" w14:textId="77777777" w:rsidR="00FC6C60" w:rsidRDefault="00FC6C60" w:rsidP="00CB2B28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31654525"/>
      <w:docPartObj>
        <w:docPartGallery w:val="Page Numbers (Bottom of Page)"/>
        <w:docPartUnique/>
      </w:docPartObj>
    </w:sdtPr>
    <w:sdtContent>
      <w:p w14:paraId="5BE8A1C3" w14:textId="77777777" w:rsidR="00E61645" w:rsidRDefault="00E61645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B6C89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69298C0" w14:textId="77777777" w:rsidR="00E61645" w:rsidRDefault="00E6164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AD6D36" w14:textId="77777777" w:rsidR="00FC6C60" w:rsidRDefault="00FC6C60" w:rsidP="00CB2B28">
      <w:pPr>
        <w:spacing w:after="0"/>
      </w:pPr>
      <w:r>
        <w:separator/>
      </w:r>
    </w:p>
  </w:footnote>
  <w:footnote w:type="continuationSeparator" w:id="0">
    <w:p w14:paraId="678CA6E5" w14:textId="77777777" w:rsidR="00FC6C60" w:rsidRDefault="00FC6C60" w:rsidP="00CB2B28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16419F"/>
    <w:multiLevelType w:val="hybridMultilevel"/>
    <w:tmpl w:val="6A2A28FE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6232AAC"/>
    <w:multiLevelType w:val="hybridMultilevel"/>
    <w:tmpl w:val="9656D7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251F4F"/>
    <w:multiLevelType w:val="hybridMultilevel"/>
    <w:tmpl w:val="C40A566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A9408F"/>
    <w:multiLevelType w:val="hybridMultilevel"/>
    <w:tmpl w:val="C8061C0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5C07B7"/>
    <w:multiLevelType w:val="hybridMultilevel"/>
    <w:tmpl w:val="3E385D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DF0656"/>
    <w:multiLevelType w:val="hybridMultilevel"/>
    <w:tmpl w:val="88628F5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03F0278"/>
    <w:multiLevelType w:val="hybridMultilevel"/>
    <w:tmpl w:val="9C12DB8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4176FC5"/>
    <w:multiLevelType w:val="hybridMultilevel"/>
    <w:tmpl w:val="3A30B9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78A39A9"/>
    <w:multiLevelType w:val="hybridMultilevel"/>
    <w:tmpl w:val="9530EB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83B5768"/>
    <w:multiLevelType w:val="hybridMultilevel"/>
    <w:tmpl w:val="17128A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8B636CB"/>
    <w:multiLevelType w:val="hybridMultilevel"/>
    <w:tmpl w:val="83CE1D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1F9137D"/>
    <w:multiLevelType w:val="hybridMultilevel"/>
    <w:tmpl w:val="C2B639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D722C53"/>
    <w:multiLevelType w:val="hybridMultilevel"/>
    <w:tmpl w:val="36220D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11A6032"/>
    <w:multiLevelType w:val="hybridMultilevel"/>
    <w:tmpl w:val="72FCA7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2A6400A"/>
    <w:multiLevelType w:val="hybridMultilevel"/>
    <w:tmpl w:val="0FDCB84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5391626"/>
    <w:multiLevelType w:val="hybridMultilevel"/>
    <w:tmpl w:val="C494D3F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77F500C"/>
    <w:multiLevelType w:val="hybridMultilevel"/>
    <w:tmpl w:val="398C25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8416070"/>
    <w:multiLevelType w:val="hybridMultilevel"/>
    <w:tmpl w:val="F2E86C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EA9153E"/>
    <w:multiLevelType w:val="hybridMultilevel"/>
    <w:tmpl w:val="22D21E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2A917D8"/>
    <w:multiLevelType w:val="hybridMultilevel"/>
    <w:tmpl w:val="F40281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35D15F0"/>
    <w:multiLevelType w:val="hybridMultilevel"/>
    <w:tmpl w:val="B1C66FB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5685B0C"/>
    <w:multiLevelType w:val="hybridMultilevel"/>
    <w:tmpl w:val="3642F460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48F17F27"/>
    <w:multiLevelType w:val="hybridMultilevel"/>
    <w:tmpl w:val="8CA40A8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4F8029DE"/>
    <w:multiLevelType w:val="hybridMultilevel"/>
    <w:tmpl w:val="B808AD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10B6C34"/>
    <w:multiLevelType w:val="hybridMultilevel"/>
    <w:tmpl w:val="A0C2A1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2F70A92"/>
    <w:multiLevelType w:val="hybridMultilevel"/>
    <w:tmpl w:val="53962C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3B50077"/>
    <w:multiLevelType w:val="hybridMultilevel"/>
    <w:tmpl w:val="FA9244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4F911C4"/>
    <w:multiLevelType w:val="hybridMultilevel"/>
    <w:tmpl w:val="88D6EEE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3F32BC1"/>
    <w:multiLevelType w:val="hybridMultilevel"/>
    <w:tmpl w:val="7E2CDB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53A2466"/>
    <w:multiLevelType w:val="hybridMultilevel"/>
    <w:tmpl w:val="3E00F41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5C73DA4"/>
    <w:multiLevelType w:val="hybridMultilevel"/>
    <w:tmpl w:val="E0AA9C0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BEB6102"/>
    <w:multiLevelType w:val="hybridMultilevel"/>
    <w:tmpl w:val="ADAAE1E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710D3D7B"/>
    <w:multiLevelType w:val="hybridMultilevel"/>
    <w:tmpl w:val="ABE62D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1AF2748"/>
    <w:multiLevelType w:val="hybridMultilevel"/>
    <w:tmpl w:val="A380D30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74E322E"/>
    <w:multiLevelType w:val="hybridMultilevel"/>
    <w:tmpl w:val="7D2EC3EE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5" w15:restartNumberingAfterBreak="0">
    <w:nsid w:val="7A7F3B8E"/>
    <w:multiLevelType w:val="hybridMultilevel"/>
    <w:tmpl w:val="E9609A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AA970A2"/>
    <w:multiLevelType w:val="hybridMultilevel"/>
    <w:tmpl w:val="888E432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10403913">
    <w:abstractNumId w:val="6"/>
  </w:num>
  <w:num w:numId="2" w16cid:durableId="179121657">
    <w:abstractNumId w:val="33"/>
  </w:num>
  <w:num w:numId="3" w16cid:durableId="308368623">
    <w:abstractNumId w:val="16"/>
  </w:num>
  <w:num w:numId="4" w16cid:durableId="1426341190">
    <w:abstractNumId w:val="19"/>
  </w:num>
  <w:num w:numId="5" w16cid:durableId="381489592">
    <w:abstractNumId w:val="17"/>
  </w:num>
  <w:num w:numId="6" w16cid:durableId="635451909">
    <w:abstractNumId w:val="4"/>
  </w:num>
  <w:num w:numId="7" w16cid:durableId="697849867">
    <w:abstractNumId w:val="4"/>
  </w:num>
  <w:num w:numId="8" w16cid:durableId="1679959478">
    <w:abstractNumId w:val="15"/>
  </w:num>
  <w:num w:numId="9" w16cid:durableId="2108621960">
    <w:abstractNumId w:val="32"/>
  </w:num>
  <w:num w:numId="10" w16cid:durableId="95904837">
    <w:abstractNumId w:val="36"/>
  </w:num>
  <w:num w:numId="11" w16cid:durableId="1677029471">
    <w:abstractNumId w:val="25"/>
  </w:num>
  <w:num w:numId="12" w16cid:durableId="1694457604">
    <w:abstractNumId w:val="2"/>
  </w:num>
  <w:num w:numId="13" w16cid:durableId="182793275">
    <w:abstractNumId w:val="27"/>
  </w:num>
  <w:num w:numId="14" w16cid:durableId="1318996810">
    <w:abstractNumId w:val="1"/>
  </w:num>
  <w:num w:numId="15" w16cid:durableId="1183979732">
    <w:abstractNumId w:val="29"/>
  </w:num>
  <w:num w:numId="16" w16cid:durableId="1153788650">
    <w:abstractNumId w:val="11"/>
  </w:num>
  <w:num w:numId="17" w16cid:durableId="2022929270">
    <w:abstractNumId w:val="23"/>
  </w:num>
  <w:num w:numId="18" w16cid:durableId="460881654">
    <w:abstractNumId w:val="20"/>
  </w:num>
  <w:num w:numId="19" w16cid:durableId="73598962">
    <w:abstractNumId w:val="31"/>
  </w:num>
  <w:num w:numId="20" w16cid:durableId="495534941">
    <w:abstractNumId w:val="5"/>
  </w:num>
  <w:num w:numId="21" w16cid:durableId="5132722">
    <w:abstractNumId w:val="18"/>
  </w:num>
  <w:num w:numId="22" w16cid:durableId="1216938086">
    <w:abstractNumId w:val="26"/>
  </w:num>
  <w:num w:numId="23" w16cid:durableId="859323086">
    <w:abstractNumId w:val="9"/>
  </w:num>
  <w:num w:numId="24" w16cid:durableId="627123245">
    <w:abstractNumId w:val="7"/>
  </w:num>
  <w:num w:numId="25" w16cid:durableId="1798450916">
    <w:abstractNumId w:val="3"/>
  </w:num>
  <w:num w:numId="26" w16cid:durableId="17122388">
    <w:abstractNumId w:val="28"/>
  </w:num>
  <w:num w:numId="27" w16cid:durableId="54277396">
    <w:abstractNumId w:val="14"/>
  </w:num>
  <w:num w:numId="28" w16cid:durableId="1487621644">
    <w:abstractNumId w:val="30"/>
  </w:num>
  <w:num w:numId="29" w16cid:durableId="1636829731">
    <w:abstractNumId w:val="13"/>
  </w:num>
  <w:num w:numId="30" w16cid:durableId="306479079">
    <w:abstractNumId w:val="12"/>
  </w:num>
  <w:num w:numId="31" w16cid:durableId="1542207642">
    <w:abstractNumId w:val="34"/>
  </w:num>
  <w:num w:numId="32" w16cid:durableId="113181627">
    <w:abstractNumId w:val="35"/>
  </w:num>
  <w:num w:numId="33" w16cid:durableId="1445541726">
    <w:abstractNumId w:val="22"/>
  </w:num>
  <w:num w:numId="34" w16cid:durableId="273248567">
    <w:abstractNumId w:val="0"/>
  </w:num>
  <w:num w:numId="35" w16cid:durableId="277375331">
    <w:abstractNumId w:val="24"/>
  </w:num>
  <w:num w:numId="36" w16cid:durableId="156851474">
    <w:abstractNumId w:val="10"/>
  </w:num>
  <w:num w:numId="37" w16cid:durableId="1648044691">
    <w:abstractNumId w:val="21"/>
  </w:num>
  <w:num w:numId="38" w16cid:durableId="66416345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1F4F"/>
    <w:rsid w:val="000001B0"/>
    <w:rsid w:val="00001A30"/>
    <w:rsid w:val="00004E55"/>
    <w:rsid w:val="00010BC2"/>
    <w:rsid w:val="000136E8"/>
    <w:rsid w:val="0001686D"/>
    <w:rsid w:val="000205EC"/>
    <w:rsid w:val="00020DB3"/>
    <w:rsid w:val="00022810"/>
    <w:rsid w:val="000256EF"/>
    <w:rsid w:val="00025D9C"/>
    <w:rsid w:val="00032812"/>
    <w:rsid w:val="000373E6"/>
    <w:rsid w:val="000376E3"/>
    <w:rsid w:val="00045ABF"/>
    <w:rsid w:val="00062F2E"/>
    <w:rsid w:val="000666B8"/>
    <w:rsid w:val="00072C04"/>
    <w:rsid w:val="0008431E"/>
    <w:rsid w:val="000845C2"/>
    <w:rsid w:val="00085513"/>
    <w:rsid w:val="00097771"/>
    <w:rsid w:val="000A15BC"/>
    <w:rsid w:val="000B6F43"/>
    <w:rsid w:val="000C574C"/>
    <w:rsid w:val="000D1549"/>
    <w:rsid w:val="000D30AA"/>
    <w:rsid w:val="000D59F7"/>
    <w:rsid w:val="000F2728"/>
    <w:rsid w:val="00103A9A"/>
    <w:rsid w:val="0010682E"/>
    <w:rsid w:val="001113CC"/>
    <w:rsid w:val="0011153F"/>
    <w:rsid w:val="0013216D"/>
    <w:rsid w:val="00137217"/>
    <w:rsid w:val="001429EC"/>
    <w:rsid w:val="00142F2D"/>
    <w:rsid w:val="00144BA2"/>
    <w:rsid w:val="00150797"/>
    <w:rsid w:val="0015365D"/>
    <w:rsid w:val="00156BC1"/>
    <w:rsid w:val="0016631F"/>
    <w:rsid w:val="0016720E"/>
    <w:rsid w:val="00167B84"/>
    <w:rsid w:val="001811AB"/>
    <w:rsid w:val="00181942"/>
    <w:rsid w:val="00196D08"/>
    <w:rsid w:val="001A2318"/>
    <w:rsid w:val="001A78B9"/>
    <w:rsid w:val="001B73C3"/>
    <w:rsid w:val="001C02A8"/>
    <w:rsid w:val="001C21D6"/>
    <w:rsid w:val="001C6925"/>
    <w:rsid w:val="001C6D2B"/>
    <w:rsid w:val="001D03E9"/>
    <w:rsid w:val="001E0324"/>
    <w:rsid w:val="001F1160"/>
    <w:rsid w:val="001F2950"/>
    <w:rsid w:val="00200E79"/>
    <w:rsid w:val="0020167D"/>
    <w:rsid w:val="00210ACD"/>
    <w:rsid w:val="0021221A"/>
    <w:rsid w:val="002125A6"/>
    <w:rsid w:val="00213236"/>
    <w:rsid w:val="00216F75"/>
    <w:rsid w:val="0022195B"/>
    <w:rsid w:val="00233C25"/>
    <w:rsid w:val="00236011"/>
    <w:rsid w:val="002402B3"/>
    <w:rsid w:val="00246D58"/>
    <w:rsid w:val="00254F53"/>
    <w:rsid w:val="00255BCC"/>
    <w:rsid w:val="00262F86"/>
    <w:rsid w:val="0026383B"/>
    <w:rsid w:val="00270431"/>
    <w:rsid w:val="0028688F"/>
    <w:rsid w:val="0028727F"/>
    <w:rsid w:val="00287469"/>
    <w:rsid w:val="002921BA"/>
    <w:rsid w:val="002A2E0E"/>
    <w:rsid w:val="002A3F2C"/>
    <w:rsid w:val="002B22A0"/>
    <w:rsid w:val="002B5BD4"/>
    <w:rsid w:val="002C62D5"/>
    <w:rsid w:val="002C6763"/>
    <w:rsid w:val="002D59B4"/>
    <w:rsid w:val="002D75EE"/>
    <w:rsid w:val="002E2D0D"/>
    <w:rsid w:val="002E2D1E"/>
    <w:rsid w:val="002E4335"/>
    <w:rsid w:val="002E4BEE"/>
    <w:rsid w:val="002F08C8"/>
    <w:rsid w:val="002F498B"/>
    <w:rsid w:val="002F6BF9"/>
    <w:rsid w:val="0030317B"/>
    <w:rsid w:val="00303B69"/>
    <w:rsid w:val="0031019C"/>
    <w:rsid w:val="0031260A"/>
    <w:rsid w:val="0032020F"/>
    <w:rsid w:val="003256A2"/>
    <w:rsid w:val="00332304"/>
    <w:rsid w:val="003373C8"/>
    <w:rsid w:val="00343EE3"/>
    <w:rsid w:val="00353504"/>
    <w:rsid w:val="00360F45"/>
    <w:rsid w:val="00367BED"/>
    <w:rsid w:val="00375E38"/>
    <w:rsid w:val="003C39C9"/>
    <w:rsid w:val="003C6011"/>
    <w:rsid w:val="003F6CB9"/>
    <w:rsid w:val="004011DD"/>
    <w:rsid w:val="0041266C"/>
    <w:rsid w:val="0041693A"/>
    <w:rsid w:val="004208C7"/>
    <w:rsid w:val="00422C6D"/>
    <w:rsid w:val="00424061"/>
    <w:rsid w:val="00445A7E"/>
    <w:rsid w:val="0044696E"/>
    <w:rsid w:val="00451EF9"/>
    <w:rsid w:val="00453CBB"/>
    <w:rsid w:val="00457AFE"/>
    <w:rsid w:val="00470CD7"/>
    <w:rsid w:val="00471FB2"/>
    <w:rsid w:val="0047234B"/>
    <w:rsid w:val="00474386"/>
    <w:rsid w:val="00476B99"/>
    <w:rsid w:val="00481892"/>
    <w:rsid w:val="00491CA4"/>
    <w:rsid w:val="004920F7"/>
    <w:rsid w:val="00496D88"/>
    <w:rsid w:val="004A1698"/>
    <w:rsid w:val="004A332E"/>
    <w:rsid w:val="004A6669"/>
    <w:rsid w:val="004B3077"/>
    <w:rsid w:val="004D5B91"/>
    <w:rsid w:val="004E0087"/>
    <w:rsid w:val="00505751"/>
    <w:rsid w:val="005103E0"/>
    <w:rsid w:val="005156D0"/>
    <w:rsid w:val="005351D3"/>
    <w:rsid w:val="005445E2"/>
    <w:rsid w:val="0055566B"/>
    <w:rsid w:val="0055660E"/>
    <w:rsid w:val="005667EB"/>
    <w:rsid w:val="005736A6"/>
    <w:rsid w:val="005911B2"/>
    <w:rsid w:val="005978CB"/>
    <w:rsid w:val="005B681E"/>
    <w:rsid w:val="005C2A2A"/>
    <w:rsid w:val="005D03FF"/>
    <w:rsid w:val="005D65F3"/>
    <w:rsid w:val="005E184F"/>
    <w:rsid w:val="005E6EE6"/>
    <w:rsid w:val="005E6F0E"/>
    <w:rsid w:val="005E7669"/>
    <w:rsid w:val="005F16FE"/>
    <w:rsid w:val="005F374C"/>
    <w:rsid w:val="005F5463"/>
    <w:rsid w:val="00627A52"/>
    <w:rsid w:val="00632810"/>
    <w:rsid w:val="00633071"/>
    <w:rsid w:val="006341F6"/>
    <w:rsid w:val="006368A2"/>
    <w:rsid w:val="00642EB0"/>
    <w:rsid w:val="00650373"/>
    <w:rsid w:val="006505AE"/>
    <w:rsid w:val="00672241"/>
    <w:rsid w:val="00672EC3"/>
    <w:rsid w:val="00677F88"/>
    <w:rsid w:val="00683CBF"/>
    <w:rsid w:val="006975EC"/>
    <w:rsid w:val="006A3099"/>
    <w:rsid w:val="006B17B0"/>
    <w:rsid w:val="006B26DE"/>
    <w:rsid w:val="006B5906"/>
    <w:rsid w:val="006C0C98"/>
    <w:rsid w:val="006C7AF8"/>
    <w:rsid w:val="006D1858"/>
    <w:rsid w:val="006D22D7"/>
    <w:rsid w:val="006D48D8"/>
    <w:rsid w:val="006D4A74"/>
    <w:rsid w:val="006E2DD7"/>
    <w:rsid w:val="006F31E5"/>
    <w:rsid w:val="00701B2F"/>
    <w:rsid w:val="0070483D"/>
    <w:rsid w:val="00722821"/>
    <w:rsid w:val="00745898"/>
    <w:rsid w:val="0076388C"/>
    <w:rsid w:val="00771587"/>
    <w:rsid w:val="00774914"/>
    <w:rsid w:val="0077608E"/>
    <w:rsid w:val="0077648D"/>
    <w:rsid w:val="0077726D"/>
    <w:rsid w:val="00781F22"/>
    <w:rsid w:val="00793194"/>
    <w:rsid w:val="0079463D"/>
    <w:rsid w:val="007A3B1A"/>
    <w:rsid w:val="007A5A6E"/>
    <w:rsid w:val="007A77C2"/>
    <w:rsid w:val="007A7802"/>
    <w:rsid w:val="007B7066"/>
    <w:rsid w:val="007B7D73"/>
    <w:rsid w:val="007C4DAA"/>
    <w:rsid w:val="007D2DAE"/>
    <w:rsid w:val="007D4206"/>
    <w:rsid w:val="007E4154"/>
    <w:rsid w:val="007F4B0E"/>
    <w:rsid w:val="00800042"/>
    <w:rsid w:val="00800F79"/>
    <w:rsid w:val="00802F20"/>
    <w:rsid w:val="00804DA1"/>
    <w:rsid w:val="008232D1"/>
    <w:rsid w:val="008410AD"/>
    <w:rsid w:val="008431DA"/>
    <w:rsid w:val="008557F6"/>
    <w:rsid w:val="00860304"/>
    <w:rsid w:val="008667DB"/>
    <w:rsid w:val="008701C7"/>
    <w:rsid w:val="00870B4B"/>
    <w:rsid w:val="0088068F"/>
    <w:rsid w:val="008862C3"/>
    <w:rsid w:val="00887A47"/>
    <w:rsid w:val="00896BEC"/>
    <w:rsid w:val="008A31CB"/>
    <w:rsid w:val="008B0E4F"/>
    <w:rsid w:val="008B336B"/>
    <w:rsid w:val="008B57D4"/>
    <w:rsid w:val="008B6584"/>
    <w:rsid w:val="008B6D75"/>
    <w:rsid w:val="008C029D"/>
    <w:rsid w:val="008C3D33"/>
    <w:rsid w:val="008C43B7"/>
    <w:rsid w:val="008C478E"/>
    <w:rsid w:val="008C665E"/>
    <w:rsid w:val="008D1267"/>
    <w:rsid w:val="008D668C"/>
    <w:rsid w:val="008E2132"/>
    <w:rsid w:val="008E7F92"/>
    <w:rsid w:val="008F0250"/>
    <w:rsid w:val="008F36E3"/>
    <w:rsid w:val="008F5B8B"/>
    <w:rsid w:val="008F7244"/>
    <w:rsid w:val="009043E4"/>
    <w:rsid w:val="00905942"/>
    <w:rsid w:val="00907A20"/>
    <w:rsid w:val="00920CDD"/>
    <w:rsid w:val="00921F4F"/>
    <w:rsid w:val="00932977"/>
    <w:rsid w:val="00933CF5"/>
    <w:rsid w:val="0093465B"/>
    <w:rsid w:val="00934959"/>
    <w:rsid w:val="0095055D"/>
    <w:rsid w:val="00951235"/>
    <w:rsid w:val="00955050"/>
    <w:rsid w:val="0097553B"/>
    <w:rsid w:val="00980979"/>
    <w:rsid w:val="0098294C"/>
    <w:rsid w:val="00984518"/>
    <w:rsid w:val="0098522F"/>
    <w:rsid w:val="00990683"/>
    <w:rsid w:val="00993111"/>
    <w:rsid w:val="00993CFD"/>
    <w:rsid w:val="009A5210"/>
    <w:rsid w:val="009A5F6F"/>
    <w:rsid w:val="009B37FB"/>
    <w:rsid w:val="009B577C"/>
    <w:rsid w:val="009B71D5"/>
    <w:rsid w:val="009C0B72"/>
    <w:rsid w:val="009C4B4B"/>
    <w:rsid w:val="009D5450"/>
    <w:rsid w:val="009D7A5E"/>
    <w:rsid w:val="009E200D"/>
    <w:rsid w:val="009E44B6"/>
    <w:rsid w:val="009E4750"/>
    <w:rsid w:val="009E7541"/>
    <w:rsid w:val="00A04739"/>
    <w:rsid w:val="00A04C1C"/>
    <w:rsid w:val="00A14E64"/>
    <w:rsid w:val="00A20267"/>
    <w:rsid w:val="00A34F2A"/>
    <w:rsid w:val="00A41235"/>
    <w:rsid w:val="00A554F3"/>
    <w:rsid w:val="00A55766"/>
    <w:rsid w:val="00A81ACB"/>
    <w:rsid w:val="00A82CBD"/>
    <w:rsid w:val="00A84A90"/>
    <w:rsid w:val="00A86853"/>
    <w:rsid w:val="00A96E42"/>
    <w:rsid w:val="00AA38A3"/>
    <w:rsid w:val="00AA41A7"/>
    <w:rsid w:val="00AA4BC3"/>
    <w:rsid w:val="00AA4E31"/>
    <w:rsid w:val="00AB0C9D"/>
    <w:rsid w:val="00AB337C"/>
    <w:rsid w:val="00AB3E36"/>
    <w:rsid w:val="00AB68DE"/>
    <w:rsid w:val="00AB7E34"/>
    <w:rsid w:val="00AF33DB"/>
    <w:rsid w:val="00B00A73"/>
    <w:rsid w:val="00B01E29"/>
    <w:rsid w:val="00B04994"/>
    <w:rsid w:val="00B10275"/>
    <w:rsid w:val="00B13831"/>
    <w:rsid w:val="00B26A38"/>
    <w:rsid w:val="00B37D23"/>
    <w:rsid w:val="00B41BAF"/>
    <w:rsid w:val="00B472DC"/>
    <w:rsid w:val="00B50FF2"/>
    <w:rsid w:val="00B56109"/>
    <w:rsid w:val="00B633FB"/>
    <w:rsid w:val="00B67478"/>
    <w:rsid w:val="00B73FF6"/>
    <w:rsid w:val="00B7470A"/>
    <w:rsid w:val="00B767B7"/>
    <w:rsid w:val="00B7759C"/>
    <w:rsid w:val="00B8575C"/>
    <w:rsid w:val="00B91466"/>
    <w:rsid w:val="00B94EC4"/>
    <w:rsid w:val="00B95CAA"/>
    <w:rsid w:val="00B97B8D"/>
    <w:rsid w:val="00BA217D"/>
    <w:rsid w:val="00BD4143"/>
    <w:rsid w:val="00BD464A"/>
    <w:rsid w:val="00BE1046"/>
    <w:rsid w:val="00BF537A"/>
    <w:rsid w:val="00BF6A78"/>
    <w:rsid w:val="00BF7707"/>
    <w:rsid w:val="00C0000F"/>
    <w:rsid w:val="00C042F2"/>
    <w:rsid w:val="00C123AE"/>
    <w:rsid w:val="00C20AB7"/>
    <w:rsid w:val="00C21173"/>
    <w:rsid w:val="00C21CB1"/>
    <w:rsid w:val="00C232D8"/>
    <w:rsid w:val="00C23487"/>
    <w:rsid w:val="00C3660A"/>
    <w:rsid w:val="00C741FB"/>
    <w:rsid w:val="00C77B96"/>
    <w:rsid w:val="00C77F97"/>
    <w:rsid w:val="00C82A2F"/>
    <w:rsid w:val="00C82C22"/>
    <w:rsid w:val="00C83319"/>
    <w:rsid w:val="00CA397D"/>
    <w:rsid w:val="00CA6204"/>
    <w:rsid w:val="00CA671C"/>
    <w:rsid w:val="00CB2B28"/>
    <w:rsid w:val="00CB6C89"/>
    <w:rsid w:val="00CB7415"/>
    <w:rsid w:val="00CC6141"/>
    <w:rsid w:val="00CD6C97"/>
    <w:rsid w:val="00CE1E7C"/>
    <w:rsid w:val="00CE3B66"/>
    <w:rsid w:val="00CF02B4"/>
    <w:rsid w:val="00D027D0"/>
    <w:rsid w:val="00D11D9B"/>
    <w:rsid w:val="00D228E6"/>
    <w:rsid w:val="00D234F0"/>
    <w:rsid w:val="00D31B5D"/>
    <w:rsid w:val="00D35767"/>
    <w:rsid w:val="00D37748"/>
    <w:rsid w:val="00D40DE8"/>
    <w:rsid w:val="00D44C9D"/>
    <w:rsid w:val="00D44D50"/>
    <w:rsid w:val="00D5747C"/>
    <w:rsid w:val="00D606F8"/>
    <w:rsid w:val="00D61AC7"/>
    <w:rsid w:val="00D6211D"/>
    <w:rsid w:val="00DB0FCD"/>
    <w:rsid w:val="00DB7497"/>
    <w:rsid w:val="00DC0A4B"/>
    <w:rsid w:val="00DC3F08"/>
    <w:rsid w:val="00DC4F16"/>
    <w:rsid w:val="00DC7462"/>
    <w:rsid w:val="00DD7A3D"/>
    <w:rsid w:val="00DE0F0B"/>
    <w:rsid w:val="00DE3AF7"/>
    <w:rsid w:val="00DE4575"/>
    <w:rsid w:val="00DF0493"/>
    <w:rsid w:val="00DF1238"/>
    <w:rsid w:val="00DF2504"/>
    <w:rsid w:val="00DF66D5"/>
    <w:rsid w:val="00E05E53"/>
    <w:rsid w:val="00E12275"/>
    <w:rsid w:val="00E133BD"/>
    <w:rsid w:val="00E15572"/>
    <w:rsid w:val="00E30781"/>
    <w:rsid w:val="00E3238D"/>
    <w:rsid w:val="00E33D63"/>
    <w:rsid w:val="00E44909"/>
    <w:rsid w:val="00E61645"/>
    <w:rsid w:val="00E72076"/>
    <w:rsid w:val="00E82715"/>
    <w:rsid w:val="00E846AB"/>
    <w:rsid w:val="00E90385"/>
    <w:rsid w:val="00E97641"/>
    <w:rsid w:val="00EA0343"/>
    <w:rsid w:val="00EA4A43"/>
    <w:rsid w:val="00EB03E3"/>
    <w:rsid w:val="00EC65B9"/>
    <w:rsid w:val="00EC6B13"/>
    <w:rsid w:val="00ED5B39"/>
    <w:rsid w:val="00EE06A8"/>
    <w:rsid w:val="00EE0E32"/>
    <w:rsid w:val="00EE492C"/>
    <w:rsid w:val="00EF53CA"/>
    <w:rsid w:val="00F01824"/>
    <w:rsid w:val="00F0270C"/>
    <w:rsid w:val="00F042E5"/>
    <w:rsid w:val="00F068A9"/>
    <w:rsid w:val="00F12E7F"/>
    <w:rsid w:val="00F16987"/>
    <w:rsid w:val="00F30E5C"/>
    <w:rsid w:val="00F311BC"/>
    <w:rsid w:val="00F412B1"/>
    <w:rsid w:val="00F42FD2"/>
    <w:rsid w:val="00F45BF7"/>
    <w:rsid w:val="00F534C3"/>
    <w:rsid w:val="00F70525"/>
    <w:rsid w:val="00F72EC1"/>
    <w:rsid w:val="00F82652"/>
    <w:rsid w:val="00F848A5"/>
    <w:rsid w:val="00F96F10"/>
    <w:rsid w:val="00FA05D8"/>
    <w:rsid w:val="00FA60A7"/>
    <w:rsid w:val="00FB0106"/>
    <w:rsid w:val="00FC676D"/>
    <w:rsid w:val="00FC6C60"/>
    <w:rsid w:val="00FD514E"/>
    <w:rsid w:val="00FE458D"/>
    <w:rsid w:val="00FE5531"/>
    <w:rsid w:val="00FE6C1F"/>
    <w:rsid w:val="00FF38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90697A"/>
  <w15:docId w15:val="{2A9EB045-4590-415B-92D8-CF4F62541C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D03E9"/>
    <w:pPr>
      <w:spacing w:line="240" w:lineRule="auto"/>
      <w:contextualSpacing/>
    </w:pPr>
    <w:rPr>
      <w:rFonts w:ascii="Arial" w:hAnsi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D03E9"/>
    <w:pPr>
      <w:spacing w:after="0" w:line="240" w:lineRule="auto"/>
      <w:contextualSpacing/>
    </w:pPr>
    <w:rPr>
      <w:rFonts w:ascii="Arial" w:hAnsi="Arial"/>
    </w:rPr>
  </w:style>
  <w:style w:type="character" w:styleId="PlaceholderText">
    <w:name w:val="Placeholder Text"/>
    <w:basedOn w:val="DefaultParagraphFont"/>
    <w:uiPriority w:val="99"/>
    <w:semiHidden/>
    <w:rsid w:val="00921F4F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21F4F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1F4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921F4F"/>
    <w:pPr>
      <w:spacing w:line="276" w:lineRule="auto"/>
      <w:ind w:left="720"/>
    </w:pPr>
    <w:rPr>
      <w:rFonts w:asciiTheme="minorHAnsi" w:eastAsiaTheme="minorEastAsia" w:hAnsiTheme="minorHAnsi"/>
      <w:lang w:eastAsia="en-GB"/>
    </w:rPr>
  </w:style>
  <w:style w:type="paragraph" w:styleId="Header">
    <w:name w:val="header"/>
    <w:basedOn w:val="Normal"/>
    <w:link w:val="HeaderChar"/>
    <w:uiPriority w:val="99"/>
    <w:semiHidden/>
    <w:unhideWhenUsed/>
    <w:rsid w:val="00CB2B28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2B28"/>
    <w:rPr>
      <w:rFonts w:ascii="Arial" w:hAnsi="Arial"/>
    </w:rPr>
  </w:style>
  <w:style w:type="paragraph" w:styleId="Footer">
    <w:name w:val="footer"/>
    <w:basedOn w:val="Normal"/>
    <w:link w:val="FooterChar"/>
    <w:uiPriority w:val="99"/>
    <w:unhideWhenUsed/>
    <w:rsid w:val="00CB2B28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CB2B28"/>
    <w:rPr>
      <w:rFonts w:ascii="Arial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571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82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31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34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74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02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0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344B0F296FEB4CC5BF4589F1D856F65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64F4C42-B4B5-4CDE-A0B7-A27A6FAFCA5B}"/>
      </w:docPartPr>
      <w:docPartBody>
        <w:p w:rsidR="00776066" w:rsidRDefault="00CE566F" w:rsidP="00CE566F">
          <w:pPr>
            <w:pStyle w:val="344B0F296FEB4CC5BF4589F1D856F65A2"/>
          </w:pPr>
          <w:r w:rsidRPr="00377FD6">
            <w:rPr>
              <w:rStyle w:val="PlaceholderText"/>
            </w:rPr>
            <w:t>Click here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5C07B7"/>
    <w:multiLevelType w:val="hybridMultilevel"/>
    <w:tmpl w:val="3E385D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38428670">
    <w:abstractNumId w:val="0"/>
  </w:num>
</w:numbering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B7579"/>
    <w:rsid w:val="000813E1"/>
    <w:rsid w:val="000B0283"/>
    <w:rsid w:val="00112A2D"/>
    <w:rsid w:val="00113891"/>
    <w:rsid w:val="00150C6A"/>
    <w:rsid w:val="0016631F"/>
    <w:rsid w:val="001920A3"/>
    <w:rsid w:val="00192C1E"/>
    <w:rsid w:val="001B640D"/>
    <w:rsid w:val="001D2F79"/>
    <w:rsid w:val="001F4A14"/>
    <w:rsid w:val="00221101"/>
    <w:rsid w:val="00240626"/>
    <w:rsid w:val="00262EA3"/>
    <w:rsid w:val="002756B5"/>
    <w:rsid w:val="0030041F"/>
    <w:rsid w:val="00341621"/>
    <w:rsid w:val="00350C10"/>
    <w:rsid w:val="00375E38"/>
    <w:rsid w:val="003B6C30"/>
    <w:rsid w:val="003B7579"/>
    <w:rsid w:val="003C7208"/>
    <w:rsid w:val="00457AFE"/>
    <w:rsid w:val="004C60C5"/>
    <w:rsid w:val="00522481"/>
    <w:rsid w:val="00531DFA"/>
    <w:rsid w:val="00692FCE"/>
    <w:rsid w:val="006B17B0"/>
    <w:rsid w:val="006F7281"/>
    <w:rsid w:val="00766249"/>
    <w:rsid w:val="00776066"/>
    <w:rsid w:val="007F0234"/>
    <w:rsid w:val="00802BA4"/>
    <w:rsid w:val="00835586"/>
    <w:rsid w:val="0097553B"/>
    <w:rsid w:val="009E4D4B"/>
    <w:rsid w:val="00A00254"/>
    <w:rsid w:val="00A77606"/>
    <w:rsid w:val="00AD6514"/>
    <w:rsid w:val="00B714F5"/>
    <w:rsid w:val="00BE1046"/>
    <w:rsid w:val="00BF537A"/>
    <w:rsid w:val="00C310C6"/>
    <w:rsid w:val="00C651A0"/>
    <w:rsid w:val="00C741FB"/>
    <w:rsid w:val="00CB7415"/>
    <w:rsid w:val="00CD7E93"/>
    <w:rsid w:val="00CE566F"/>
    <w:rsid w:val="00DA1AA5"/>
    <w:rsid w:val="00DF40FA"/>
    <w:rsid w:val="00E747EB"/>
    <w:rsid w:val="00F46151"/>
    <w:rsid w:val="00F638A0"/>
    <w:rsid w:val="00F82861"/>
    <w:rsid w:val="00FA46C7"/>
    <w:rsid w:val="00FE2D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756B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A77606"/>
    <w:rPr>
      <w:color w:val="808080"/>
    </w:rPr>
  </w:style>
  <w:style w:type="paragraph" w:styleId="ListParagraph">
    <w:name w:val="List Paragraph"/>
    <w:basedOn w:val="Normal"/>
    <w:uiPriority w:val="34"/>
    <w:qFormat/>
    <w:rsid w:val="00776066"/>
    <w:pPr>
      <w:ind w:left="720"/>
      <w:contextualSpacing/>
    </w:pPr>
  </w:style>
  <w:style w:type="paragraph" w:customStyle="1" w:styleId="344B0F296FEB4CC5BF4589F1D856F65A2">
    <w:name w:val="344B0F296FEB4CC5BF4589F1D856F65A2"/>
    <w:rsid w:val="00CE566F"/>
    <w:pPr>
      <w:spacing w:line="240" w:lineRule="auto"/>
      <w:contextualSpacing/>
    </w:pPr>
    <w:rPr>
      <w:rFonts w:ascii="Arial" w:eastAsiaTheme="minorHAnsi" w:hAnsi="Arial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DAAAED3B55A7E4FB93419F8EB7457AA" ma:contentTypeVersion="15" ma:contentTypeDescription="Create a new document." ma:contentTypeScope="" ma:versionID="a217639215b1cdc733b2185f903cbcef">
  <xsd:schema xmlns:xsd="http://www.w3.org/2001/XMLSchema" xmlns:xs="http://www.w3.org/2001/XMLSchema" xmlns:p="http://schemas.microsoft.com/office/2006/metadata/properties" xmlns:ns2="800897c1-7daf-4cf0-b5b0-a9228732b53f" xmlns:ns3="bb408d5d-5de7-471f-b2c8-b4589896d10d" targetNamespace="http://schemas.microsoft.com/office/2006/metadata/properties" ma:root="true" ma:fieldsID="14dba380efcb0ce03f336977022826dc" ns2:_="" ns3:_="">
    <xsd:import namespace="800897c1-7daf-4cf0-b5b0-a9228732b53f"/>
    <xsd:import namespace="bb408d5d-5de7-471f-b2c8-b4589896d10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0897c1-7daf-4cf0-b5b0-a9228732b53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22df4a1f-7efd-448e-8d4c-d4bc970677b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0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408d5d-5de7-471f-b2c8-b4589896d10d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5429079b-09d9-4230-b5dc-abe3cfb85a61}" ma:internalName="TaxCatchAll" ma:showField="CatchAllData" ma:web="bb408d5d-5de7-471f-b2c8-b4589896d10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00897c1-7daf-4cf0-b5b0-a9228732b53f">
      <Terms xmlns="http://schemas.microsoft.com/office/infopath/2007/PartnerControls"/>
    </lcf76f155ced4ddcb4097134ff3c332f>
    <TaxCatchAll xmlns="bb408d5d-5de7-471f-b2c8-b4589896d10d" xsi:nil="true"/>
  </documentManagement>
</p:properties>
</file>

<file path=customXml/itemProps1.xml><?xml version="1.0" encoding="utf-8"?>
<ds:datastoreItem xmlns:ds="http://schemas.openxmlformats.org/officeDocument/2006/customXml" ds:itemID="{ECB3E8B8-251D-48BE-999B-85AADB19DC9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C14F21A-693F-473E-9001-0B3EA5868CB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00897c1-7daf-4cf0-b5b0-a9228732b53f"/>
    <ds:schemaRef ds:uri="bb408d5d-5de7-471f-b2c8-b4589896d10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4147F65-D648-40C4-A431-51A22D75CFBB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EC3664E-C46C-4E18-85BE-0C9CEB016018}">
  <ds:schemaRefs>
    <ds:schemaRef ds:uri="http://schemas.microsoft.com/office/2006/metadata/properties"/>
    <ds:schemaRef ds:uri="http://schemas.microsoft.com/office/infopath/2007/PartnerControls"/>
    <ds:schemaRef ds:uri="800897c1-7daf-4cf0-b5b0-a9228732b53f"/>
    <ds:schemaRef ds:uri="bb408d5d-5de7-471f-b2c8-b4589896d10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3</Pages>
  <Words>632</Words>
  <Characters>3608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Wiltshire Council</Company>
  <LinksUpToDate>false</LinksUpToDate>
  <CharactersWithSpaces>4232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Maslen, Jodie</dc:creator>
  <cp:lastModifiedBy>Mitchell, Judy</cp:lastModifiedBy>
  <cp:revision>24</cp:revision>
  <dcterms:created xsi:type="dcterms:W3CDTF">2025-07-31T12:28:00Z</dcterms:created>
  <dcterms:modified xsi:type="dcterms:W3CDTF">2025-08-07T07:37:00Z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0x0101007DAAAED3B55A7E4FB93419F8EB7457AA</vt:lpwstr>
  </property>
  <property fmtid="{D5CDD505-2E9C-101B-9397-08002B2CF9AE}" pid="3" name="Order">
    <vt:r8>100</vt:r8>
  </property>
  <property fmtid="{D5CDD505-2E9C-101B-9397-08002B2CF9AE}" pid="4" name="MediaServiceImageTags">
    <vt:lpwstr/>
  </property>
</Properties>
</file>