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1DCA5F" w14:textId="50A72B1A" w:rsidR="00921F4F" w:rsidRDefault="00921F4F" w:rsidP="00921F4F">
      <w:pPr>
        <w:rPr>
          <w:rFonts w:cs="Arial"/>
          <w:b/>
          <w:szCs w:val="24"/>
          <w:u w:val="single"/>
        </w:rPr>
      </w:pPr>
    </w:p>
    <w:p w14:paraId="2BE99BCB" w14:textId="77777777" w:rsidR="00921F4F" w:rsidRPr="008133C7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DEPARTMENT OF CHILDREN SERVICES (EDUCATION)</w:t>
      </w:r>
    </w:p>
    <w:p w14:paraId="3C0A8932" w14:textId="6FD3BBC6" w:rsidR="001D03E9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SCHOOL PLACES</w:t>
      </w:r>
      <w:r w:rsidR="0010682E">
        <w:rPr>
          <w:rFonts w:cs="Arial"/>
          <w:b/>
          <w:szCs w:val="24"/>
          <w:u w:val="single"/>
        </w:rPr>
        <w:t xml:space="preserve"> &amp; EARLY YEARS</w:t>
      </w:r>
      <w:r w:rsidRPr="008133C7">
        <w:rPr>
          <w:rFonts w:cs="Arial"/>
          <w:b/>
          <w:szCs w:val="24"/>
          <w:u w:val="single"/>
        </w:rPr>
        <w:t xml:space="preserve"> PLANNING </w:t>
      </w:r>
      <w:r w:rsidR="00272DD2">
        <w:rPr>
          <w:rFonts w:cs="Arial"/>
          <w:b/>
          <w:szCs w:val="24"/>
          <w:u w:val="single"/>
        </w:rPr>
        <w:t>–</w:t>
      </w:r>
      <w:r w:rsidR="006C6E6D">
        <w:rPr>
          <w:rFonts w:cs="Arial"/>
          <w:b/>
          <w:szCs w:val="24"/>
          <w:u w:val="single"/>
        </w:rPr>
        <w:t>PLANNING</w:t>
      </w:r>
      <w:r w:rsidRPr="008133C7">
        <w:rPr>
          <w:rFonts w:cs="Arial"/>
          <w:b/>
          <w:szCs w:val="24"/>
          <w:u w:val="single"/>
        </w:rPr>
        <w:t xml:space="preserve"> CONSULTATION RES</w:t>
      </w:r>
      <w:r>
        <w:rPr>
          <w:rFonts w:cs="Arial"/>
          <w:b/>
          <w:szCs w:val="24"/>
          <w:u w:val="single"/>
        </w:rPr>
        <w:t>P</w:t>
      </w:r>
      <w:r w:rsidRPr="008133C7">
        <w:rPr>
          <w:rFonts w:cs="Arial"/>
          <w:b/>
          <w:szCs w:val="24"/>
          <w:u w:val="single"/>
        </w:rPr>
        <w:t>ONS</w:t>
      </w:r>
      <w:r>
        <w:rPr>
          <w:rFonts w:cs="Arial"/>
          <w:b/>
          <w:szCs w:val="24"/>
          <w:u w:val="single"/>
        </w:rPr>
        <w:t>E</w:t>
      </w:r>
    </w:p>
    <w:p w14:paraId="7B3E23D1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sdt>
      <w:sdtPr>
        <w:rPr>
          <w:rFonts w:cs="Arial"/>
          <w:b/>
          <w:szCs w:val="24"/>
          <w:u w:val="single"/>
        </w:rPr>
        <w:id w:val="-1024327770"/>
        <w:placeholder>
          <w:docPart w:val="344B0F296FEB4CC5BF4589F1D856F65A"/>
        </w:placeholder>
        <w:date w:fullDate="2024-11-14T00:00:00Z">
          <w:dateFormat w:val="dd/MM/yyyy"/>
          <w:lid w:val="en-GB"/>
          <w:storeMappedDataAs w:val="dateTime"/>
          <w:calendar w:val="gregorian"/>
        </w:date>
      </w:sdtPr>
      <w:sdtEndPr/>
      <w:sdtContent>
        <w:p w14:paraId="19F11545" w14:textId="5010B3E7" w:rsidR="00921F4F" w:rsidRDefault="007411C5" w:rsidP="00921F4F">
          <w:pPr>
            <w:rPr>
              <w:rFonts w:cs="Arial"/>
              <w:b/>
              <w:szCs w:val="24"/>
              <w:u w:val="single"/>
            </w:rPr>
          </w:pPr>
          <w:r>
            <w:rPr>
              <w:rFonts w:cs="Arial"/>
              <w:b/>
              <w:szCs w:val="24"/>
              <w:u w:val="single"/>
            </w:rPr>
            <w:t>14/11/2024</w:t>
          </w:r>
        </w:p>
      </w:sdtContent>
    </w:sdt>
    <w:p w14:paraId="50C9B3C9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sdt>
      <w:sdtPr>
        <w:rPr>
          <w:rFonts w:cs="Arial"/>
          <w:b/>
          <w:color w:val="808080"/>
          <w:szCs w:val="24"/>
          <w:u w:val="single"/>
        </w:rPr>
        <w:id w:val="-1422405986"/>
        <w:placeholder>
          <w:docPart w:val="DefaultPlaceholder_1082065158"/>
        </w:placeholder>
      </w:sdtPr>
      <w:sdtEndPr/>
      <w:sdtContent>
        <w:p w14:paraId="6502F6F1" w14:textId="5A7A8917" w:rsidR="00E82715" w:rsidRDefault="00921F4F" w:rsidP="00921F4F">
          <w:pPr>
            <w:rPr>
              <w:rFonts w:cs="Arial"/>
              <w:szCs w:val="24"/>
            </w:rPr>
          </w:pPr>
          <w:r w:rsidRPr="008133C7">
            <w:rPr>
              <w:rFonts w:cs="Arial"/>
              <w:b/>
              <w:szCs w:val="24"/>
            </w:rPr>
            <w:t>PLANNING REF</w:t>
          </w:r>
          <w:r w:rsidR="006F31E5" w:rsidRPr="008133C7">
            <w:rPr>
              <w:rFonts w:cs="Arial"/>
              <w:b/>
              <w:szCs w:val="24"/>
            </w:rPr>
            <w:t>:</w:t>
          </w:r>
          <w:r w:rsidR="006F31E5" w:rsidRPr="00CE1E7C">
            <w:rPr>
              <w:rFonts w:cs="Arial"/>
              <w:szCs w:val="24"/>
            </w:rPr>
            <w:t xml:space="preserve"> </w:t>
          </w:r>
          <w:r w:rsidR="000A3C7A">
            <w:rPr>
              <w:rFonts w:cs="Arial"/>
              <w:szCs w:val="24"/>
            </w:rPr>
            <w:t>2024/09976</w:t>
          </w:r>
          <w:r w:rsidR="00FB37EA">
            <w:rPr>
              <w:rFonts w:cs="Arial"/>
              <w:szCs w:val="24"/>
            </w:rPr>
            <w:t>/OUT</w:t>
          </w:r>
        </w:p>
        <w:p w14:paraId="3DC85BFC" w14:textId="1D110B12" w:rsidR="005E6F0E" w:rsidRDefault="005E6F0E" w:rsidP="00921F4F">
          <w:pPr>
            <w:rPr>
              <w:rFonts w:cs="Arial"/>
              <w:b/>
              <w:szCs w:val="24"/>
            </w:rPr>
          </w:pPr>
        </w:p>
        <w:p w14:paraId="4A7DA39E" w14:textId="123FBCE6" w:rsidR="006D2C6B" w:rsidRDefault="00921F4F" w:rsidP="00921F4F">
          <w:pPr>
            <w:rPr>
              <w:rFonts w:cs="Arial"/>
              <w:szCs w:val="24"/>
            </w:rPr>
          </w:pPr>
          <w:r w:rsidRPr="008133C7">
            <w:rPr>
              <w:rFonts w:cs="Arial"/>
              <w:b/>
              <w:szCs w:val="24"/>
            </w:rPr>
            <w:t>SITE NAME/ADDRESS:</w:t>
          </w:r>
          <w:r w:rsidRPr="008133C7">
            <w:rPr>
              <w:rFonts w:cs="Arial"/>
              <w:szCs w:val="24"/>
            </w:rPr>
            <w:t xml:space="preserve"> </w:t>
          </w:r>
          <w:r w:rsidR="00A46442">
            <w:rPr>
              <w:rFonts w:cs="Arial"/>
              <w:szCs w:val="24"/>
            </w:rPr>
            <w:t xml:space="preserve">Land </w:t>
          </w:r>
          <w:r w:rsidR="00D64F6A">
            <w:rPr>
              <w:rFonts w:cs="Arial"/>
              <w:szCs w:val="24"/>
            </w:rPr>
            <w:t>at Southampton Road &amp; Junction Road</w:t>
          </w:r>
          <w:r w:rsidR="00A46442">
            <w:rPr>
              <w:rFonts w:cs="Arial"/>
              <w:szCs w:val="24"/>
            </w:rPr>
            <w:t>, Alderbury, Downton</w:t>
          </w:r>
        </w:p>
        <w:p w14:paraId="50FAD2C4" w14:textId="77777777" w:rsidR="006D2C6B" w:rsidRDefault="006D2C6B" w:rsidP="00921F4F">
          <w:pPr>
            <w:rPr>
              <w:rFonts w:cs="Arial"/>
              <w:szCs w:val="24"/>
            </w:rPr>
          </w:pPr>
        </w:p>
        <w:p w14:paraId="41749866" w14:textId="6BEB1F1C" w:rsidR="00921F4F" w:rsidRDefault="006D2C6B" w:rsidP="00921F4F">
          <w:pPr>
            <w:rPr>
              <w:rFonts w:cs="Arial"/>
              <w:szCs w:val="24"/>
            </w:rPr>
          </w:pPr>
          <w:r w:rsidRPr="006D2C6B">
            <w:rPr>
              <w:rFonts w:cs="Arial"/>
              <w:b/>
              <w:szCs w:val="24"/>
            </w:rPr>
            <w:t>A</w:t>
          </w:r>
          <w:r w:rsidR="00921F4F" w:rsidRPr="008133C7">
            <w:rPr>
              <w:rFonts w:cs="Arial"/>
              <w:b/>
              <w:szCs w:val="24"/>
            </w:rPr>
            <w:t xml:space="preserve">SSESSMENT OF: </w:t>
          </w:r>
          <w:r w:rsidR="00A64C07" w:rsidRPr="00A64C07">
            <w:rPr>
              <w:rFonts w:cs="Arial"/>
              <w:szCs w:val="24"/>
            </w:rPr>
            <w:t xml:space="preserve"> </w:t>
          </w:r>
          <w:r w:rsidR="007411C5">
            <w:rPr>
              <w:rFonts w:cs="Arial"/>
              <w:szCs w:val="24"/>
            </w:rPr>
            <w:t>4</w:t>
          </w:r>
          <w:r w:rsidR="00D64F6A">
            <w:rPr>
              <w:rFonts w:cs="Arial"/>
              <w:szCs w:val="24"/>
            </w:rPr>
            <w:t>7</w:t>
          </w:r>
          <w:r w:rsidR="008F6F18" w:rsidRPr="008F6F18">
            <w:rPr>
              <w:rFonts w:cs="Arial"/>
              <w:szCs w:val="24"/>
            </w:rPr>
            <w:t xml:space="preserve"> units</w:t>
          </w:r>
          <w:r w:rsidR="00931B95">
            <w:rPr>
              <w:rFonts w:cs="Arial"/>
              <w:szCs w:val="24"/>
            </w:rPr>
            <w:t xml:space="preserve"> </w:t>
          </w:r>
          <w:proofErr w:type="gramStart"/>
          <w:r w:rsidR="00A46442">
            <w:rPr>
              <w:rFonts w:cs="Arial"/>
              <w:szCs w:val="24"/>
            </w:rPr>
            <w:t>-</w:t>
          </w:r>
          <w:r w:rsidR="00920AF0">
            <w:rPr>
              <w:rFonts w:cs="Arial"/>
              <w:szCs w:val="24"/>
            </w:rPr>
            <w:t xml:space="preserve">  </w:t>
          </w:r>
          <w:r w:rsidR="007411C5">
            <w:rPr>
              <w:rFonts w:cs="Arial"/>
              <w:szCs w:val="24"/>
            </w:rPr>
            <w:t>of</w:t>
          </w:r>
          <w:proofErr w:type="gramEnd"/>
          <w:r w:rsidR="007411C5">
            <w:rPr>
              <w:rFonts w:cs="Arial"/>
              <w:szCs w:val="24"/>
            </w:rPr>
            <w:t xml:space="preserve"> which 19 are a</w:t>
          </w:r>
          <w:r w:rsidR="00A46442">
            <w:rPr>
              <w:rFonts w:cs="Arial"/>
              <w:szCs w:val="24"/>
            </w:rPr>
            <w:t>ffordable housing (AH)</w:t>
          </w:r>
          <w:r w:rsidR="00931B95">
            <w:rPr>
              <w:rFonts w:cs="Arial"/>
              <w:szCs w:val="24"/>
            </w:rPr>
            <w:t xml:space="preserve">, with all </w:t>
          </w:r>
          <w:r w:rsidR="007411C5">
            <w:rPr>
              <w:rFonts w:cs="Arial"/>
              <w:szCs w:val="24"/>
            </w:rPr>
            <w:t xml:space="preserve">dwellings assumed as </w:t>
          </w:r>
          <w:r w:rsidR="00931B95">
            <w:rPr>
              <w:rFonts w:cs="Arial"/>
              <w:szCs w:val="24"/>
            </w:rPr>
            <w:t xml:space="preserve">being above one bed size properties. </w:t>
          </w:r>
          <w:r w:rsidR="0098414A" w:rsidRPr="0098414A">
            <w:rPr>
              <w:rFonts w:cs="Arial"/>
              <w:szCs w:val="24"/>
            </w:rPr>
            <w:t xml:space="preserve"> </w:t>
          </w:r>
        </w:p>
        <w:p w14:paraId="310749D0" w14:textId="77777777" w:rsidR="0098414A" w:rsidRPr="0098414A" w:rsidRDefault="0098414A" w:rsidP="00921F4F">
          <w:pPr>
            <w:rPr>
              <w:rFonts w:cs="Arial"/>
              <w:szCs w:val="24"/>
            </w:rPr>
          </w:pPr>
        </w:p>
        <w:p w14:paraId="7FA77259" w14:textId="3A70663B" w:rsidR="00921F4F" w:rsidRPr="00085513" w:rsidRDefault="00921F4F" w:rsidP="00921F4F">
          <w:pPr>
            <w:rPr>
              <w:rFonts w:cs="Arial"/>
              <w:szCs w:val="24"/>
            </w:rPr>
          </w:pPr>
          <w:r w:rsidRPr="008133C7">
            <w:rPr>
              <w:rFonts w:cs="Arial"/>
              <w:b/>
              <w:szCs w:val="24"/>
            </w:rPr>
            <w:t>EXCLUSIONS/DISCOUNTS APPLIED</w:t>
          </w:r>
          <w:r w:rsidRPr="005E6F0E">
            <w:rPr>
              <w:rFonts w:cs="Arial"/>
              <w:szCs w:val="24"/>
            </w:rPr>
            <w:t xml:space="preserve">: </w:t>
          </w:r>
          <w:r w:rsidR="00931B95">
            <w:rPr>
              <w:rFonts w:cs="Arial"/>
              <w:szCs w:val="24"/>
            </w:rPr>
            <w:t>standard</w:t>
          </w:r>
          <w:r w:rsidR="00A46442">
            <w:rPr>
              <w:rFonts w:cs="Arial"/>
              <w:szCs w:val="24"/>
            </w:rPr>
            <w:t xml:space="preserve"> </w:t>
          </w:r>
          <w:r w:rsidR="009C19FF">
            <w:rPr>
              <w:rFonts w:cs="Arial"/>
              <w:szCs w:val="24"/>
            </w:rPr>
            <w:t>30% discount applied to</w:t>
          </w:r>
          <w:r w:rsidR="00A46442">
            <w:rPr>
              <w:rFonts w:cs="Arial"/>
              <w:szCs w:val="24"/>
            </w:rPr>
            <w:t xml:space="preserve"> </w:t>
          </w:r>
          <w:r w:rsidR="007411C5">
            <w:rPr>
              <w:rFonts w:cs="Arial"/>
              <w:szCs w:val="24"/>
            </w:rPr>
            <w:t>19</w:t>
          </w:r>
          <w:r w:rsidR="00A46442">
            <w:rPr>
              <w:rFonts w:cs="Arial"/>
              <w:szCs w:val="24"/>
            </w:rPr>
            <w:t xml:space="preserve"> </w:t>
          </w:r>
          <w:r w:rsidR="009C19FF">
            <w:rPr>
              <w:rFonts w:cs="Arial"/>
              <w:szCs w:val="24"/>
            </w:rPr>
            <w:t xml:space="preserve">x AH units = </w:t>
          </w:r>
          <w:r w:rsidR="00027760">
            <w:rPr>
              <w:rFonts w:cs="Arial"/>
              <w:szCs w:val="24"/>
            </w:rPr>
            <w:t xml:space="preserve">a </w:t>
          </w:r>
          <w:r w:rsidR="009C19FF">
            <w:rPr>
              <w:rFonts w:cs="Arial"/>
              <w:szCs w:val="24"/>
            </w:rPr>
            <w:t xml:space="preserve">reduction </w:t>
          </w:r>
          <w:r w:rsidR="00931B95">
            <w:rPr>
              <w:rFonts w:cs="Arial"/>
              <w:szCs w:val="24"/>
            </w:rPr>
            <w:t xml:space="preserve">in qualifying properties of </w:t>
          </w:r>
          <w:r w:rsidR="007411C5">
            <w:rPr>
              <w:rFonts w:cs="Arial"/>
              <w:szCs w:val="24"/>
            </w:rPr>
            <w:t>6</w:t>
          </w:r>
          <w:r w:rsidR="009C19FF">
            <w:rPr>
              <w:rFonts w:cs="Arial"/>
              <w:szCs w:val="24"/>
            </w:rPr>
            <w:t xml:space="preserve"> units.</w:t>
          </w:r>
        </w:p>
        <w:p w14:paraId="55DAAC9A" w14:textId="77777777" w:rsidR="00921F4F" w:rsidRDefault="00921F4F" w:rsidP="00921F4F">
          <w:pPr>
            <w:rPr>
              <w:rFonts w:cs="Arial"/>
              <w:b/>
            </w:rPr>
          </w:pPr>
        </w:p>
        <w:p w14:paraId="7CCAB664" w14:textId="184F6226" w:rsidR="00491CA4" w:rsidRDefault="00921F4F" w:rsidP="00921F4F">
          <w:pPr>
            <w:rPr>
              <w:rFonts w:cs="Arial"/>
            </w:rPr>
          </w:pPr>
          <w:r>
            <w:rPr>
              <w:rFonts w:cs="Arial"/>
              <w:b/>
            </w:rPr>
            <w:t>NUMBER OF PROPE</w:t>
          </w:r>
          <w:r w:rsidR="00EA609C">
            <w:rPr>
              <w:rFonts w:cs="Arial"/>
              <w:b/>
            </w:rPr>
            <w:t xml:space="preserve">RTIES QUALIFYING FOR ASSESSMENT: </w:t>
          </w:r>
          <w:r w:rsidR="0098414A">
            <w:rPr>
              <w:rFonts w:cs="Arial"/>
              <w:b/>
            </w:rPr>
            <w:t xml:space="preserve"> </w:t>
          </w:r>
          <w:r w:rsidR="007411C5">
            <w:rPr>
              <w:rFonts w:cs="Arial"/>
            </w:rPr>
            <w:t>41</w:t>
          </w:r>
        </w:p>
        <w:p w14:paraId="0CA57FC2" w14:textId="77777777" w:rsidR="00486B93" w:rsidRPr="007411C5" w:rsidRDefault="00FB37EA" w:rsidP="00921F4F">
          <w:pPr>
            <w:rPr>
              <w:rFonts w:cs="Arial"/>
              <w:b/>
            </w:rPr>
          </w:pPr>
        </w:p>
      </w:sdtContent>
    </w:sdt>
    <w:sdt>
      <w:sdtPr>
        <w:rPr>
          <w:rFonts w:cs="Arial"/>
          <w:b/>
          <w:szCs w:val="24"/>
          <w:u w:val="single"/>
        </w:rPr>
        <w:id w:val="-120153390"/>
        <w:placeholder>
          <w:docPart w:val="5226DE4CB3684306BFC41AB365DF8D10"/>
        </w:placeholder>
      </w:sdtPr>
      <w:sdtEndPr>
        <w:rPr>
          <w:rFonts w:asciiTheme="minorHAnsi" w:eastAsiaTheme="minorEastAsia" w:hAnsiTheme="minorHAnsi"/>
          <w:b w:val="0"/>
          <w:szCs w:val="22"/>
          <w:u w:val="none"/>
          <w:lang w:eastAsia="en-GB"/>
        </w:rPr>
      </w:sdtEndPr>
      <w:sdtContent>
        <w:p w14:paraId="027B4042" w14:textId="77777777" w:rsidR="009E743B" w:rsidRPr="00C77735" w:rsidRDefault="009E743B" w:rsidP="009E743B">
          <w:pPr>
            <w:rPr>
              <w:rFonts w:cs="Arial"/>
              <w:b/>
              <w:szCs w:val="24"/>
            </w:rPr>
          </w:pPr>
          <w:r w:rsidRPr="00C77735">
            <w:rPr>
              <w:rFonts w:cs="Arial"/>
              <w:b/>
              <w:szCs w:val="24"/>
            </w:rPr>
            <w:t>EARLY YEARS ASSESSMENT DETAILS:</w:t>
          </w:r>
        </w:p>
        <w:p w14:paraId="4D5CC685" w14:textId="77777777" w:rsidR="009E743B" w:rsidRDefault="009E743B" w:rsidP="009E743B">
          <w:pPr>
            <w:pStyle w:val="ListParagraph"/>
            <w:numPr>
              <w:ilvl w:val="0"/>
              <w:numId w:val="1"/>
            </w:num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There are currently 1 preschool and 0 childminders within a two-mile safe walking route of this proposed development.  </w:t>
          </w:r>
        </w:p>
        <w:p w14:paraId="7B38AC0A" w14:textId="77777777" w:rsidR="009E743B" w:rsidRDefault="009E743B" w:rsidP="009E743B">
          <w:pPr>
            <w:pStyle w:val="ListParagraph"/>
            <w:numPr>
              <w:ilvl w:val="0"/>
              <w:numId w:val="1"/>
            </w:num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The Local Authority has a duty to provide sufficient childcare for working parents under Section 6 of the Childcare Act 2006.  Therefore, any increase in population </w:t>
          </w:r>
          <w:proofErr w:type="gramStart"/>
          <w:r>
            <w:rPr>
              <w:rFonts w:ascii="Arial" w:hAnsi="Arial" w:cs="Arial"/>
            </w:rPr>
            <w:t>as a result of</w:t>
          </w:r>
          <w:proofErr w:type="gramEnd"/>
          <w:r>
            <w:rPr>
              <w:rFonts w:ascii="Arial" w:hAnsi="Arial" w:cs="Arial"/>
            </w:rPr>
            <w:t xml:space="preserve"> this development will require additional childcare provision.</w:t>
          </w:r>
        </w:p>
        <w:p w14:paraId="482CF6AA" w14:textId="77777777" w:rsidR="009E743B" w:rsidRPr="00C77735" w:rsidRDefault="009E743B" w:rsidP="009E743B">
          <w:pPr>
            <w:pStyle w:val="ListParagraph"/>
            <w:numPr>
              <w:ilvl w:val="0"/>
              <w:numId w:val="1"/>
            </w:numPr>
            <w:rPr>
              <w:rFonts w:ascii="Arial" w:hAnsi="Arial" w:cs="Arial"/>
            </w:rPr>
          </w:pPr>
          <w:r w:rsidRPr="00C77735">
            <w:rPr>
              <w:rFonts w:ascii="Arial" w:hAnsi="Arial" w:cs="Arial"/>
            </w:rPr>
            <w:t xml:space="preserve">Based on </w:t>
          </w:r>
          <w:r>
            <w:rPr>
              <w:rFonts w:ascii="Arial" w:hAnsi="Arial" w:cs="Arial"/>
            </w:rPr>
            <w:t>the 41 qualifying properties</w:t>
          </w:r>
          <w:r w:rsidRPr="00C77735">
            <w:rPr>
              <w:rFonts w:ascii="Arial" w:hAnsi="Arial" w:cs="Arial"/>
            </w:rPr>
            <w:t>:</w:t>
          </w:r>
        </w:p>
        <w:p w14:paraId="7FFFBB7C" w14:textId="77777777" w:rsidR="009E743B" w:rsidRPr="00C77735" w:rsidRDefault="009E743B" w:rsidP="009E743B">
          <w:pPr>
            <w:pStyle w:val="ListParagraph"/>
            <w:spacing w:before="79" w:after="0"/>
            <w:ind w:right="332"/>
            <w:rPr>
              <w:rFonts w:ascii="Arial" w:eastAsia="Arial" w:hAnsi="Arial" w:cs="Arial"/>
              <w:spacing w:val="1"/>
            </w:rPr>
          </w:pPr>
        </w:p>
        <w:tbl>
          <w:tblPr>
            <w:tblW w:w="10348" w:type="dxa"/>
            <w:tblInd w:w="-5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277"/>
            <w:gridCol w:w="2386"/>
            <w:gridCol w:w="2475"/>
            <w:gridCol w:w="1517"/>
            <w:gridCol w:w="2693"/>
          </w:tblGrid>
          <w:tr w:rsidR="009E743B" w:rsidRPr="00C77735" w14:paraId="414C8E4E" w14:textId="77777777" w:rsidTr="009E743B">
            <w:tc>
              <w:tcPr>
                <w:tcW w:w="1277" w:type="dxa"/>
                <w:tcBorders>
                  <w:top w:val="single" w:sz="8" w:space="0" w:color="auto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10C87B30" w14:textId="77777777" w:rsidR="009E743B" w:rsidRPr="001F16DE" w:rsidRDefault="009E743B" w:rsidP="002D47CC">
                <w:pPr>
                  <w:pStyle w:val="ListParagraph"/>
                  <w:ind w:left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1F16DE">
                  <w:rPr>
                    <w:rFonts w:ascii="Arial" w:hAnsi="Arial" w:cs="Arial"/>
                    <w:b/>
                    <w:bCs/>
                  </w:rPr>
                  <w:t>Number of units</w:t>
                </w:r>
              </w:p>
            </w:tc>
            <w:tc>
              <w:tcPr>
                <w:tcW w:w="2386" w:type="dxa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762A8CB8" w14:textId="77777777" w:rsidR="009E743B" w:rsidRPr="001F16DE" w:rsidRDefault="009E743B" w:rsidP="002D47CC">
                <w:pPr>
                  <w:pStyle w:val="ListParagraph"/>
                  <w:ind w:left="0"/>
                  <w:jc w:val="center"/>
                  <w:rPr>
                    <w:rFonts w:ascii="Arial" w:hAnsi="Arial" w:cs="Arial"/>
                    <w:b/>
                    <w:bCs/>
                  </w:rPr>
                </w:pPr>
                <w:proofErr w:type="gramStart"/>
                <w:r w:rsidRPr="001F16DE">
                  <w:rPr>
                    <w:rFonts w:ascii="Arial" w:hAnsi="Arial" w:cs="Arial"/>
                    <w:b/>
                    <w:bCs/>
                  </w:rPr>
                  <w:t>2 year olds</w:t>
                </w:r>
                <w:proofErr w:type="gramEnd"/>
                <w:r>
                  <w:rPr>
                    <w:rFonts w:ascii="Arial" w:hAnsi="Arial" w:cs="Arial"/>
                    <w:b/>
                    <w:bCs/>
                  </w:rPr>
                  <w:t xml:space="preserve"> and below</w:t>
                </w:r>
              </w:p>
              <w:p w14:paraId="59655618" w14:textId="77777777" w:rsidR="009E743B" w:rsidRPr="001F16DE" w:rsidRDefault="009E743B" w:rsidP="002D47CC">
                <w:pPr>
                  <w:pStyle w:val="ListParagraph"/>
                  <w:ind w:left="0"/>
                  <w:jc w:val="center"/>
                  <w:rPr>
                    <w:rFonts w:ascii="Arial" w:hAnsi="Arial" w:cs="Arial"/>
                    <w:b/>
                    <w:bCs/>
                  </w:rPr>
                </w:pPr>
              </w:p>
              <w:p w14:paraId="1FA4BC40" w14:textId="77777777" w:rsidR="009E743B" w:rsidRPr="001F16DE" w:rsidRDefault="009E743B" w:rsidP="002D47CC">
                <w:pPr>
                  <w:pStyle w:val="ListParagraph"/>
                  <w:ind w:left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1F16DE">
                  <w:rPr>
                    <w:rFonts w:ascii="Arial" w:hAnsi="Arial" w:cs="Arial"/>
                    <w:b/>
                    <w:bCs/>
                  </w:rPr>
                  <w:t>4 places per 100 dwellings</w:t>
                </w:r>
              </w:p>
            </w:tc>
            <w:tc>
              <w:tcPr>
                <w:tcW w:w="2475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0DD69B73" w14:textId="77777777" w:rsidR="009E743B" w:rsidRPr="001F16DE" w:rsidRDefault="009E743B" w:rsidP="002D47CC">
                <w:pPr>
                  <w:pStyle w:val="ListParagraph"/>
                  <w:ind w:left="0"/>
                  <w:jc w:val="center"/>
                  <w:rPr>
                    <w:rFonts w:ascii="Arial" w:hAnsi="Arial" w:cs="Arial"/>
                    <w:b/>
                    <w:bCs/>
                  </w:rPr>
                </w:pPr>
                <w:proofErr w:type="gramStart"/>
                <w:r>
                  <w:rPr>
                    <w:rFonts w:ascii="Arial" w:hAnsi="Arial" w:cs="Arial"/>
                    <w:b/>
                    <w:bCs/>
                  </w:rPr>
                  <w:t>3 &amp; 4 year olds</w:t>
                </w:r>
                <w:proofErr w:type="gramEnd"/>
              </w:p>
              <w:p w14:paraId="7D164717" w14:textId="77777777" w:rsidR="009E743B" w:rsidRDefault="009E743B" w:rsidP="002D47CC">
                <w:pPr>
                  <w:pStyle w:val="ListParagraph"/>
                  <w:ind w:left="0"/>
                  <w:jc w:val="center"/>
                  <w:rPr>
                    <w:rFonts w:ascii="Arial" w:hAnsi="Arial" w:cs="Arial"/>
                    <w:b/>
                    <w:bCs/>
                  </w:rPr>
                </w:pPr>
              </w:p>
              <w:p w14:paraId="5AB24606" w14:textId="77777777" w:rsidR="009E743B" w:rsidRPr="001F16DE" w:rsidRDefault="009E743B" w:rsidP="002D47CC">
                <w:pPr>
                  <w:pStyle w:val="ListParagraph"/>
                  <w:ind w:left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1F16DE">
                  <w:rPr>
                    <w:rFonts w:ascii="Arial" w:hAnsi="Arial" w:cs="Arial"/>
                    <w:b/>
                    <w:bCs/>
                  </w:rPr>
                  <w:t>9 places per 100 dwellings</w:t>
                </w:r>
              </w:p>
            </w:tc>
            <w:tc>
              <w:tcPr>
                <w:tcW w:w="1517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04353A03" w14:textId="77777777" w:rsidR="009E743B" w:rsidRPr="001F16DE" w:rsidRDefault="009E743B" w:rsidP="002D47CC">
                <w:pPr>
                  <w:pStyle w:val="ListParagraph"/>
                  <w:ind w:left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1F16DE">
                  <w:rPr>
                    <w:rFonts w:ascii="Arial" w:hAnsi="Arial" w:cs="Arial"/>
                    <w:b/>
                    <w:bCs/>
                  </w:rPr>
                  <w:t>Total of places</w:t>
                </w:r>
              </w:p>
            </w:tc>
            <w:tc>
              <w:tcPr>
                <w:tcW w:w="2693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8FF32CD" w14:textId="77777777" w:rsidR="009E743B" w:rsidRPr="001F16DE" w:rsidRDefault="009E743B" w:rsidP="002D47CC">
                <w:pPr>
                  <w:pStyle w:val="ListParagraph"/>
                  <w:ind w:left="0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1F16DE">
                  <w:rPr>
                    <w:rFonts w:ascii="Arial" w:hAnsi="Arial" w:cs="Arial"/>
                    <w:b/>
                    <w:bCs/>
                  </w:rPr>
                  <w:t xml:space="preserve">Total </w:t>
                </w:r>
                <w:r>
                  <w:rPr>
                    <w:rFonts w:ascii="Arial" w:hAnsi="Arial" w:cs="Arial"/>
                    <w:b/>
                    <w:bCs/>
                  </w:rPr>
                  <w:t>required:</w:t>
                </w:r>
              </w:p>
            </w:tc>
          </w:tr>
          <w:tr w:rsidR="009E743B" w:rsidRPr="00C77735" w14:paraId="53BF912F" w14:textId="77777777" w:rsidTr="009E743B">
            <w:trPr>
              <w:trHeight w:val="247"/>
            </w:trPr>
            <w:tc>
              <w:tcPr>
                <w:tcW w:w="1277" w:type="dxa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30FC2A24" w14:textId="77777777" w:rsidR="009E743B" w:rsidRPr="001F16DE" w:rsidRDefault="009E743B" w:rsidP="002D47CC">
                <w:pPr>
                  <w:pStyle w:val="ListParagraph"/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41</w:t>
                </w:r>
              </w:p>
            </w:tc>
            <w:tc>
              <w:tcPr>
                <w:tcW w:w="2386" w:type="dxa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54E97ED1" w14:textId="77777777" w:rsidR="009E743B" w:rsidRPr="001F16DE" w:rsidRDefault="009E743B" w:rsidP="002D47CC">
                <w:pPr>
                  <w:pStyle w:val="ListParagraph"/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2</w:t>
                </w:r>
              </w:p>
            </w:tc>
            <w:tc>
              <w:tcPr>
                <w:tcW w:w="247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1CB30CAB" w14:textId="77777777" w:rsidR="009E743B" w:rsidRPr="001F16DE" w:rsidRDefault="009E743B" w:rsidP="002D47CC">
                <w:pPr>
                  <w:pStyle w:val="ListParagraph"/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4</w:t>
                </w:r>
              </w:p>
            </w:tc>
            <w:tc>
              <w:tcPr>
                <w:tcW w:w="1517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1BF9AF73" w14:textId="77777777" w:rsidR="009E743B" w:rsidRPr="001F16DE" w:rsidRDefault="009E743B" w:rsidP="002D47CC">
                <w:pPr>
                  <w:pStyle w:val="ListParagraph"/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6</w:t>
                </w:r>
              </w:p>
            </w:tc>
            <w:tc>
              <w:tcPr>
                <w:tcW w:w="2693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54CC9283" w14:textId="77777777" w:rsidR="009E743B" w:rsidRDefault="009E743B" w:rsidP="002D47CC">
                <w:pPr>
                  <w:pStyle w:val="ListParagraph"/>
                  <w:ind w:left="0"/>
                  <w:jc w:val="center"/>
                  <w:rPr>
                    <w:rFonts w:ascii="Arial" w:hAnsi="Arial" w:cs="Arial"/>
                  </w:rPr>
                </w:pPr>
              </w:p>
              <w:p w14:paraId="471D8D39" w14:textId="77777777" w:rsidR="009E743B" w:rsidRPr="001F16DE" w:rsidRDefault="009E743B" w:rsidP="002D47CC">
                <w:pPr>
                  <w:pStyle w:val="ListParagraph"/>
                  <w:ind w:left="0"/>
                  <w:jc w:val="center"/>
                  <w:rPr>
                    <w:rFonts w:ascii="Arial" w:hAnsi="Arial" w:cs="Arial"/>
                  </w:rPr>
                </w:pPr>
                <w:r w:rsidRPr="001F16DE">
                  <w:rPr>
                    <w:rFonts w:ascii="Arial" w:hAnsi="Arial" w:cs="Arial"/>
                  </w:rPr>
                  <w:t>£</w:t>
                </w:r>
                <w:r w:rsidRPr="00D37AD3">
                  <w:rPr>
                    <w:rFonts w:ascii="Arial" w:hAnsi="Arial" w:cs="Arial"/>
                  </w:rPr>
                  <w:t>17,</w:t>
                </w:r>
                <w:r>
                  <w:rPr>
                    <w:rFonts w:ascii="Arial" w:hAnsi="Arial" w:cs="Arial"/>
                  </w:rPr>
                  <w:t>522</w:t>
                </w:r>
                <w:r w:rsidRPr="001F16DE">
                  <w:rPr>
                    <w:rFonts w:ascii="Arial" w:hAnsi="Arial" w:cs="Arial"/>
                  </w:rPr>
                  <w:t xml:space="preserve"> </w:t>
                </w:r>
                <w:r>
                  <w:rPr>
                    <w:rFonts w:ascii="Arial" w:hAnsi="Arial" w:cs="Arial"/>
                  </w:rPr>
                  <w:t>x 6</w:t>
                </w:r>
                <w:r w:rsidRPr="001F16DE">
                  <w:rPr>
                    <w:rFonts w:ascii="Arial" w:hAnsi="Arial" w:cs="Arial"/>
                  </w:rPr>
                  <w:t xml:space="preserve"> = </w:t>
                </w:r>
                <w:r>
                  <w:rPr>
                    <w:rFonts w:ascii="Arial" w:hAnsi="Arial" w:cs="Arial"/>
                  </w:rPr>
                  <w:t>£105,132</w:t>
                </w:r>
              </w:p>
            </w:tc>
          </w:tr>
        </w:tbl>
        <w:p w14:paraId="77318ADE" w14:textId="77777777" w:rsidR="009E743B" w:rsidRPr="00C77735" w:rsidRDefault="009E743B" w:rsidP="009E743B">
          <w:pPr>
            <w:pStyle w:val="ListParagraph"/>
            <w:spacing w:before="79" w:after="0"/>
            <w:ind w:left="0" w:right="332"/>
            <w:rPr>
              <w:rFonts w:ascii="Arial" w:eastAsia="Arial" w:hAnsi="Arial" w:cs="Arial"/>
              <w:spacing w:val="1"/>
            </w:rPr>
          </w:pPr>
        </w:p>
        <w:p w14:paraId="42A95BD6" w14:textId="5ED482E2" w:rsidR="009E743B" w:rsidRPr="00876BAD" w:rsidRDefault="009E743B" w:rsidP="009E743B">
          <w:pPr>
            <w:pStyle w:val="ListParagraph"/>
            <w:spacing w:before="79" w:after="0"/>
            <w:ind w:left="0" w:right="332"/>
            <w:rPr>
              <w:rFonts w:ascii="Arial" w:eastAsia="Arial" w:hAnsi="Arial" w:cs="Arial"/>
              <w:spacing w:val="1"/>
            </w:rPr>
          </w:pPr>
          <w:r w:rsidRPr="00C77735">
            <w:rPr>
              <w:rFonts w:ascii="Arial" w:eastAsia="Arial" w:hAnsi="Arial" w:cs="Arial"/>
              <w:b/>
              <w:spacing w:val="1"/>
            </w:rPr>
            <w:t xml:space="preserve">EARLY YEARS CONTRIBUTIONS REQUIREMENTS: </w:t>
          </w:r>
          <w:r w:rsidRPr="00876BAD">
            <w:rPr>
              <w:rFonts w:ascii="Arial" w:eastAsia="Arial" w:hAnsi="Arial" w:cs="Arial"/>
              <w:spacing w:val="1"/>
            </w:rPr>
            <w:t xml:space="preserve">Current </w:t>
          </w:r>
          <w:r>
            <w:rPr>
              <w:rFonts w:ascii="Arial" w:eastAsia="Arial" w:hAnsi="Arial" w:cs="Arial"/>
              <w:spacing w:val="1"/>
            </w:rPr>
            <w:t>pupil products</w:t>
          </w:r>
          <w:r w:rsidRPr="00876BAD">
            <w:rPr>
              <w:rFonts w:ascii="Arial" w:eastAsia="Arial" w:hAnsi="Arial" w:cs="Arial"/>
              <w:spacing w:val="1"/>
            </w:rPr>
            <w:t xml:space="preserve">: </w:t>
          </w:r>
          <w:r w:rsidRPr="00876BAD">
            <w:rPr>
              <w:rFonts w:ascii="Arial" w:hAnsi="Arial" w:cs="Arial"/>
            </w:rPr>
            <w:t xml:space="preserve">0.04 per dwelling for </w:t>
          </w:r>
          <w:proofErr w:type="gramStart"/>
          <w:r w:rsidRPr="00876BAD">
            <w:rPr>
              <w:rFonts w:ascii="Arial" w:hAnsi="Arial" w:cs="Arial"/>
            </w:rPr>
            <w:t>0-2</w:t>
          </w:r>
          <w:r>
            <w:rPr>
              <w:rFonts w:ascii="Arial" w:hAnsi="Arial" w:cs="Arial"/>
            </w:rPr>
            <w:t xml:space="preserve"> </w:t>
          </w:r>
          <w:r w:rsidRPr="00876BAD">
            <w:rPr>
              <w:rFonts w:ascii="Arial" w:hAnsi="Arial" w:cs="Arial"/>
            </w:rPr>
            <w:t>year olds</w:t>
          </w:r>
          <w:proofErr w:type="gramEnd"/>
          <w:r>
            <w:rPr>
              <w:rFonts w:ascii="Arial" w:hAnsi="Arial" w:cs="Arial"/>
            </w:rPr>
            <w:t xml:space="preserve"> and under</w:t>
          </w:r>
          <w:r w:rsidRPr="00876BAD">
            <w:rPr>
              <w:rFonts w:ascii="Arial" w:hAnsi="Arial" w:cs="Arial"/>
            </w:rPr>
            <w:t xml:space="preserve"> (4 per 100 dwellings) and 0.09 per dwelling for 3-4 year olds (9 per 100 dwellings</w:t>
          </w:r>
          <w:r w:rsidRPr="00876BAD">
            <w:rPr>
              <w:rFonts w:ascii="Arial" w:eastAsia="Arial" w:hAnsi="Arial" w:cs="Arial"/>
              <w:spacing w:val="1"/>
            </w:rPr>
            <w:t xml:space="preserve">). </w:t>
          </w:r>
          <w:r>
            <w:rPr>
              <w:rFonts w:ascii="Arial" w:eastAsia="Arial" w:hAnsi="Arial" w:cs="Arial"/>
              <w:spacing w:val="1"/>
            </w:rPr>
            <w:t xml:space="preserve">Current cost multiplier - </w:t>
          </w:r>
          <w:r w:rsidRPr="00876BAD">
            <w:rPr>
              <w:rFonts w:ascii="Arial" w:eastAsia="Arial" w:hAnsi="Arial" w:cs="Arial"/>
              <w:spacing w:val="1"/>
            </w:rPr>
            <w:t>£</w:t>
          </w:r>
          <w:r>
            <w:rPr>
              <w:rFonts w:ascii="Arial" w:eastAsia="Arial" w:hAnsi="Arial" w:cs="Arial"/>
              <w:spacing w:val="1"/>
            </w:rPr>
            <w:t>17,522</w:t>
          </w:r>
          <w:r w:rsidRPr="00876BAD">
            <w:rPr>
              <w:rFonts w:ascii="Arial" w:eastAsia="Arial" w:hAnsi="Arial" w:cs="Arial"/>
              <w:spacing w:val="1"/>
            </w:rPr>
            <w:t xml:space="preserve"> per place.</w:t>
          </w:r>
          <w:r>
            <w:rPr>
              <w:rFonts w:ascii="Arial" w:eastAsia="Arial" w:hAnsi="Arial" w:cs="Arial"/>
              <w:spacing w:val="1"/>
            </w:rPr>
            <w:t xml:space="preserve"> (But please note that this is shortly to be updated for the 202</w:t>
          </w:r>
          <w:r w:rsidR="00CB38F0">
            <w:rPr>
              <w:rFonts w:ascii="Arial" w:eastAsia="Arial" w:hAnsi="Arial" w:cs="Arial"/>
              <w:spacing w:val="1"/>
            </w:rPr>
            <w:t>4</w:t>
          </w:r>
          <w:r>
            <w:rPr>
              <w:rFonts w:ascii="Arial" w:eastAsia="Arial" w:hAnsi="Arial" w:cs="Arial"/>
              <w:spacing w:val="1"/>
            </w:rPr>
            <w:t>/202</w:t>
          </w:r>
          <w:r w:rsidR="00CB38F0">
            <w:rPr>
              <w:rFonts w:ascii="Arial" w:eastAsia="Arial" w:hAnsi="Arial" w:cs="Arial"/>
              <w:spacing w:val="1"/>
            </w:rPr>
            <w:t>5</w:t>
          </w:r>
          <w:r>
            <w:rPr>
              <w:rFonts w:ascii="Arial" w:eastAsia="Arial" w:hAnsi="Arial" w:cs="Arial"/>
              <w:spacing w:val="1"/>
            </w:rPr>
            <w:t xml:space="preserve"> financial year and the new figure will apply to S106s signed in that financial year).</w:t>
          </w:r>
        </w:p>
        <w:p w14:paraId="7634FDE0" w14:textId="77777777" w:rsidR="009E743B" w:rsidRPr="001F16DE" w:rsidRDefault="009E743B" w:rsidP="009E743B">
          <w:pPr>
            <w:pStyle w:val="ListParagraph"/>
            <w:spacing w:before="79" w:after="0"/>
            <w:ind w:right="332"/>
            <w:rPr>
              <w:rFonts w:ascii="Arial" w:eastAsia="Arial" w:hAnsi="Arial" w:cs="Arial"/>
              <w:spacing w:val="1"/>
            </w:rPr>
          </w:pPr>
        </w:p>
        <w:p w14:paraId="69FC721C" w14:textId="6822D563" w:rsidR="009E743B" w:rsidRPr="00005ACC" w:rsidRDefault="009E743B" w:rsidP="009E743B">
          <w:pPr>
            <w:pStyle w:val="ListParagraph"/>
            <w:numPr>
              <w:ilvl w:val="0"/>
              <w:numId w:val="1"/>
            </w:numPr>
            <w:rPr>
              <w:rFonts w:ascii="Arial" w:hAnsi="Arial" w:cs="Arial"/>
            </w:rPr>
          </w:pPr>
          <w:r w:rsidRPr="00146F2E">
            <w:rPr>
              <w:rFonts w:ascii="Arial" w:hAnsi="Arial" w:cs="Arial"/>
              <w:bCs/>
            </w:rPr>
            <w:t xml:space="preserve">Total required as per calculations above = </w:t>
          </w:r>
          <w:r>
            <w:rPr>
              <w:rFonts w:ascii="Arial" w:hAnsi="Arial" w:cs="Arial"/>
              <w:b/>
            </w:rPr>
            <w:t xml:space="preserve">£105,132 </w:t>
          </w:r>
          <w:r w:rsidRPr="00005ACC">
            <w:rPr>
              <w:rFonts w:ascii="Arial" w:hAnsi="Arial" w:cs="Arial"/>
            </w:rPr>
            <w:t>towards the development of Early Years provision in this area.</w:t>
          </w:r>
          <w:r>
            <w:rPr>
              <w:rFonts w:ascii="Arial" w:hAnsi="Arial" w:cs="Arial"/>
            </w:rPr>
            <w:t xml:space="preserve"> </w:t>
          </w:r>
        </w:p>
        <w:p w14:paraId="14B28034" w14:textId="77777777" w:rsidR="009E743B" w:rsidRPr="001F16DE" w:rsidRDefault="009E743B" w:rsidP="009E743B">
          <w:pPr>
            <w:pStyle w:val="ListParagraph"/>
            <w:numPr>
              <w:ilvl w:val="0"/>
              <w:numId w:val="1"/>
            </w:numPr>
            <w:rPr>
              <w:rFonts w:ascii="Arial" w:hAnsi="Arial" w:cs="Arial"/>
              <w:szCs w:val="24"/>
            </w:rPr>
          </w:pPr>
          <w:r w:rsidRPr="001F16DE">
            <w:rPr>
              <w:rFonts w:ascii="Arial" w:hAnsi="Arial" w:cs="Arial"/>
              <w:szCs w:val="24"/>
            </w:rPr>
            <w:t xml:space="preserve">This contribution is to be </w:t>
          </w:r>
          <w:r>
            <w:rPr>
              <w:rFonts w:ascii="Arial" w:hAnsi="Arial" w:cs="Arial"/>
              <w:szCs w:val="24"/>
            </w:rPr>
            <w:t xml:space="preserve">subject to indexation and </w:t>
          </w:r>
          <w:r w:rsidRPr="001F16DE">
            <w:rPr>
              <w:rFonts w:ascii="Arial" w:hAnsi="Arial" w:cs="Arial"/>
              <w:szCs w:val="24"/>
            </w:rPr>
            <w:t>secured via a Section 106 Agreement, to which the Council’s standard terms will apply.</w:t>
          </w:r>
        </w:p>
        <w:p w14:paraId="1EED112D" w14:textId="77777777" w:rsidR="009E743B" w:rsidRDefault="009E743B" w:rsidP="009E743B">
          <w:pPr>
            <w:pStyle w:val="ListParagraph"/>
            <w:rPr>
              <w:rFonts w:cs="Arial"/>
            </w:rPr>
          </w:pPr>
        </w:p>
      </w:sdtContent>
    </w:sdt>
    <w:sdt>
      <w:sdtPr>
        <w:rPr>
          <w:rFonts w:asciiTheme="minorHAnsi" w:eastAsiaTheme="minorEastAsia" w:hAnsiTheme="minorHAnsi" w:cs="Arial"/>
          <w:b/>
          <w:szCs w:val="24"/>
          <w:u w:val="single"/>
          <w:lang w:eastAsia="en-GB"/>
        </w:rPr>
        <w:id w:val="-126859781"/>
        <w:placeholder>
          <w:docPart w:val="DefaultPlaceholder_1082065158"/>
        </w:placeholder>
      </w:sdtPr>
      <w:sdtEndPr>
        <w:rPr>
          <w:rFonts w:cstheme="minorBidi"/>
          <w:b w:val="0"/>
          <w:szCs w:val="22"/>
          <w:u w:val="none"/>
        </w:rPr>
      </w:sdtEndPr>
      <w:sdtContent>
        <w:p w14:paraId="5C3C8228" w14:textId="41BA6454" w:rsidR="007F297E" w:rsidRDefault="007F297E" w:rsidP="00A45DC3">
          <w:pPr>
            <w:rPr>
              <w:rFonts w:asciiTheme="minorHAnsi" w:eastAsiaTheme="minorEastAsia" w:hAnsiTheme="minorHAnsi" w:cs="Arial"/>
              <w:b/>
              <w:szCs w:val="24"/>
              <w:u w:val="single"/>
              <w:lang w:eastAsia="en-GB"/>
            </w:rPr>
          </w:pPr>
        </w:p>
        <w:p w14:paraId="163D16E7" w14:textId="185A2747" w:rsidR="00386D55" w:rsidRPr="00A45DC3" w:rsidRDefault="00921F4F" w:rsidP="00A45DC3">
          <w:pPr>
            <w:rPr>
              <w:rFonts w:cs="Arial"/>
              <w:b/>
              <w:szCs w:val="24"/>
            </w:rPr>
          </w:pPr>
          <w:r w:rsidRPr="008133C7">
            <w:rPr>
              <w:rFonts w:cs="Arial"/>
              <w:b/>
              <w:szCs w:val="24"/>
            </w:rPr>
            <w:t xml:space="preserve">PRIMARY ASSESSMENT DETAILS: </w:t>
          </w:r>
        </w:p>
        <w:p w14:paraId="40A44F78" w14:textId="77777777" w:rsidR="00421D50" w:rsidRPr="00A46442" w:rsidRDefault="00A46442" w:rsidP="00CC3CFC">
          <w:pPr>
            <w:pStyle w:val="ListParagraph"/>
            <w:numPr>
              <w:ilvl w:val="0"/>
              <w:numId w:val="2"/>
            </w:numPr>
            <w:rPr>
              <w:rFonts w:ascii="Arial" w:hAnsi="Arial" w:cs="Arial"/>
              <w:szCs w:val="24"/>
            </w:rPr>
          </w:pPr>
          <w:r w:rsidRPr="00A46442">
            <w:rPr>
              <w:rFonts w:ascii="Arial" w:hAnsi="Arial" w:cs="Arial"/>
              <w:szCs w:val="24"/>
            </w:rPr>
            <w:t>Cap</w:t>
          </w:r>
          <w:r>
            <w:rPr>
              <w:rFonts w:ascii="Arial" w:hAnsi="Arial" w:cs="Arial"/>
              <w:szCs w:val="24"/>
            </w:rPr>
            <w:t>a</w:t>
          </w:r>
          <w:r w:rsidRPr="00A46442">
            <w:rPr>
              <w:rFonts w:ascii="Arial" w:hAnsi="Arial" w:cs="Arial"/>
              <w:szCs w:val="24"/>
            </w:rPr>
            <w:t>city: 210 places.</w:t>
          </w:r>
        </w:p>
        <w:p w14:paraId="7A89873B" w14:textId="0560B9BB" w:rsidR="008E3826" w:rsidRPr="005653AF" w:rsidRDefault="005F546B" w:rsidP="006D48D8">
          <w:pPr>
            <w:pStyle w:val="ListParagraph"/>
            <w:numPr>
              <w:ilvl w:val="0"/>
              <w:numId w:val="2"/>
            </w:numPr>
            <w:rPr>
              <w:rFonts w:ascii="Arial" w:hAnsi="Arial" w:cs="Arial"/>
              <w:szCs w:val="24"/>
            </w:rPr>
          </w:pPr>
          <w:r>
            <w:rPr>
              <w:rFonts w:ascii="Arial" w:hAnsi="Arial" w:cs="Arial"/>
              <w:szCs w:val="24"/>
            </w:rPr>
            <w:t>Oct</w:t>
          </w:r>
          <w:r w:rsidR="00F17161">
            <w:rPr>
              <w:rFonts w:ascii="Arial" w:hAnsi="Arial" w:cs="Arial"/>
              <w:szCs w:val="24"/>
            </w:rPr>
            <w:t xml:space="preserve"> 2</w:t>
          </w:r>
          <w:r w:rsidR="008C33AF">
            <w:rPr>
              <w:rFonts w:ascii="Arial" w:hAnsi="Arial" w:cs="Arial"/>
              <w:szCs w:val="24"/>
            </w:rPr>
            <w:t>4</w:t>
          </w:r>
          <w:r w:rsidR="008E3826" w:rsidRPr="005653AF">
            <w:rPr>
              <w:rFonts w:ascii="Arial" w:hAnsi="Arial" w:cs="Arial"/>
              <w:szCs w:val="24"/>
            </w:rPr>
            <w:t xml:space="preserve"> census numbers on roll: </w:t>
          </w:r>
          <w:r w:rsidR="00A46442">
            <w:rPr>
              <w:rFonts w:ascii="Arial" w:hAnsi="Arial" w:cs="Arial"/>
              <w:szCs w:val="24"/>
            </w:rPr>
            <w:t>1</w:t>
          </w:r>
          <w:r w:rsidR="008C33AF">
            <w:rPr>
              <w:rFonts w:ascii="Arial" w:hAnsi="Arial" w:cs="Arial"/>
              <w:szCs w:val="24"/>
            </w:rPr>
            <w:t>42</w:t>
          </w:r>
          <w:r w:rsidR="0081460D">
            <w:rPr>
              <w:rFonts w:ascii="Arial" w:hAnsi="Arial" w:cs="Arial"/>
              <w:szCs w:val="24"/>
            </w:rPr>
            <w:t xml:space="preserve"> </w:t>
          </w:r>
          <w:r w:rsidR="008E3826" w:rsidRPr="005653AF">
            <w:rPr>
              <w:rFonts w:ascii="Arial" w:hAnsi="Arial" w:cs="Arial"/>
              <w:szCs w:val="24"/>
            </w:rPr>
            <w:t>pupils.</w:t>
          </w:r>
        </w:p>
        <w:p w14:paraId="0915DE12" w14:textId="5FCC6434" w:rsidR="0055566B" w:rsidRPr="005653AF" w:rsidRDefault="0081460D" w:rsidP="006D48D8">
          <w:pPr>
            <w:pStyle w:val="ListParagraph"/>
            <w:numPr>
              <w:ilvl w:val="0"/>
              <w:numId w:val="2"/>
            </w:numPr>
            <w:rPr>
              <w:rFonts w:ascii="Arial" w:hAnsi="Arial" w:cs="Arial"/>
              <w:szCs w:val="24"/>
            </w:rPr>
          </w:pPr>
          <w:r>
            <w:rPr>
              <w:rFonts w:ascii="Arial" w:hAnsi="Arial" w:cs="Arial"/>
              <w:szCs w:val="24"/>
            </w:rPr>
            <w:lastRenderedPageBreak/>
            <w:t>Peak</w:t>
          </w:r>
          <w:r w:rsidR="000805DF">
            <w:rPr>
              <w:rFonts w:ascii="Arial" w:hAnsi="Arial" w:cs="Arial"/>
              <w:szCs w:val="24"/>
            </w:rPr>
            <w:t xml:space="preserve"> </w:t>
          </w:r>
          <w:r>
            <w:rPr>
              <w:rFonts w:ascii="Arial" w:hAnsi="Arial" w:cs="Arial"/>
              <w:szCs w:val="24"/>
            </w:rPr>
            <w:t xml:space="preserve">forecast: </w:t>
          </w:r>
          <w:r w:rsidR="00A46442">
            <w:rPr>
              <w:rFonts w:ascii="Arial" w:hAnsi="Arial" w:cs="Arial"/>
              <w:szCs w:val="24"/>
            </w:rPr>
            <w:t>1</w:t>
          </w:r>
          <w:r w:rsidR="00C57C7F">
            <w:rPr>
              <w:rFonts w:ascii="Arial" w:hAnsi="Arial" w:cs="Arial"/>
              <w:szCs w:val="24"/>
            </w:rPr>
            <w:t>43</w:t>
          </w:r>
          <w:r>
            <w:rPr>
              <w:rFonts w:ascii="Arial" w:hAnsi="Arial" w:cs="Arial"/>
              <w:szCs w:val="24"/>
            </w:rPr>
            <w:t xml:space="preserve"> </w:t>
          </w:r>
          <w:r w:rsidR="000B7AF6" w:rsidRPr="005653AF">
            <w:rPr>
              <w:rFonts w:ascii="Arial" w:hAnsi="Arial" w:cs="Arial"/>
              <w:szCs w:val="24"/>
            </w:rPr>
            <w:t>pupils</w:t>
          </w:r>
          <w:r w:rsidR="000805DF">
            <w:rPr>
              <w:rFonts w:ascii="Arial" w:hAnsi="Arial" w:cs="Arial"/>
              <w:szCs w:val="24"/>
            </w:rPr>
            <w:t xml:space="preserve"> </w:t>
          </w:r>
        </w:p>
        <w:p w14:paraId="26F500ED" w14:textId="6D62C6E9" w:rsidR="006D48D8" w:rsidRPr="005653AF" w:rsidRDefault="00386D55" w:rsidP="006D48D8">
          <w:pPr>
            <w:pStyle w:val="ListParagraph"/>
            <w:numPr>
              <w:ilvl w:val="0"/>
              <w:numId w:val="2"/>
            </w:numPr>
            <w:rPr>
              <w:rFonts w:ascii="Arial" w:hAnsi="Arial" w:cs="Arial"/>
              <w:szCs w:val="24"/>
            </w:rPr>
          </w:pPr>
          <w:r>
            <w:rPr>
              <w:rFonts w:ascii="Arial" w:hAnsi="Arial" w:cs="Arial"/>
              <w:szCs w:val="24"/>
            </w:rPr>
            <w:t>I</w:t>
          </w:r>
          <w:r w:rsidR="000B7AF6" w:rsidRPr="005653AF">
            <w:rPr>
              <w:rFonts w:ascii="Arial" w:hAnsi="Arial" w:cs="Arial"/>
              <w:szCs w:val="24"/>
            </w:rPr>
            <w:t xml:space="preserve">n addition to this, </w:t>
          </w:r>
          <w:r w:rsidR="00444D7D">
            <w:rPr>
              <w:rFonts w:ascii="Arial" w:hAnsi="Arial" w:cs="Arial"/>
              <w:szCs w:val="24"/>
            </w:rPr>
            <w:t xml:space="preserve">current </w:t>
          </w:r>
          <w:r w:rsidR="0055566B" w:rsidRPr="005653AF">
            <w:rPr>
              <w:rFonts w:ascii="Arial" w:hAnsi="Arial" w:cs="Arial"/>
              <w:szCs w:val="24"/>
            </w:rPr>
            <w:t>demand from new housing</w:t>
          </w:r>
          <w:r w:rsidR="00444D7D">
            <w:rPr>
              <w:rFonts w:ascii="Arial" w:hAnsi="Arial" w:cs="Arial"/>
              <w:szCs w:val="24"/>
            </w:rPr>
            <w:t xml:space="preserve"> already registered/approve</w:t>
          </w:r>
          <w:r w:rsidR="00D8577E">
            <w:rPr>
              <w:rFonts w:ascii="Arial" w:hAnsi="Arial" w:cs="Arial"/>
              <w:szCs w:val="24"/>
            </w:rPr>
            <w:t>d in</w:t>
          </w:r>
          <w:r>
            <w:rPr>
              <w:rFonts w:ascii="Arial" w:hAnsi="Arial" w:cs="Arial"/>
              <w:szCs w:val="24"/>
            </w:rPr>
            <w:t xml:space="preserve"> t</w:t>
          </w:r>
          <w:r w:rsidR="00D8577E">
            <w:rPr>
              <w:rFonts w:ascii="Arial" w:hAnsi="Arial" w:cs="Arial"/>
              <w:szCs w:val="24"/>
            </w:rPr>
            <w:t>his area, but not yet reflected in our forecasts</w:t>
          </w:r>
          <w:r w:rsidR="006D2C6B" w:rsidRPr="005653AF">
            <w:rPr>
              <w:rFonts w:ascii="Arial" w:hAnsi="Arial" w:cs="Arial"/>
              <w:szCs w:val="24"/>
            </w:rPr>
            <w:t xml:space="preserve"> </w:t>
          </w:r>
          <w:r w:rsidR="008B552F" w:rsidRPr="005653AF">
            <w:rPr>
              <w:rFonts w:ascii="Arial" w:hAnsi="Arial" w:cs="Arial"/>
              <w:szCs w:val="24"/>
            </w:rPr>
            <w:t>requires</w:t>
          </w:r>
          <w:r w:rsidR="0055566B" w:rsidRPr="005653AF">
            <w:rPr>
              <w:rFonts w:ascii="Arial" w:hAnsi="Arial" w:cs="Arial"/>
              <w:szCs w:val="24"/>
            </w:rPr>
            <w:t xml:space="preserve"> </w:t>
          </w:r>
          <w:r w:rsidR="00D33150" w:rsidRPr="005653AF">
            <w:rPr>
              <w:rFonts w:ascii="Arial" w:hAnsi="Arial" w:cs="Arial"/>
              <w:szCs w:val="24"/>
            </w:rPr>
            <w:t xml:space="preserve">a further </w:t>
          </w:r>
          <w:r w:rsidR="00C57C7F">
            <w:rPr>
              <w:rFonts w:ascii="Arial" w:hAnsi="Arial" w:cs="Arial"/>
              <w:szCs w:val="24"/>
            </w:rPr>
            <w:t>20</w:t>
          </w:r>
          <w:r w:rsidR="00514E04" w:rsidRPr="005653AF">
            <w:rPr>
              <w:rFonts w:ascii="Arial" w:hAnsi="Arial" w:cs="Arial"/>
              <w:szCs w:val="24"/>
            </w:rPr>
            <w:t xml:space="preserve"> </w:t>
          </w:r>
          <w:r w:rsidR="0055566B" w:rsidRPr="005653AF">
            <w:rPr>
              <w:rFonts w:ascii="Arial" w:hAnsi="Arial" w:cs="Arial"/>
              <w:szCs w:val="24"/>
            </w:rPr>
            <w:t>places.</w:t>
          </w:r>
        </w:p>
        <w:p w14:paraId="20315A44" w14:textId="4DA09F42" w:rsidR="008E3826" w:rsidRPr="005653AF" w:rsidRDefault="008E3826" w:rsidP="006D48D8">
          <w:pPr>
            <w:pStyle w:val="ListParagraph"/>
            <w:numPr>
              <w:ilvl w:val="0"/>
              <w:numId w:val="2"/>
            </w:numPr>
            <w:rPr>
              <w:rFonts w:ascii="Arial" w:hAnsi="Arial" w:cs="Arial"/>
              <w:szCs w:val="24"/>
            </w:rPr>
          </w:pPr>
          <w:r w:rsidRPr="005653AF">
            <w:rPr>
              <w:rFonts w:ascii="Arial" w:hAnsi="Arial" w:cs="Arial"/>
              <w:szCs w:val="24"/>
            </w:rPr>
            <w:t xml:space="preserve">Therefore, </w:t>
          </w:r>
          <w:r w:rsidR="00D059EA">
            <w:rPr>
              <w:rFonts w:ascii="Arial" w:hAnsi="Arial" w:cs="Arial"/>
              <w:szCs w:val="24"/>
            </w:rPr>
            <w:t>the</w:t>
          </w:r>
          <w:r w:rsidR="00027760">
            <w:rPr>
              <w:rFonts w:ascii="Arial" w:hAnsi="Arial" w:cs="Arial"/>
              <w:szCs w:val="24"/>
            </w:rPr>
            <w:t xml:space="preserve">re </w:t>
          </w:r>
          <w:r w:rsidR="001841F0">
            <w:rPr>
              <w:rFonts w:ascii="Arial" w:hAnsi="Arial" w:cs="Arial"/>
              <w:szCs w:val="24"/>
            </w:rPr>
            <w:t xml:space="preserve">are currently </w:t>
          </w:r>
          <w:r w:rsidR="00622FF1">
            <w:rPr>
              <w:rFonts w:ascii="Arial" w:hAnsi="Arial" w:cs="Arial"/>
              <w:szCs w:val="24"/>
            </w:rPr>
            <w:t>210 – 1</w:t>
          </w:r>
          <w:r w:rsidR="00C57C7F">
            <w:rPr>
              <w:rFonts w:ascii="Arial" w:hAnsi="Arial" w:cs="Arial"/>
              <w:szCs w:val="24"/>
            </w:rPr>
            <w:t>4</w:t>
          </w:r>
          <w:r w:rsidR="00B17995">
            <w:rPr>
              <w:rFonts w:ascii="Arial" w:hAnsi="Arial" w:cs="Arial"/>
              <w:szCs w:val="24"/>
            </w:rPr>
            <w:t>3</w:t>
          </w:r>
          <w:r w:rsidR="00622FF1">
            <w:rPr>
              <w:rFonts w:ascii="Arial" w:hAnsi="Arial" w:cs="Arial"/>
              <w:szCs w:val="24"/>
            </w:rPr>
            <w:t xml:space="preserve"> – </w:t>
          </w:r>
          <w:r w:rsidR="00B9164D">
            <w:rPr>
              <w:rFonts w:ascii="Arial" w:hAnsi="Arial" w:cs="Arial"/>
              <w:szCs w:val="24"/>
            </w:rPr>
            <w:t>2</w:t>
          </w:r>
          <w:r w:rsidR="00C57C7F">
            <w:rPr>
              <w:rFonts w:ascii="Arial" w:hAnsi="Arial" w:cs="Arial"/>
              <w:szCs w:val="24"/>
            </w:rPr>
            <w:t>0</w:t>
          </w:r>
          <w:r w:rsidR="00622FF1">
            <w:rPr>
              <w:rFonts w:ascii="Arial" w:hAnsi="Arial" w:cs="Arial"/>
              <w:szCs w:val="24"/>
            </w:rPr>
            <w:t xml:space="preserve"> = </w:t>
          </w:r>
          <w:r w:rsidR="00B17995">
            <w:rPr>
              <w:rFonts w:ascii="Arial" w:hAnsi="Arial" w:cs="Arial"/>
              <w:szCs w:val="24"/>
            </w:rPr>
            <w:t>47</w:t>
          </w:r>
          <w:r w:rsidR="001841F0">
            <w:rPr>
              <w:rFonts w:ascii="Arial" w:hAnsi="Arial" w:cs="Arial"/>
              <w:szCs w:val="24"/>
            </w:rPr>
            <w:t xml:space="preserve"> spare places available</w:t>
          </w:r>
          <w:r w:rsidR="00622FF1">
            <w:rPr>
              <w:rFonts w:ascii="Arial" w:hAnsi="Arial" w:cs="Arial"/>
              <w:szCs w:val="24"/>
            </w:rPr>
            <w:t>.</w:t>
          </w:r>
          <w:r w:rsidR="00D059EA">
            <w:rPr>
              <w:rFonts w:ascii="Arial" w:hAnsi="Arial" w:cs="Arial"/>
              <w:szCs w:val="24"/>
            </w:rPr>
            <w:t xml:space="preserve"> </w:t>
          </w:r>
        </w:p>
        <w:sdt>
          <w:sdtPr>
            <w:rPr>
              <w:rFonts w:asciiTheme="minorHAnsi" w:eastAsiaTheme="minorEastAsia" w:hAnsiTheme="minorHAnsi" w:cs="Arial"/>
              <w:u w:val="single"/>
              <w:lang w:eastAsia="en-GB"/>
            </w:rPr>
            <w:id w:val="20157185"/>
            <w:placeholder>
              <w:docPart w:val="374D6494B36249A1885D5B008AAD9EA9"/>
            </w:placeholder>
          </w:sdtPr>
          <w:sdtEndPr>
            <w:rPr>
              <w:rFonts w:cstheme="minorBidi"/>
              <w:u w:val="none"/>
            </w:rPr>
          </w:sdtEndPr>
          <w:sdtContent>
            <w:p w14:paraId="422D97F9" w14:textId="3BFCD421" w:rsidR="00452452" w:rsidRPr="00452452" w:rsidRDefault="000009DD" w:rsidP="00452452">
              <w:pPr>
                <w:ind w:left="360"/>
                <w:rPr>
                  <w:rFonts w:cs="Arial"/>
                  <w:b/>
                  <w:szCs w:val="24"/>
                </w:rPr>
              </w:pPr>
              <w:r w:rsidRPr="00272DD2">
                <w:rPr>
                  <w:rFonts w:eastAsiaTheme="minorEastAsia" w:cs="Arial"/>
                  <w:b/>
                  <w:bCs/>
                  <w:lang w:eastAsia="en-GB"/>
                </w:rPr>
                <w:t>INDICATIVE</w:t>
              </w:r>
              <w:r>
                <w:rPr>
                  <w:rFonts w:asciiTheme="minorHAnsi" w:eastAsiaTheme="minorEastAsia" w:hAnsiTheme="minorHAnsi" w:cs="Arial"/>
                  <w:u w:val="single"/>
                  <w:lang w:eastAsia="en-GB"/>
                </w:rPr>
                <w:t xml:space="preserve"> </w:t>
              </w:r>
              <w:r w:rsidRPr="000009DD">
                <w:rPr>
                  <w:rFonts w:eastAsiaTheme="minorEastAsia" w:cs="Arial"/>
                  <w:b/>
                  <w:bCs/>
                  <w:lang w:eastAsia="en-GB"/>
                </w:rPr>
                <w:t>PRIMARY</w:t>
              </w:r>
              <w:r w:rsidR="00272DD2" w:rsidRPr="000009DD">
                <w:rPr>
                  <w:rFonts w:cs="Arial"/>
                  <w:b/>
                  <w:bCs/>
                  <w:szCs w:val="24"/>
                </w:rPr>
                <w:t xml:space="preserve"> </w:t>
              </w:r>
              <w:r w:rsidR="00272DD2">
                <w:rPr>
                  <w:rFonts w:cs="Arial"/>
                  <w:b/>
                  <w:szCs w:val="24"/>
                </w:rPr>
                <w:t>PLACES S106</w:t>
              </w:r>
              <w:r w:rsidR="000205EC" w:rsidRPr="00505751">
                <w:rPr>
                  <w:rFonts w:cs="Arial"/>
                  <w:b/>
                  <w:szCs w:val="24"/>
                </w:rPr>
                <w:t xml:space="preserve"> CONTRIBUTION REQUIREMENTS: Current</w:t>
              </w:r>
              <w:r w:rsidR="00931C57">
                <w:rPr>
                  <w:rFonts w:cs="Arial"/>
                  <w:b/>
                  <w:szCs w:val="24"/>
                </w:rPr>
                <w:t xml:space="preserve"> </w:t>
              </w:r>
              <w:r w:rsidR="000205EC" w:rsidRPr="00505751">
                <w:rPr>
                  <w:rFonts w:cs="Arial"/>
                  <w:b/>
                  <w:szCs w:val="24"/>
                </w:rPr>
                <w:t>cost multiplier = £1</w:t>
              </w:r>
              <w:r w:rsidR="008F6AD0">
                <w:rPr>
                  <w:rFonts w:cs="Arial"/>
                  <w:b/>
                  <w:szCs w:val="24"/>
                </w:rPr>
                <w:t>8,758</w:t>
              </w:r>
              <w:r w:rsidR="000205EC" w:rsidRPr="00505751">
                <w:rPr>
                  <w:rFonts w:cs="Arial"/>
                  <w:b/>
                  <w:szCs w:val="24"/>
                </w:rPr>
                <w:t xml:space="preserve"> per </w:t>
              </w:r>
              <w:r w:rsidR="006F5862">
                <w:rPr>
                  <w:rFonts w:cs="Arial"/>
                  <w:b/>
                  <w:szCs w:val="24"/>
                </w:rPr>
                <w:t xml:space="preserve">primary </w:t>
              </w:r>
              <w:r w:rsidR="000205EC" w:rsidRPr="00505751">
                <w:rPr>
                  <w:rFonts w:cs="Arial"/>
                  <w:b/>
                  <w:szCs w:val="24"/>
                </w:rPr>
                <w:t>place</w:t>
              </w:r>
              <w:r w:rsidR="00931C57">
                <w:rPr>
                  <w:rFonts w:cs="Arial"/>
                  <w:b/>
                  <w:szCs w:val="24"/>
                </w:rPr>
                <w:t xml:space="preserve">. </w:t>
              </w:r>
              <w:r w:rsidR="00452452">
                <w:rPr>
                  <w:rFonts w:cs="Arial"/>
                  <w:b/>
                  <w:szCs w:val="24"/>
                </w:rPr>
                <w:t>(* Please note that this is due to be reviewed and updated shortly for the 202</w:t>
              </w:r>
              <w:r w:rsidR="00B17995">
                <w:rPr>
                  <w:rFonts w:cs="Arial"/>
                  <w:b/>
                  <w:szCs w:val="24"/>
                </w:rPr>
                <w:t>4</w:t>
              </w:r>
              <w:r w:rsidR="00452452">
                <w:rPr>
                  <w:rFonts w:cs="Arial"/>
                  <w:b/>
                  <w:szCs w:val="24"/>
                </w:rPr>
                <w:t>/2</w:t>
              </w:r>
              <w:r w:rsidR="00B17995">
                <w:rPr>
                  <w:rFonts w:cs="Arial"/>
                  <w:b/>
                  <w:szCs w:val="24"/>
                </w:rPr>
                <w:t>5</w:t>
              </w:r>
              <w:r w:rsidR="00452452">
                <w:rPr>
                  <w:rFonts w:cs="Arial"/>
                  <w:b/>
                  <w:szCs w:val="24"/>
                </w:rPr>
                <w:t xml:space="preserve"> financial year in accordance with our standard S106 Methodology and will apply to new S106s from that update).</w:t>
              </w:r>
            </w:p>
            <w:p w14:paraId="398739AB" w14:textId="5EB41EEC" w:rsidR="000505C5" w:rsidRPr="00452452" w:rsidRDefault="0081460D" w:rsidP="00452452">
              <w:pPr>
                <w:pStyle w:val="ListParagraph"/>
                <w:numPr>
                  <w:ilvl w:val="0"/>
                  <w:numId w:val="15"/>
                </w:numPr>
                <w:rPr>
                  <w:rFonts w:ascii="Arial" w:hAnsi="Arial" w:cs="Arial"/>
                  <w:b/>
                  <w:szCs w:val="24"/>
                  <w:u w:val="single"/>
                </w:rPr>
              </w:pPr>
              <w:r w:rsidRPr="00452452">
                <w:rPr>
                  <w:rFonts w:ascii="Arial" w:hAnsi="Arial" w:cs="Arial"/>
                  <w:b/>
                </w:rPr>
                <w:t>There is</w:t>
              </w:r>
              <w:r w:rsidR="00386D55" w:rsidRPr="00452452">
                <w:rPr>
                  <w:rFonts w:ascii="Arial" w:hAnsi="Arial" w:cs="Arial"/>
                  <w:b/>
                </w:rPr>
                <w:t xml:space="preserve"> </w:t>
              </w:r>
              <w:r w:rsidR="00B17995">
                <w:rPr>
                  <w:rFonts w:ascii="Arial" w:hAnsi="Arial" w:cs="Arial"/>
                  <w:b/>
                </w:rPr>
                <w:t>sufficient</w:t>
              </w:r>
              <w:r w:rsidR="00386D55" w:rsidRPr="00452452">
                <w:rPr>
                  <w:rFonts w:ascii="Arial" w:hAnsi="Arial" w:cs="Arial"/>
                  <w:b/>
                </w:rPr>
                <w:t xml:space="preserve"> capacity</w:t>
              </w:r>
              <w:r w:rsidRPr="00452452">
                <w:rPr>
                  <w:rFonts w:ascii="Arial" w:hAnsi="Arial" w:cs="Arial"/>
                  <w:b/>
                </w:rPr>
                <w:t xml:space="preserve"> currently available</w:t>
              </w:r>
              <w:r w:rsidR="00FA43FC" w:rsidRPr="00452452">
                <w:rPr>
                  <w:rFonts w:ascii="Arial" w:hAnsi="Arial" w:cs="Arial"/>
                  <w:b/>
                </w:rPr>
                <w:t xml:space="preserve"> to provide </w:t>
              </w:r>
              <w:r w:rsidR="00D059EA" w:rsidRPr="00452452">
                <w:rPr>
                  <w:rFonts w:ascii="Arial" w:hAnsi="Arial" w:cs="Arial"/>
                  <w:b/>
                </w:rPr>
                <w:t>the places required by this application without the need for expansion.</w:t>
              </w:r>
              <w:r w:rsidR="00FA43FC" w:rsidRPr="00452452">
                <w:rPr>
                  <w:rFonts w:ascii="Arial" w:hAnsi="Arial" w:cs="Arial"/>
                  <w:b/>
                </w:rPr>
                <w:t xml:space="preserve"> </w:t>
              </w:r>
            </w:p>
            <w:p w14:paraId="13BC375B" w14:textId="77777777" w:rsidR="00D059EA" w:rsidRPr="00D059EA" w:rsidRDefault="00D059EA" w:rsidP="00D059EA">
              <w:pPr>
                <w:pStyle w:val="ListParagraph"/>
                <w:spacing w:line="240" w:lineRule="auto"/>
                <w:rPr>
                  <w:rFonts w:ascii="Arial" w:hAnsi="Arial" w:cs="Arial"/>
                  <w:b/>
                  <w:szCs w:val="24"/>
                  <w:u w:val="single"/>
                </w:rPr>
              </w:pPr>
            </w:p>
            <w:p w14:paraId="0A4067B5" w14:textId="14E4C586" w:rsidR="00B17995" w:rsidRPr="000E7102" w:rsidRDefault="00B17995" w:rsidP="00B17995">
              <w:pPr>
                <w:pStyle w:val="ListParagraph"/>
                <w:numPr>
                  <w:ilvl w:val="0"/>
                  <w:numId w:val="4"/>
                </w:numPr>
                <w:rPr>
                  <w:rFonts w:ascii="Arial" w:hAnsi="Arial" w:cs="Arial"/>
                  <w:b/>
                </w:rPr>
              </w:pPr>
              <w:r>
                <w:rPr>
                  <w:rFonts w:ascii="Arial" w:hAnsi="Arial" w:cs="Arial"/>
                  <w:b/>
                </w:rPr>
                <w:t>As a result, we have no requirement for a developer S106 contribution towards expanding primary level infrastructure, from this application.</w:t>
              </w:r>
            </w:p>
            <w:p w14:paraId="0B95325B" w14:textId="77777777" w:rsidR="003F61A3" w:rsidRPr="003F61A3" w:rsidRDefault="00FB37EA" w:rsidP="003F61A3">
              <w:pPr>
                <w:pStyle w:val="ListParagraph"/>
                <w:spacing w:line="240" w:lineRule="auto"/>
                <w:rPr>
                  <w:rFonts w:ascii="Arial" w:hAnsi="Arial" w:cs="Arial"/>
                  <w:b/>
                  <w:szCs w:val="24"/>
                </w:rPr>
              </w:pPr>
            </w:p>
          </w:sdtContent>
        </w:sdt>
      </w:sdtContent>
    </w:sdt>
    <w:p w14:paraId="088B4D66" w14:textId="6C23723A" w:rsidR="003F61A3" w:rsidRPr="005E5EB5" w:rsidRDefault="003F61A3" w:rsidP="003F61A3">
      <w:pPr>
        <w:pStyle w:val="ListParagraph"/>
        <w:spacing w:line="240" w:lineRule="auto"/>
        <w:rPr>
          <w:rFonts w:ascii="Arial" w:hAnsi="Arial" w:cs="Arial"/>
          <w:b/>
          <w:szCs w:val="24"/>
        </w:rPr>
      </w:pPr>
    </w:p>
    <w:sdt>
      <w:sdtPr>
        <w:rPr>
          <w:rFonts w:asciiTheme="minorHAnsi" w:eastAsiaTheme="minorEastAsia" w:hAnsiTheme="minorHAnsi" w:cs="Arial"/>
          <w:b/>
          <w:szCs w:val="24"/>
          <w:u w:val="single"/>
          <w:lang w:eastAsia="en-GB"/>
        </w:rPr>
        <w:id w:val="1546713881"/>
        <w:placeholder>
          <w:docPart w:val="C139BF540F76469C96E8B5D77B00A756"/>
        </w:placeholder>
      </w:sdtPr>
      <w:sdtEndPr>
        <w:rPr>
          <w:rFonts w:cstheme="minorBidi"/>
          <w:b w:val="0"/>
          <w:szCs w:val="22"/>
          <w:u w:val="none"/>
        </w:rPr>
      </w:sdtEndPr>
      <w:sdtContent>
        <w:p w14:paraId="59995DC6" w14:textId="77777777" w:rsidR="00F70525" w:rsidRDefault="001C6D2B" w:rsidP="001C6D2B">
          <w:pPr>
            <w:rPr>
              <w:rFonts w:cs="Arial"/>
              <w:b/>
              <w:szCs w:val="24"/>
            </w:rPr>
          </w:pPr>
          <w:r>
            <w:rPr>
              <w:rFonts w:cs="Arial"/>
              <w:b/>
              <w:szCs w:val="24"/>
            </w:rPr>
            <w:t xml:space="preserve">SECONDARY ASSESSMENT DETAILS: </w:t>
          </w:r>
        </w:p>
        <w:p w14:paraId="6BAF6D1D" w14:textId="6BA410EB" w:rsidR="00ED5B39" w:rsidRDefault="00ED5B39" w:rsidP="00ED5B39">
          <w:pPr>
            <w:pStyle w:val="ListParagraph"/>
            <w:numPr>
              <w:ilvl w:val="0"/>
              <w:numId w:val="6"/>
            </w:numPr>
            <w:rPr>
              <w:rFonts w:ascii="Arial" w:hAnsi="Arial" w:cs="Arial"/>
              <w:szCs w:val="24"/>
            </w:rPr>
          </w:pPr>
          <w:r w:rsidRPr="008B57D4">
            <w:rPr>
              <w:rFonts w:ascii="Arial" w:hAnsi="Arial" w:cs="Arial"/>
              <w:szCs w:val="24"/>
            </w:rPr>
            <w:t xml:space="preserve">capacity </w:t>
          </w:r>
          <w:r w:rsidR="00150797" w:rsidRPr="008B57D4">
            <w:rPr>
              <w:rFonts w:ascii="Arial" w:hAnsi="Arial" w:cs="Arial"/>
              <w:szCs w:val="24"/>
            </w:rPr>
            <w:t xml:space="preserve">= </w:t>
          </w:r>
          <w:r w:rsidR="002A5884">
            <w:rPr>
              <w:rFonts w:ascii="Arial" w:hAnsi="Arial" w:cs="Arial"/>
              <w:szCs w:val="24"/>
            </w:rPr>
            <w:t>75</w:t>
          </w:r>
          <w:r w:rsidR="00B17995">
            <w:rPr>
              <w:rFonts w:ascii="Arial" w:hAnsi="Arial" w:cs="Arial"/>
              <w:szCs w:val="24"/>
            </w:rPr>
            <w:t>5</w:t>
          </w:r>
          <w:r w:rsidRPr="008B57D4">
            <w:rPr>
              <w:rFonts w:ascii="Arial" w:hAnsi="Arial" w:cs="Arial"/>
              <w:szCs w:val="24"/>
            </w:rPr>
            <w:t xml:space="preserve"> places</w:t>
          </w:r>
          <w:r w:rsidR="00B17995">
            <w:rPr>
              <w:rFonts w:ascii="Arial" w:hAnsi="Arial" w:cs="Arial"/>
              <w:szCs w:val="24"/>
            </w:rPr>
            <w:t>, including additional places already secured through S106</w:t>
          </w:r>
          <w:r w:rsidR="0012459C">
            <w:rPr>
              <w:rFonts w:ascii="Arial" w:hAnsi="Arial" w:cs="Arial"/>
              <w:szCs w:val="24"/>
            </w:rPr>
            <w:t>.</w:t>
          </w:r>
          <w:r w:rsidR="00947AD4">
            <w:rPr>
              <w:rFonts w:ascii="Arial" w:hAnsi="Arial" w:cs="Arial"/>
              <w:szCs w:val="24"/>
            </w:rPr>
            <w:t xml:space="preserve"> </w:t>
          </w:r>
          <w:r w:rsidR="008D16D7">
            <w:rPr>
              <w:rFonts w:ascii="Arial" w:hAnsi="Arial" w:cs="Arial"/>
              <w:szCs w:val="24"/>
            </w:rPr>
            <w:t xml:space="preserve"> </w:t>
          </w:r>
        </w:p>
        <w:p w14:paraId="43F9D8DD" w14:textId="2261C6D6" w:rsidR="0012459C" w:rsidRDefault="00272DD2" w:rsidP="0012459C">
          <w:pPr>
            <w:pStyle w:val="ListParagraph"/>
            <w:numPr>
              <w:ilvl w:val="0"/>
              <w:numId w:val="6"/>
            </w:numPr>
            <w:rPr>
              <w:rFonts w:ascii="Arial" w:hAnsi="Arial" w:cs="Arial"/>
              <w:szCs w:val="24"/>
            </w:rPr>
          </w:pPr>
          <w:r>
            <w:rPr>
              <w:rFonts w:ascii="Arial" w:hAnsi="Arial" w:cs="Arial"/>
              <w:szCs w:val="24"/>
            </w:rPr>
            <w:t>Oct</w:t>
          </w:r>
          <w:r w:rsidR="002A5884">
            <w:rPr>
              <w:rFonts w:ascii="Arial" w:hAnsi="Arial" w:cs="Arial"/>
              <w:szCs w:val="24"/>
            </w:rPr>
            <w:t xml:space="preserve"> 2</w:t>
          </w:r>
          <w:r w:rsidR="00B17995">
            <w:rPr>
              <w:rFonts w:ascii="Arial" w:hAnsi="Arial" w:cs="Arial"/>
              <w:szCs w:val="24"/>
            </w:rPr>
            <w:t>4</w:t>
          </w:r>
          <w:r w:rsidR="00FA43FC" w:rsidRPr="00FA43FC">
            <w:rPr>
              <w:rFonts w:ascii="Arial" w:hAnsi="Arial" w:cs="Arial"/>
              <w:szCs w:val="24"/>
            </w:rPr>
            <w:t xml:space="preserve"> census</w:t>
          </w:r>
          <w:r w:rsidR="00F70525" w:rsidRPr="00FA43FC">
            <w:rPr>
              <w:rFonts w:ascii="Arial" w:hAnsi="Arial" w:cs="Arial"/>
              <w:szCs w:val="24"/>
            </w:rPr>
            <w:t xml:space="preserve"> </w:t>
          </w:r>
          <w:r w:rsidR="00ED5B39" w:rsidRPr="00FA43FC">
            <w:rPr>
              <w:rFonts w:ascii="Arial" w:hAnsi="Arial" w:cs="Arial"/>
              <w:szCs w:val="24"/>
            </w:rPr>
            <w:t xml:space="preserve">number on roll = </w:t>
          </w:r>
          <w:r w:rsidR="00B17995">
            <w:rPr>
              <w:rFonts w:ascii="Arial" w:hAnsi="Arial" w:cs="Arial"/>
              <w:szCs w:val="24"/>
            </w:rPr>
            <w:t>800</w:t>
          </w:r>
          <w:r w:rsidR="00ED5B39" w:rsidRPr="00FA43FC">
            <w:rPr>
              <w:rFonts w:ascii="Arial" w:hAnsi="Arial" w:cs="Arial"/>
              <w:szCs w:val="24"/>
            </w:rPr>
            <w:t xml:space="preserve"> pupils.</w:t>
          </w:r>
          <w:r w:rsidR="0012459C" w:rsidRPr="0012459C">
            <w:rPr>
              <w:rFonts w:ascii="Arial" w:hAnsi="Arial" w:cs="Arial"/>
              <w:szCs w:val="24"/>
            </w:rPr>
            <w:t xml:space="preserve"> </w:t>
          </w:r>
        </w:p>
        <w:p w14:paraId="63015C57" w14:textId="4E2C1A54" w:rsidR="0012459C" w:rsidRPr="00FA43FC" w:rsidRDefault="00D06FEE" w:rsidP="0012459C">
          <w:pPr>
            <w:pStyle w:val="ListParagraph"/>
            <w:numPr>
              <w:ilvl w:val="0"/>
              <w:numId w:val="6"/>
            </w:numPr>
            <w:rPr>
              <w:rFonts w:ascii="Arial" w:hAnsi="Arial" w:cs="Arial"/>
              <w:szCs w:val="24"/>
            </w:rPr>
          </w:pPr>
          <w:r w:rsidRPr="00FA43FC">
            <w:rPr>
              <w:rFonts w:ascii="Arial" w:hAnsi="Arial" w:cs="Arial"/>
              <w:szCs w:val="24"/>
            </w:rPr>
            <w:t>So,</w:t>
          </w:r>
          <w:r w:rsidR="0012459C" w:rsidRPr="00FA43FC">
            <w:rPr>
              <w:rFonts w:ascii="Arial" w:hAnsi="Arial" w:cs="Arial"/>
              <w:szCs w:val="24"/>
            </w:rPr>
            <w:t xml:space="preserve"> the school is already full</w:t>
          </w:r>
          <w:r w:rsidR="00B17995">
            <w:rPr>
              <w:rFonts w:ascii="Arial" w:hAnsi="Arial" w:cs="Arial"/>
              <w:szCs w:val="24"/>
            </w:rPr>
            <w:t xml:space="preserve"> and oversubscribed</w:t>
          </w:r>
          <w:r w:rsidR="0012459C" w:rsidRPr="00FA43FC">
            <w:rPr>
              <w:rFonts w:ascii="Arial" w:hAnsi="Arial" w:cs="Arial"/>
              <w:szCs w:val="24"/>
            </w:rPr>
            <w:t>.</w:t>
          </w:r>
        </w:p>
        <w:p w14:paraId="46406F70" w14:textId="263F7B7E" w:rsidR="00F70525" w:rsidRPr="0012459C" w:rsidRDefault="002A5884" w:rsidP="0012459C">
          <w:pPr>
            <w:pStyle w:val="ListParagraph"/>
            <w:numPr>
              <w:ilvl w:val="0"/>
              <w:numId w:val="6"/>
            </w:numPr>
            <w:rPr>
              <w:rFonts w:ascii="Arial" w:hAnsi="Arial" w:cs="Arial"/>
              <w:szCs w:val="24"/>
            </w:rPr>
          </w:pPr>
          <w:r>
            <w:rPr>
              <w:rFonts w:ascii="Arial" w:hAnsi="Arial" w:cs="Arial"/>
              <w:szCs w:val="24"/>
            </w:rPr>
            <w:t>Current</w:t>
          </w:r>
          <w:r w:rsidR="00FA43FC" w:rsidRPr="0012459C">
            <w:rPr>
              <w:rFonts w:ascii="Arial" w:hAnsi="Arial" w:cs="Arial"/>
              <w:szCs w:val="24"/>
            </w:rPr>
            <w:t xml:space="preserve"> peak</w:t>
          </w:r>
          <w:r w:rsidR="00ED5B39" w:rsidRPr="0012459C">
            <w:rPr>
              <w:rFonts w:ascii="Arial" w:hAnsi="Arial" w:cs="Arial"/>
              <w:szCs w:val="24"/>
            </w:rPr>
            <w:t xml:space="preserve"> </w:t>
          </w:r>
          <w:r w:rsidR="00FA43FC" w:rsidRPr="0012459C">
            <w:rPr>
              <w:rFonts w:ascii="Arial" w:hAnsi="Arial" w:cs="Arial"/>
              <w:szCs w:val="24"/>
            </w:rPr>
            <w:t>f</w:t>
          </w:r>
          <w:r w:rsidR="00F70525" w:rsidRPr="0012459C">
            <w:rPr>
              <w:rFonts w:ascii="Arial" w:hAnsi="Arial" w:cs="Arial"/>
              <w:szCs w:val="24"/>
            </w:rPr>
            <w:t xml:space="preserve">orecast = </w:t>
          </w:r>
          <w:r w:rsidR="00FA43FC" w:rsidRPr="0012459C">
            <w:rPr>
              <w:rFonts w:ascii="Arial" w:hAnsi="Arial" w:cs="Arial"/>
              <w:szCs w:val="24"/>
            </w:rPr>
            <w:t>7</w:t>
          </w:r>
          <w:r w:rsidR="00B17995">
            <w:rPr>
              <w:rFonts w:ascii="Arial" w:hAnsi="Arial" w:cs="Arial"/>
              <w:szCs w:val="24"/>
            </w:rPr>
            <w:t>99</w:t>
          </w:r>
          <w:r w:rsidR="000D1A7B">
            <w:rPr>
              <w:rFonts w:ascii="Arial" w:hAnsi="Arial" w:cs="Arial"/>
              <w:szCs w:val="24"/>
            </w:rPr>
            <w:t xml:space="preserve"> by September 202</w:t>
          </w:r>
          <w:r w:rsidR="0085524D">
            <w:rPr>
              <w:rFonts w:ascii="Arial" w:hAnsi="Arial" w:cs="Arial"/>
              <w:szCs w:val="24"/>
            </w:rPr>
            <w:t>5</w:t>
          </w:r>
          <w:r w:rsidR="00B17995">
            <w:rPr>
              <w:rFonts w:ascii="Arial" w:hAnsi="Arial" w:cs="Arial"/>
              <w:szCs w:val="24"/>
            </w:rPr>
            <w:t>.</w:t>
          </w:r>
        </w:p>
        <w:p w14:paraId="310002DD" w14:textId="7A5C9FCC" w:rsidR="00ED5B39" w:rsidRPr="008B57D4" w:rsidRDefault="0012459C" w:rsidP="00ED5B39">
          <w:pPr>
            <w:pStyle w:val="ListParagraph"/>
            <w:numPr>
              <w:ilvl w:val="0"/>
              <w:numId w:val="6"/>
            </w:numPr>
            <w:rPr>
              <w:rFonts w:ascii="Arial" w:hAnsi="Arial" w:cs="Arial"/>
              <w:szCs w:val="24"/>
            </w:rPr>
          </w:pPr>
          <w:r>
            <w:rPr>
              <w:rFonts w:ascii="Arial" w:hAnsi="Arial" w:cs="Arial"/>
              <w:szCs w:val="24"/>
            </w:rPr>
            <w:t>In addition,</w:t>
          </w:r>
          <w:r w:rsidR="001A490C">
            <w:rPr>
              <w:rFonts w:ascii="Arial" w:hAnsi="Arial" w:cs="Arial"/>
              <w:szCs w:val="24"/>
            </w:rPr>
            <w:t xml:space="preserve"> </w:t>
          </w:r>
          <w:r w:rsidR="00FA43FC">
            <w:rPr>
              <w:rFonts w:ascii="Arial" w:hAnsi="Arial" w:cs="Arial"/>
              <w:szCs w:val="24"/>
            </w:rPr>
            <w:t xml:space="preserve">in area housing already registered but not yet in our forecasts requires a further </w:t>
          </w:r>
          <w:r w:rsidR="004A47E0">
            <w:rPr>
              <w:rFonts w:ascii="Arial" w:hAnsi="Arial" w:cs="Arial"/>
              <w:szCs w:val="24"/>
            </w:rPr>
            <w:t>24</w:t>
          </w:r>
          <w:r w:rsidR="001841F0">
            <w:rPr>
              <w:rFonts w:ascii="Arial" w:hAnsi="Arial" w:cs="Arial"/>
              <w:szCs w:val="24"/>
            </w:rPr>
            <w:t xml:space="preserve"> </w:t>
          </w:r>
          <w:r w:rsidR="00FA43FC">
            <w:rPr>
              <w:rFonts w:ascii="Arial" w:hAnsi="Arial" w:cs="Arial"/>
              <w:szCs w:val="24"/>
            </w:rPr>
            <w:t>places.</w:t>
          </w:r>
          <w:r w:rsidR="004E7BB2">
            <w:rPr>
              <w:rFonts w:ascii="Arial" w:hAnsi="Arial" w:cs="Arial"/>
              <w:szCs w:val="24"/>
            </w:rPr>
            <w:t xml:space="preserve"> </w:t>
          </w:r>
        </w:p>
        <w:p w14:paraId="07C2E3A8" w14:textId="28FB22CD" w:rsidR="004A47E0" w:rsidRPr="00EA0C56" w:rsidRDefault="004A47E0" w:rsidP="004A47E0">
          <w:pPr>
            <w:pStyle w:val="ListParagraph"/>
            <w:numPr>
              <w:ilvl w:val="0"/>
              <w:numId w:val="6"/>
            </w:numPr>
            <w:rPr>
              <w:rFonts w:ascii="Arial" w:hAnsi="Arial" w:cs="Arial"/>
              <w:szCs w:val="24"/>
            </w:rPr>
          </w:pPr>
          <w:r w:rsidRPr="001A53A5">
            <w:rPr>
              <w:rFonts w:ascii="Arial" w:hAnsi="Arial" w:cs="Arial"/>
              <w:szCs w:val="24"/>
            </w:rPr>
            <w:t>So, the</w:t>
          </w:r>
          <w:r>
            <w:rPr>
              <w:rFonts w:ascii="Arial" w:hAnsi="Arial" w:cs="Arial"/>
              <w:szCs w:val="24"/>
            </w:rPr>
            <w:t xml:space="preserve"> school is already full and will remain so.</w:t>
          </w:r>
        </w:p>
        <w:p w14:paraId="46BF9F68" w14:textId="5BCD4AD8" w:rsidR="00ED5B39" w:rsidRPr="008B57D4" w:rsidRDefault="00F70525" w:rsidP="00ED5B39">
          <w:pPr>
            <w:pStyle w:val="ListParagraph"/>
            <w:numPr>
              <w:ilvl w:val="0"/>
              <w:numId w:val="6"/>
            </w:numPr>
            <w:rPr>
              <w:rFonts w:ascii="Arial" w:hAnsi="Arial" w:cs="Arial"/>
              <w:b/>
              <w:szCs w:val="24"/>
            </w:rPr>
          </w:pPr>
          <w:r>
            <w:rPr>
              <w:rFonts w:ascii="Arial" w:hAnsi="Arial" w:cs="Arial"/>
              <w:szCs w:val="24"/>
            </w:rPr>
            <w:t>Contributions towards</w:t>
          </w:r>
          <w:r w:rsidR="008972F2">
            <w:rPr>
              <w:rFonts w:ascii="Arial" w:hAnsi="Arial" w:cs="Arial"/>
              <w:szCs w:val="24"/>
            </w:rPr>
            <w:t xml:space="preserve"> a</w:t>
          </w:r>
          <w:r>
            <w:rPr>
              <w:rFonts w:ascii="Arial" w:hAnsi="Arial" w:cs="Arial"/>
              <w:szCs w:val="24"/>
            </w:rPr>
            <w:t xml:space="preserve"> project </w:t>
          </w:r>
          <w:r w:rsidR="004A47E0">
            <w:rPr>
              <w:rFonts w:ascii="Arial" w:hAnsi="Arial" w:cs="Arial"/>
              <w:szCs w:val="24"/>
            </w:rPr>
            <w:t>to expand the school are</w:t>
          </w:r>
          <w:r w:rsidR="00ED5B39" w:rsidRPr="008B57D4">
            <w:rPr>
              <w:rFonts w:ascii="Arial" w:hAnsi="Arial" w:cs="Arial"/>
              <w:szCs w:val="24"/>
            </w:rPr>
            <w:t xml:space="preserve"> being sought from developments coming forward</w:t>
          </w:r>
          <w:r w:rsidR="00FA43FC">
            <w:rPr>
              <w:rFonts w:ascii="Arial" w:hAnsi="Arial" w:cs="Arial"/>
              <w:szCs w:val="24"/>
            </w:rPr>
            <w:t>.</w:t>
          </w:r>
          <w:r w:rsidR="00ED5B39" w:rsidRPr="008B57D4">
            <w:rPr>
              <w:rFonts w:ascii="Arial" w:hAnsi="Arial" w:cs="Arial"/>
              <w:szCs w:val="24"/>
            </w:rPr>
            <w:t xml:space="preserve"> </w:t>
          </w:r>
        </w:p>
        <w:p w14:paraId="68DE5293" w14:textId="547B7250" w:rsidR="00452452" w:rsidRDefault="00272DD2" w:rsidP="00452452">
          <w:pPr>
            <w:ind w:left="360"/>
            <w:rPr>
              <w:rFonts w:cs="Arial"/>
              <w:b/>
              <w:szCs w:val="24"/>
            </w:rPr>
          </w:pPr>
          <w:r>
            <w:rPr>
              <w:rFonts w:cs="Arial"/>
              <w:b/>
              <w:szCs w:val="24"/>
            </w:rPr>
            <w:t xml:space="preserve">INDICATIVE </w:t>
          </w:r>
          <w:r w:rsidR="001C6D2B" w:rsidRPr="008B57D4">
            <w:rPr>
              <w:rFonts w:cs="Arial"/>
              <w:b/>
              <w:szCs w:val="24"/>
            </w:rPr>
            <w:t>SECON</w:t>
          </w:r>
          <w:r w:rsidR="001C6D2B">
            <w:rPr>
              <w:rFonts w:cs="Arial"/>
              <w:b/>
              <w:szCs w:val="24"/>
            </w:rPr>
            <w:t>DARY</w:t>
          </w:r>
          <w:r>
            <w:rPr>
              <w:rFonts w:cs="Arial"/>
              <w:b/>
              <w:szCs w:val="24"/>
            </w:rPr>
            <w:t xml:space="preserve"> PLACES S106</w:t>
          </w:r>
          <w:r w:rsidR="001C6D2B">
            <w:rPr>
              <w:rFonts w:cs="Arial"/>
              <w:b/>
              <w:szCs w:val="24"/>
            </w:rPr>
            <w:t xml:space="preserve"> CONTRIBUTION REQUIREMENTS:</w:t>
          </w:r>
          <w:r w:rsidR="00451EF9">
            <w:rPr>
              <w:rFonts w:cs="Arial"/>
              <w:b/>
              <w:szCs w:val="24"/>
            </w:rPr>
            <w:t xml:space="preserve"> Current</w:t>
          </w:r>
          <w:r w:rsidR="00931C57">
            <w:rPr>
              <w:rFonts w:cs="Arial"/>
              <w:b/>
              <w:szCs w:val="24"/>
            </w:rPr>
            <w:t xml:space="preserve"> </w:t>
          </w:r>
          <w:r w:rsidR="001C6D2B">
            <w:rPr>
              <w:rFonts w:cs="Arial"/>
              <w:b/>
              <w:szCs w:val="24"/>
            </w:rPr>
            <w:t>cost multiplier = £2</w:t>
          </w:r>
          <w:r w:rsidR="008F6AD0">
            <w:rPr>
              <w:rFonts w:cs="Arial"/>
              <w:b/>
              <w:szCs w:val="24"/>
            </w:rPr>
            <w:t>2,940</w:t>
          </w:r>
          <w:r w:rsidR="001C6D2B">
            <w:rPr>
              <w:rFonts w:cs="Arial"/>
              <w:b/>
              <w:szCs w:val="24"/>
            </w:rPr>
            <w:t xml:space="preserve"> per </w:t>
          </w:r>
          <w:r w:rsidR="00931C57">
            <w:rPr>
              <w:rFonts w:cs="Arial"/>
              <w:b/>
              <w:szCs w:val="24"/>
            </w:rPr>
            <w:t xml:space="preserve">secondary </w:t>
          </w:r>
          <w:r w:rsidR="001C6D2B">
            <w:rPr>
              <w:rFonts w:cs="Arial"/>
              <w:b/>
              <w:szCs w:val="24"/>
            </w:rPr>
            <w:t>place</w:t>
          </w:r>
          <w:r w:rsidR="00931C57">
            <w:rPr>
              <w:rFonts w:cs="Arial"/>
              <w:b/>
              <w:szCs w:val="24"/>
            </w:rPr>
            <w:t xml:space="preserve">. </w:t>
          </w:r>
          <w:r w:rsidR="00452452">
            <w:rPr>
              <w:rFonts w:cs="Arial"/>
              <w:b/>
              <w:szCs w:val="24"/>
            </w:rPr>
            <w:t>(* Please note that this is due to be reviewed and updated shortly for the 202</w:t>
          </w:r>
          <w:r w:rsidR="004A47E0">
            <w:rPr>
              <w:rFonts w:cs="Arial"/>
              <w:b/>
              <w:szCs w:val="24"/>
            </w:rPr>
            <w:t>4</w:t>
          </w:r>
          <w:r w:rsidR="00452452">
            <w:rPr>
              <w:rFonts w:cs="Arial"/>
              <w:b/>
              <w:szCs w:val="24"/>
            </w:rPr>
            <w:t>/2</w:t>
          </w:r>
          <w:r w:rsidR="004A47E0">
            <w:rPr>
              <w:rFonts w:cs="Arial"/>
              <w:b/>
              <w:szCs w:val="24"/>
            </w:rPr>
            <w:t>5</w:t>
          </w:r>
          <w:r w:rsidR="00452452">
            <w:rPr>
              <w:rFonts w:cs="Arial"/>
              <w:b/>
              <w:szCs w:val="24"/>
            </w:rPr>
            <w:t xml:space="preserve"> financial year in accordance with our standard S106 Methodology and will apply to new S106s from that update).</w:t>
          </w:r>
        </w:p>
        <w:p w14:paraId="554AD298" w14:textId="4E214E6E" w:rsidR="008E3826" w:rsidRPr="00452452" w:rsidRDefault="00FA43FC" w:rsidP="00452452">
          <w:pPr>
            <w:pStyle w:val="ListParagraph"/>
            <w:numPr>
              <w:ilvl w:val="0"/>
              <w:numId w:val="16"/>
            </w:numPr>
            <w:rPr>
              <w:rFonts w:ascii="Arial" w:hAnsi="Arial" w:cs="Arial"/>
              <w:b/>
              <w:szCs w:val="24"/>
            </w:rPr>
          </w:pPr>
          <w:r w:rsidRPr="00452452">
            <w:rPr>
              <w:rFonts w:ascii="Arial" w:hAnsi="Arial" w:cs="Arial"/>
              <w:b/>
              <w:szCs w:val="24"/>
            </w:rPr>
            <w:t>The Trafalgar School is already full</w:t>
          </w:r>
          <w:r w:rsidR="00D43BA8">
            <w:rPr>
              <w:rFonts w:ascii="Arial" w:hAnsi="Arial" w:cs="Arial"/>
              <w:b/>
              <w:szCs w:val="24"/>
            </w:rPr>
            <w:t xml:space="preserve"> and expected</w:t>
          </w:r>
          <w:r w:rsidR="005E6542">
            <w:rPr>
              <w:rFonts w:ascii="Arial" w:hAnsi="Arial" w:cs="Arial"/>
              <w:b/>
              <w:szCs w:val="24"/>
            </w:rPr>
            <w:t xml:space="preserve"> to remain so throughout the current forecasting period</w:t>
          </w:r>
          <w:r w:rsidRPr="00452452">
            <w:rPr>
              <w:rFonts w:ascii="Arial" w:hAnsi="Arial" w:cs="Arial"/>
              <w:b/>
              <w:szCs w:val="24"/>
            </w:rPr>
            <w:t>.</w:t>
          </w:r>
        </w:p>
        <w:p w14:paraId="327DEC55" w14:textId="77777777" w:rsidR="008E3826" w:rsidRDefault="008E3826" w:rsidP="008E3826">
          <w:pPr>
            <w:pStyle w:val="ListParagraph"/>
            <w:rPr>
              <w:rFonts w:ascii="Arial" w:hAnsi="Arial" w:cs="Arial"/>
              <w:b/>
              <w:szCs w:val="24"/>
            </w:rPr>
          </w:pPr>
        </w:p>
        <w:p w14:paraId="23E04DED" w14:textId="67A49D8F" w:rsidR="005351D3" w:rsidRPr="008B57D4" w:rsidRDefault="009F26AE" w:rsidP="005351D3">
          <w:pPr>
            <w:pStyle w:val="ListParagraph"/>
            <w:numPr>
              <w:ilvl w:val="0"/>
              <w:numId w:val="10"/>
            </w:numPr>
            <w:rPr>
              <w:rFonts w:ascii="Arial" w:hAnsi="Arial" w:cs="Arial"/>
              <w:b/>
              <w:szCs w:val="24"/>
            </w:rPr>
          </w:pPr>
          <w:r>
            <w:rPr>
              <w:rFonts w:ascii="Arial" w:hAnsi="Arial" w:cs="Arial"/>
              <w:b/>
              <w:szCs w:val="24"/>
            </w:rPr>
            <w:t xml:space="preserve">As a result, </w:t>
          </w:r>
          <w:r w:rsidR="00195223">
            <w:rPr>
              <w:rFonts w:ascii="Arial" w:hAnsi="Arial" w:cs="Arial"/>
              <w:b/>
              <w:szCs w:val="24"/>
            </w:rPr>
            <w:t>we</w:t>
          </w:r>
          <w:r w:rsidR="0012459C">
            <w:rPr>
              <w:rFonts w:ascii="Arial" w:hAnsi="Arial" w:cs="Arial"/>
              <w:b/>
              <w:szCs w:val="24"/>
            </w:rPr>
            <w:t xml:space="preserve"> </w:t>
          </w:r>
          <w:r w:rsidR="008D16D7">
            <w:rPr>
              <w:rFonts w:ascii="Arial" w:hAnsi="Arial" w:cs="Arial"/>
              <w:b/>
              <w:szCs w:val="24"/>
            </w:rPr>
            <w:t>require</w:t>
          </w:r>
          <w:r w:rsidR="00794861">
            <w:rPr>
              <w:rFonts w:ascii="Arial" w:hAnsi="Arial" w:cs="Arial"/>
              <w:b/>
              <w:szCs w:val="24"/>
            </w:rPr>
            <w:t xml:space="preserve"> a</w:t>
          </w:r>
          <w:r w:rsidR="005E6F0E" w:rsidRPr="008B57D4">
            <w:rPr>
              <w:rFonts w:ascii="Arial" w:hAnsi="Arial" w:cs="Arial"/>
              <w:b/>
              <w:szCs w:val="24"/>
            </w:rPr>
            <w:t xml:space="preserve"> full</w:t>
          </w:r>
          <w:r w:rsidR="005351D3" w:rsidRPr="008B57D4">
            <w:rPr>
              <w:rFonts w:ascii="Arial" w:hAnsi="Arial" w:cs="Arial"/>
              <w:b/>
              <w:szCs w:val="24"/>
            </w:rPr>
            <w:t xml:space="preserve"> developer contribution towards the provision of the </w:t>
          </w:r>
          <w:r w:rsidR="004A47E0">
            <w:rPr>
              <w:rFonts w:ascii="Arial" w:hAnsi="Arial" w:cs="Arial"/>
              <w:b/>
              <w:szCs w:val="24"/>
            </w:rPr>
            <w:t>9</w:t>
          </w:r>
          <w:r w:rsidR="000009DD">
            <w:rPr>
              <w:rFonts w:ascii="Arial" w:hAnsi="Arial" w:cs="Arial"/>
              <w:b/>
              <w:szCs w:val="24"/>
            </w:rPr>
            <w:t xml:space="preserve"> </w:t>
          </w:r>
          <w:r w:rsidR="005E6F0E" w:rsidRPr="008B57D4">
            <w:rPr>
              <w:rFonts w:ascii="Arial" w:hAnsi="Arial" w:cs="Arial"/>
              <w:b/>
              <w:szCs w:val="24"/>
            </w:rPr>
            <w:t>new</w:t>
          </w:r>
          <w:r w:rsidR="00632810" w:rsidRPr="008B57D4">
            <w:rPr>
              <w:rFonts w:ascii="Arial" w:hAnsi="Arial" w:cs="Arial"/>
              <w:b/>
              <w:szCs w:val="24"/>
            </w:rPr>
            <w:t xml:space="preserve"> </w:t>
          </w:r>
          <w:r w:rsidR="005351D3" w:rsidRPr="008B57D4">
            <w:rPr>
              <w:rFonts w:ascii="Arial" w:hAnsi="Arial" w:cs="Arial"/>
              <w:b/>
              <w:szCs w:val="24"/>
            </w:rPr>
            <w:t xml:space="preserve">secondary places that the development would generate a need for. </w:t>
          </w:r>
        </w:p>
        <w:p w14:paraId="6F1A36CA" w14:textId="77777777" w:rsidR="00085513" w:rsidRPr="008B57D4" w:rsidRDefault="00085513" w:rsidP="00085513">
          <w:pPr>
            <w:pStyle w:val="ListParagraph"/>
            <w:rPr>
              <w:rFonts w:ascii="Arial" w:hAnsi="Arial" w:cs="Arial"/>
              <w:b/>
              <w:szCs w:val="24"/>
            </w:rPr>
          </w:pPr>
        </w:p>
        <w:p w14:paraId="301CDE04" w14:textId="30F6608C" w:rsidR="00E45B4A" w:rsidRDefault="005351D3" w:rsidP="001841F0">
          <w:pPr>
            <w:pStyle w:val="ListParagraph"/>
            <w:numPr>
              <w:ilvl w:val="0"/>
              <w:numId w:val="10"/>
            </w:numPr>
            <w:rPr>
              <w:rFonts w:ascii="Arial" w:hAnsi="Arial" w:cs="Arial"/>
              <w:b/>
              <w:szCs w:val="24"/>
            </w:rPr>
          </w:pPr>
          <w:r w:rsidRPr="008B57D4">
            <w:rPr>
              <w:rFonts w:ascii="Arial" w:hAnsi="Arial" w:cs="Arial"/>
              <w:b/>
              <w:szCs w:val="24"/>
            </w:rPr>
            <w:t xml:space="preserve">Using the </w:t>
          </w:r>
          <w:r w:rsidR="00E44909" w:rsidRPr="008B57D4">
            <w:rPr>
              <w:rFonts w:ascii="Arial" w:hAnsi="Arial" w:cs="Arial"/>
              <w:b/>
              <w:szCs w:val="24"/>
            </w:rPr>
            <w:t xml:space="preserve">current </w:t>
          </w:r>
          <w:r w:rsidR="00E87EA7">
            <w:rPr>
              <w:rFonts w:ascii="Arial" w:hAnsi="Arial" w:cs="Arial"/>
              <w:b/>
              <w:szCs w:val="24"/>
            </w:rPr>
            <w:t>c</w:t>
          </w:r>
          <w:r w:rsidRPr="008B57D4">
            <w:rPr>
              <w:rFonts w:ascii="Arial" w:hAnsi="Arial" w:cs="Arial"/>
              <w:b/>
              <w:szCs w:val="24"/>
            </w:rPr>
            <w:t>ost multiplier</w:t>
          </w:r>
          <w:r w:rsidR="008E3826">
            <w:rPr>
              <w:rFonts w:ascii="Arial" w:hAnsi="Arial" w:cs="Arial"/>
              <w:b/>
              <w:szCs w:val="24"/>
            </w:rPr>
            <w:t xml:space="preserve"> per place</w:t>
          </w:r>
          <w:r w:rsidRPr="008B57D4">
            <w:rPr>
              <w:rFonts w:ascii="Arial" w:hAnsi="Arial" w:cs="Arial"/>
              <w:b/>
              <w:szCs w:val="24"/>
            </w:rPr>
            <w:t xml:space="preserve"> of £2</w:t>
          </w:r>
          <w:r w:rsidR="008D16D7">
            <w:rPr>
              <w:rFonts w:ascii="Arial" w:hAnsi="Arial" w:cs="Arial"/>
              <w:b/>
              <w:szCs w:val="24"/>
            </w:rPr>
            <w:t>2,940</w:t>
          </w:r>
          <w:r w:rsidR="009F26AE">
            <w:rPr>
              <w:rFonts w:ascii="Arial" w:hAnsi="Arial" w:cs="Arial"/>
              <w:b/>
              <w:szCs w:val="24"/>
            </w:rPr>
            <w:t xml:space="preserve"> </w:t>
          </w:r>
          <w:r w:rsidR="00027760">
            <w:rPr>
              <w:rFonts w:ascii="Arial" w:hAnsi="Arial" w:cs="Arial"/>
              <w:b/>
              <w:szCs w:val="24"/>
            </w:rPr>
            <w:t>(but</w:t>
          </w:r>
          <w:r w:rsidR="00882A6E">
            <w:rPr>
              <w:rFonts w:ascii="Arial" w:hAnsi="Arial" w:cs="Arial"/>
              <w:b/>
              <w:szCs w:val="24"/>
            </w:rPr>
            <w:t xml:space="preserve"> </w:t>
          </w:r>
          <w:r w:rsidR="009F26AE">
            <w:rPr>
              <w:rFonts w:ascii="Arial" w:hAnsi="Arial" w:cs="Arial"/>
              <w:b/>
              <w:szCs w:val="24"/>
            </w:rPr>
            <w:t>see note* above)</w:t>
          </w:r>
          <w:r w:rsidR="008E3826">
            <w:rPr>
              <w:rFonts w:ascii="Arial" w:hAnsi="Arial" w:cs="Arial"/>
              <w:b/>
              <w:szCs w:val="24"/>
            </w:rPr>
            <w:t xml:space="preserve"> x</w:t>
          </w:r>
          <w:r w:rsidR="009F26AE">
            <w:rPr>
              <w:rFonts w:ascii="Arial" w:hAnsi="Arial" w:cs="Arial"/>
              <w:b/>
              <w:szCs w:val="24"/>
            </w:rPr>
            <w:t xml:space="preserve"> </w:t>
          </w:r>
          <w:r w:rsidR="004A47E0">
            <w:rPr>
              <w:rFonts w:ascii="Arial" w:hAnsi="Arial" w:cs="Arial"/>
              <w:b/>
              <w:szCs w:val="24"/>
            </w:rPr>
            <w:t>9</w:t>
          </w:r>
          <w:r w:rsidRPr="008B57D4">
            <w:rPr>
              <w:rFonts w:ascii="Arial" w:hAnsi="Arial" w:cs="Arial"/>
              <w:b/>
              <w:szCs w:val="24"/>
            </w:rPr>
            <w:t xml:space="preserve"> = £</w:t>
          </w:r>
          <w:r w:rsidR="004A47E0">
            <w:rPr>
              <w:rFonts w:ascii="Arial" w:hAnsi="Arial" w:cs="Arial"/>
              <w:b/>
              <w:szCs w:val="24"/>
            </w:rPr>
            <w:t>206,460</w:t>
          </w:r>
          <w:r w:rsidRPr="008B57D4">
            <w:rPr>
              <w:rFonts w:ascii="Arial" w:hAnsi="Arial" w:cs="Arial"/>
              <w:b/>
              <w:szCs w:val="24"/>
            </w:rPr>
            <w:t xml:space="preserve">. </w:t>
          </w:r>
        </w:p>
        <w:p w14:paraId="5E7E08CE" w14:textId="77777777" w:rsidR="00E45B4A" w:rsidRPr="00E45B4A" w:rsidRDefault="00E45B4A" w:rsidP="00E45B4A">
          <w:pPr>
            <w:pStyle w:val="ListParagraph"/>
            <w:rPr>
              <w:rFonts w:ascii="Arial" w:hAnsi="Arial" w:cs="Arial"/>
              <w:b/>
              <w:szCs w:val="24"/>
            </w:rPr>
          </w:pPr>
        </w:p>
        <w:p w14:paraId="5BB4DE57" w14:textId="1106C96F" w:rsidR="005F5463" w:rsidRPr="001841F0" w:rsidRDefault="00E45B4A" w:rsidP="001841F0">
          <w:pPr>
            <w:pStyle w:val="ListParagraph"/>
            <w:numPr>
              <w:ilvl w:val="0"/>
              <w:numId w:val="10"/>
            </w:numPr>
            <w:rPr>
              <w:rFonts w:ascii="Arial" w:hAnsi="Arial" w:cs="Arial"/>
              <w:b/>
              <w:szCs w:val="24"/>
            </w:rPr>
          </w:pPr>
          <w:r>
            <w:rPr>
              <w:rFonts w:ascii="Arial" w:hAnsi="Arial" w:cs="Arial"/>
              <w:b/>
              <w:szCs w:val="24"/>
            </w:rPr>
            <w:t>This contribution w</w:t>
          </w:r>
          <w:r w:rsidR="00091C8F">
            <w:rPr>
              <w:rFonts w:ascii="Arial" w:hAnsi="Arial" w:cs="Arial"/>
              <w:b/>
              <w:szCs w:val="24"/>
            </w:rPr>
            <w:t>ould</w:t>
          </w:r>
          <w:r>
            <w:rPr>
              <w:rFonts w:ascii="Arial" w:hAnsi="Arial" w:cs="Arial"/>
              <w:b/>
              <w:szCs w:val="24"/>
            </w:rPr>
            <w:t xml:space="preserve"> be subject to indexation and secured by an S106 agreement to which the Council’s standard terms will apply. </w:t>
          </w:r>
        </w:p>
      </w:sdtContent>
    </w:sdt>
    <w:sdt>
      <w:sdtPr>
        <w:rPr>
          <w:rFonts w:cs="Arial"/>
          <w:b/>
          <w:szCs w:val="24"/>
          <w:u w:val="single"/>
        </w:rPr>
        <w:id w:val="1874345399"/>
        <w:placeholder>
          <w:docPart w:val="DefaultPlaceholder_1082065158"/>
        </w:placeholder>
      </w:sdtPr>
      <w:sdtEndPr/>
      <w:sdtContent>
        <w:sdt>
          <w:sdtPr>
            <w:rPr>
              <w:rFonts w:cs="Arial"/>
              <w:b/>
              <w:szCs w:val="24"/>
              <w:u w:val="single"/>
            </w:rPr>
            <w:id w:val="-574437731"/>
            <w:placeholder>
              <w:docPart w:val="87DF4659F52A4BCCBE9D30087D783770"/>
            </w:placeholder>
          </w:sdtPr>
          <w:sdtEndPr/>
          <w:sdtContent>
            <w:p w14:paraId="44C28C4B" w14:textId="77777777" w:rsidR="009B37FB" w:rsidRPr="008B57D4" w:rsidRDefault="009B37FB" w:rsidP="00921F4F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768CE72B" w14:textId="77777777" w:rsidR="006341F6" w:rsidRPr="006341F6" w:rsidRDefault="006341F6" w:rsidP="006341F6">
              <w:pPr>
                <w:rPr>
                  <w:rFonts w:cs="Arial"/>
                  <w:b/>
                  <w:szCs w:val="24"/>
                </w:rPr>
              </w:pPr>
            </w:p>
            <w:p w14:paraId="168D593B" w14:textId="77777777" w:rsidR="006341F6" w:rsidRPr="006341F6" w:rsidRDefault="009B37FB" w:rsidP="006341F6">
              <w:pPr>
                <w:rPr>
                  <w:rFonts w:cs="Arial"/>
                  <w:b/>
                  <w:szCs w:val="24"/>
                </w:rPr>
              </w:pPr>
              <w:r w:rsidRPr="006341F6">
                <w:rPr>
                  <w:rFonts w:cs="Arial"/>
                  <w:b/>
                  <w:szCs w:val="24"/>
                </w:rPr>
                <w:t>CAVEATS :( see attachment</w:t>
              </w:r>
              <w:r w:rsidR="00E44909" w:rsidRPr="006341F6">
                <w:rPr>
                  <w:rFonts w:cs="Arial"/>
                  <w:b/>
                  <w:szCs w:val="24"/>
                </w:rPr>
                <w:t>)</w:t>
              </w:r>
            </w:p>
            <w:p w14:paraId="47A4E29B" w14:textId="77777777" w:rsidR="005F5463" w:rsidRPr="00E44909" w:rsidRDefault="00FB37EA" w:rsidP="00921F4F">
              <w:pPr>
                <w:rPr>
                  <w:rFonts w:cs="Arial"/>
                  <w:b/>
                  <w:szCs w:val="24"/>
                </w:rPr>
              </w:pPr>
            </w:p>
          </w:sdtContent>
        </w:sdt>
      </w:sdtContent>
    </w:sdt>
    <w:p w14:paraId="1B963AAA" w14:textId="77777777" w:rsidR="00E44909" w:rsidRDefault="00E44909" w:rsidP="00921F4F">
      <w:pPr>
        <w:rPr>
          <w:rFonts w:cs="Arial"/>
          <w:b/>
          <w:szCs w:val="24"/>
          <w:u w:val="single"/>
        </w:rPr>
      </w:pPr>
    </w:p>
    <w:p w14:paraId="6D5543E0" w14:textId="77777777" w:rsidR="005F5463" w:rsidRPr="000A5580" w:rsidRDefault="005F5463" w:rsidP="008D1267">
      <w:pPr>
        <w:rPr>
          <w:rFonts w:cs="Arial"/>
          <w:b/>
          <w:i/>
          <w:szCs w:val="24"/>
        </w:rPr>
      </w:pPr>
      <w:r>
        <w:rPr>
          <w:rFonts w:cs="Arial"/>
          <w:b/>
          <w:i/>
          <w:szCs w:val="24"/>
        </w:rPr>
        <w:t>Consultation</w:t>
      </w:r>
      <w:r w:rsidRPr="008133C7">
        <w:rPr>
          <w:rFonts w:cs="Arial"/>
          <w:b/>
          <w:i/>
          <w:szCs w:val="24"/>
        </w:rPr>
        <w:t xml:space="preserve"> R</w:t>
      </w:r>
      <w:r>
        <w:rPr>
          <w:rFonts w:cs="Arial"/>
          <w:b/>
          <w:i/>
          <w:szCs w:val="24"/>
        </w:rPr>
        <w:t>esponse</w:t>
      </w:r>
      <w:r w:rsidRPr="008133C7">
        <w:rPr>
          <w:rFonts w:cs="Arial"/>
          <w:b/>
          <w:i/>
          <w:szCs w:val="24"/>
        </w:rPr>
        <w:t xml:space="preserve"> A</w:t>
      </w:r>
      <w:r>
        <w:rPr>
          <w:rFonts w:cs="Arial"/>
          <w:b/>
          <w:i/>
          <w:szCs w:val="24"/>
        </w:rPr>
        <w:t>pproved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by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>lar</w:t>
      </w:r>
      <w:r w:rsidR="00207AC2">
        <w:rPr>
          <w:rFonts w:cs="Arial"/>
          <w:b/>
          <w:i/>
          <w:szCs w:val="24"/>
        </w:rPr>
        <w:t xml:space="preserve">a </w:t>
      </w:r>
      <w:r w:rsidR="00AA2EB4">
        <w:rPr>
          <w:rFonts w:cs="Arial"/>
          <w:b/>
          <w:i/>
          <w:szCs w:val="24"/>
        </w:rPr>
        <w:t>Davies</w:t>
      </w:r>
      <w:r w:rsidR="00AA2EB4" w:rsidRPr="008133C7">
        <w:rPr>
          <w:rFonts w:cs="Arial"/>
          <w:b/>
          <w:i/>
          <w:szCs w:val="24"/>
        </w:rPr>
        <w:t>,</w:t>
      </w:r>
      <w:r w:rsidR="00AA2EB4">
        <w:rPr>
          <w:rFonts w:cs="Arial"/>
          <w:b/>
          <w:i/>
          <w:szCs w:val="24"/>
        </w:rPr>
        <w:t xml:space="preserve"> </w:t>
      </w:r>
      <w:r w:rsidR="00AA2EB4" w:rsidRPr="008133C7">
        <w:rPr>
          <w:rFonts w:cs="Arial"/>
          <w:b/>
          <w:i/>
          <w:szCs w:val="24"/>
        </w:rPr>
        <w:t>Head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of</w:t>
      </w:r>
      <w:r w:rsidRPr="008133C7">
        <w:rPr>
          <w:rFonts w:cs="Arial"/>
          <w:b/>
          <w:i/>
          <w:szCs w:val="24"/>
        </w:rPr>
        <w:t xml:space="preserve"> S</w:t>
      </w:r>
      <w:r>
        <w:rPr>
          <w:rFonts w:cs="Arial"/>
          <w:b/>
          <w:i/>
          <w:szCs w:val="24"/>
        </w:rPr>
        <w:t>chool</w:t>
      </w:r>
      <w:r w:rsidRPr="008133C7">
        <w:rPr>
          <w:rFonts w:cs="Arial"/>
          <w:b/>
          <w:i/>
          <w:szCs w:val="24"/>
        </w:rPr>
        <w:t xml:space="preserve"> P</w:t>
      </w:r>
      <w:r>
        <w:rPr>
          <w:rFonts w:cs="Arial"/>
          <w:b/>
          <w:i/>
          <w:szCs w:val="24"/>
        </w:rPr>
        <w:t>lace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 xml:space="preserve">ommissioning </w:t>
      </w:r>
    </w:p>
    <w:sectPr w:rsidR="005F5463" w:rsidRPr="000A5580" w:rsidSect="0012459C">
      <w:footerReference w:type="default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969816" w14:textId="77777777" w:rsidR="00BB4A0E" w:rsidRDefault="00BB4A0E" w:rsidP="00CB2B28">
      <w:pPr>
        <w:spacing w:after="0"/>
      </w:pPr>
      <w:r>
        <w:separator/>
      </w:r>
    </w:p>
  </w:endnote>
  <w:endnote w:type="continuationSeparator" w:id="0">
    <w:p w14:paraId="694F077D" w14:textId="77777777" w:rsidR="00BB4A0E" w:rsidRDefault="00BB4A0E" w:rsidP="00CB2B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26736"/>
      <w:docPartObj>
        <w:docPartGallery w:val="Page Numbers (Bottom of Page)"/>
        <w:docPartUnique/>
      </w:docPartObj>
    </w:sdtPr>
    <w:sdtEndPr/>
    <w:sdtContent>
      <w:p w14:paraId="494FD45A" w14:textId="77777777" w:rsidR="008B57D4" w:rsidRDefault="0028746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4D7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6926E3E" w14:textId="77777777" w:rsidR="008B57D4" w:rsidRDefault="008B57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6E48E3" w14:textId="77777777" w:rsidR="00BB4A0E" w:rsidRDefault="00BB4A0E" w:rsidP="00CB2B28">
      <w:pPr>
        <w:spacing w:after="0"/>
      </w:pPr>
      <w:r>
        <w:separator/>
      </w:r>
    </w:p>
  </w:footnote>
  <w:footnote w:type="continuationSeparator" w:id="0">
    <w:p w14:paraId="29A691F3" w14:textId="77777777" w:rsidR="00BB4A0E" w:rsidRDefault="00BB4A0E" w:rsidP="00CB2B2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5C07B7"/>
    <w:multiLevelType w:val="hybridMultilevel"/>
    <w:tmpl w:val="A01A8E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F0278"/>
    <w:multiLevelType w:val="hybridMultilevel"/>
    <w:tmpl w:val="C21886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803B2"/>
    <w:multiLevelType w:val="hybridMultilevel"/>
    <w:tmpl w:val="D4C8BAA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D608C8"/>
    <w:multiLevelType w:val="hybridMultilevel"/>
    <w:tmpl w:val="ABF0A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91626"/>
    <w:multiLevelType w:val="hybridMultilevel"/>
    <w:tmpl w:val="C494D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7F500C"/>
    <w:multiLevelType w:val="hybridMultilevel"/>
    <w:tmpl w:val="398C2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16070"/>
    <w:multiLevelType w:val="hybridMultilevel"/>
    <w:tmpl w:val="F2E86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917D8"/>
    <w:multiLevelType w:val="hybridMultilevel"/>
    <w:tmpl w:val="ED928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726ACC"/>
    <w:multiLevelType w:val="hybridMultilevel"/>
    <w:tmpl w:val="1260602A"/>
    <w:lvl w:ilvl="0" w:tplc="B1B28AB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BA94C7B"/>
    <w:multiLevelType w:val="hybridMultilevel"/>
    <w:tmpl w:val="97DC4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F70A92"/>
    <w:multiLevelType w:val="hybridMultilevel"/>
    <w:tmpl w:val="53962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D3D7B"/>
    <w:multiLevelType w:val="hybridMultilevel"/>
    <w:tmpl w:val="ABE62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AF2748"/>
    <w:multiLevelType w:val="hybridMultilevel"/>
    <w:tmpl w:val="FC389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A970A2"/>
    <w:multiLevelType w:val="hybridMultilevel"/>
    <w:tmpl w:val="888E4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001A75"/>
    <w:multiLevelType w:val="hybridMultilevel"/>
    <w:tmpl w:val="42145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733557"/>
    <w:multiLevelType w:val="hybridMultilevel"/>
    <w:tmpl w:val="0308B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861807">
    <w:abstractNumId w:val="1"/>
  </w:num>
  <w:num w:numId="2" w16cid:durableId="139150631">
    <w:abstractNumId w:val="12"/>
  </w:num>
  <w:num w:numId="3" w16cid:durableId="16658531">
    <w:abstractNumId w:val="5"/>
  </w:num>
  <w:num w:numId="4" w16cid:durableId="1501626689">
    <w:abstractNumId w:val="7"/>
  </w:num>
  <w:num w:numId="5" w16cid:durableId="2064676198">
    <w:abstractNumId w:val="6"/>
  </w:num>
  <w:num w:numId="6" w16cid:durableId="1690792711">
    <w:abstractNumId w:val="0"/>
  </w:num>
  <w:num w:numId="7" w16cid:durableId="1948539922">
    <w:abstractNumId w:val="0"/>
  </w:num>
  <w:num w:numId="8" w16cid:durableId="1737510058">
    <w:abstractNumId w:val="4"/>
  </w:num>
  <w:num w:numId="9" w16cid:durableId="761293225">
    <w:abstractNumId w:val="11"/>
  </w:num>
  <w:num w:numId="10" w16cid:durableId="1166437247">
    <w:abstractNumId w:val="13"/>
  </w:num>
  <w:num w:numId="11" w16cid:durableId="263150424">
    <w:abstractNumId w:val="10"/>
  </w:num>
  <w:num w:numId="12" w16cid:durableId="679041054">
    <w:abstractNumId w:val="8"/>
  </w:num>
  <w:num w:numId="13" w16cid:durableId="701324093">
    <w:abstractNumId w:val="15"/>
  </w:num>
  <w:num w:numId="14" w16cid:durableId="1586570435">
    <w:abstractNumId w:val="2"/>
  </w:num>
  <w:num w:numId="15" w16cid:durableId="1763915270">
    <w:abstractNumId w:val="9"/>
  </w:num>
  <w:num w:numId="16" w16cid:durableId="2096433759">
    <w:abstractNumId w:val="14"/>
  </w:num>
  <w:num w:numId="17" w16cid:durableId="18737633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F4F"/>
    <w:rsid w:val="000009DD"/>
    <w:rsid w:val="00015175"/>
    <w:rsid w:val="000205EC"/>
    <w:rsid w:val="000256EF"/>
    <w:rsid w:val="00027760"/>
    <w:rsid w:val="0003001C"/>
    <w:rsid w:val="00043BF1"/>
    <w:rsid w:val="00045ABF"/>
    <w:rsid w:val="000505C5"/>
    <w:rsid w:val="000805DF"/>
    <w:rsid w:val="0008431E"/>
    <w:rsid w:val="00085513"/>
    <w:rsid w:val="00091C8F"/>
    <w:rsid w:val="000A3C7A"/>
    <w:rsid w:val="000B7AF6"/>
    <w:rsid w:val="000C3A42"/>
    <w:rsid w:val="000C65E8"/>
    <w:rsid w:val="000C7DCC"/>
    <w:rsid w:val="000D1A7B"/>
    <w:rsid w:val="000D30AA"/>
    <w:rsid w:val="000E44B7"/>
    <w:rsid w:val="000F37AA"/>
    <w:rsid w:val="0010682E"/>
    <w:rsid w:val="001142DD"/>
    <w:rsid w:val="0012459C"/>
    <w:rsid w:val="00150797"/>
    <w:rsid w:val="001841F0"/>
    <w:rsid w:val="00195223"/>
    <w:rsid w:val="001A2318"/>
    <w:rsid w:val="001A490C"/>
    <w:rsid w:val="001B1DC7"/>
    <w:rsid w:val="001B6EE2"/>
    <w:rsid w:val="001B7795"/>
    <w:rsid w:val="001C2ED2"/>
    <w:rsid w:val="001C6D2B"/>
    <w:rsid w:val="001D03E9"/>
    <w:rsid w:val="001F2950"/>
    <w:rsid w:val="00207AC2"/>
    <w:rsid w:val="002125A6"/>
    <w:rsid w:val="00214CF1"/>
    <w:rsid w:val="0026383B"/>
    <w:rsid w:val="002676F1"/>
    <w:rsid w:val="00272DD2"/>
    <w:rsid w:val="00287469"/>
    <w:rsid w:val="00293DBA"/>
    <w:rsid w:val="002A5884"/>
    <w:rsid w:val="002B183C"/>
    <w:rsid w:val="002C252C"/>
    <w:rsid w:val="002C5E0A"/>
    <w:rsid w:val="002D4525"/>
    <w:rsid w:val="002F4FEB"/>
    <w:rsid w:val="00332304"/>
    <w:rsid w:val="00353F42"/>
    <w:rsid w:val="00386D55"/>
    <w:rsid w:val="003C0FFC"/>
    <w:rsid w:val="003F61A3"/>
    <w:rsid w:val="004046EC"/>
    <w:rsid w:val="00421D50"/>
    <w:rsid w:val="00444D7D"/>
    <w:rsid w:val="00451EF9"/>
    <w:rsid w:val="00452452"/>
    <w:rsid w:val="004564D9"/>
    <w:rsid w:val="00474386"/>
    <w:rsid w:val="00481892"/>
    <w:rsid w:val="00486B93"/>
    <w:rsid w:val="00491CA4"/>
    <w:rsid w:val="004A47E0"/>
    <w:rsid w:val="004B516D"/>
    <w:rsid w:val="004E1765"/>
    <w:rsid w:val="004E4FDE"/>
    <w:rsid w:val="004E7BB2"/>
    <w:rsid w:val="00505751"/>
    <w:rsid w:val="00514E04"/>
    <w:rsid w:val="00531870"/>
    <w:rsid w:val="005351D3"/>
    <w:rsid w:val="0055566B"/>
    <w:rsid w:val="005653AF"/>
    <w:rsid w:val="00586F4C"/>
    <w:rsid w:val="005B156A"/>
    <w:rsid w:val="005C6799"/>
    <w:rsid w:val="005D03FF"/>
    <w:rsid w:val="005D65F3"/>
    <w:rsid w:val="005E1815"/>
    <w:rsid w:val="005E5EB5"/>
    <w:rsid w:val="005E6542"/>
    <w:rsid w:val="005E6F0E"/>
    <w:rsid w:val="005F5463"/>
    <w:rsid w:val="005F546B"/>
    <w:rsid w:val="00622FF1"/>
    <w:rsid w:val="00632810"/>
    <w:rsid w:val="006341F6"/>
    <w:rsid w:val="00635613"/>
    <w:rsid w:val="006368A2"/>
    <w:rsid w:val="006501CE"/>
    <w:rsid w:val="00654ABA"/>
    <w:rsid w:val="006975EC"/>
    <w:rsid w:val="006B53BB"/>
    <w:rsid w:val="006C64D2"/>
    <w:rsid w:val="006C6E6D"/>
    <w:rsid w:val="006D2C6B"/>
    <w:rsid w:val="006D48D8"/>
    <w:rsid w:val="006E2DD7"/>
    <w:rsid w:val="006F31E5"/>
    <w:rsid w:val="006F5862"/>
    <w:rsid w:val="007163E9"/>
    <w:rsid w:val="00733942"/>
    <w:rsid w:val="0074078B"/>
    <w:rsid w:val="007411C5"/>
    <w:rsid w:val="00745E5B"/>
    <w:rsid w:val="007477FF"/>
    <w:rsid w:val="00752FDB"/>
    <w:rsid w:val="00774914"/>
    <w:rsid w:val="0077726D"/>
    <w:rsid w:val="00794861"/>
    <w:rsid w:val="007A3394"/>
    <w:rsid w:val="007A35A7"/>
    <w:rsid w:val="007A77C2"/>
    <w:rsid w:val="007C700E"/>
    <w:rsid w:val="007D2DAE"/>
    <w:rsid w:val="007D4206"/>
    <w:rsid w:val="007F0B29"/>
    <w:rsid w:val="007F297E"/>
    <w:rsid w:val="007F4B0E"/>
    <w:rsid w:val="00800F79"/>
    <w:rsid w:val="0081460D"/>
    <w:rsid w:val="008232D1"/>
    <w:rsid w:val="008410AD"/>
    <w:rsid w:val="00843F4A"/>
    <w:rsid w:val="0085524D"/>
    <w:rsid w:val="008667DB"/>
    <w:rsid w:val="00870B4B"/>
    <w:rsid w:val="00872CEA"/>
    <w:rsid w:val="00882A6E"/>
    <w:rsid w:val="00896BEC"/>
    <w:rsid w:val="008972F2"/>
    <w:rsid w:val="008A5D5C"/>
    <w:rsid w:val="008B552F"/>
    <w:rsid w:val="008B57D4"/>
    <w:rsid w:val="008C33AF"/>
    <w:rsid w:val="008D1267"/>
    <w:rsid w:val="008D16D7"/>
    <w:rsid w:val="008E3826"/>
    <w:rsid w:val="008E7F92"/>
    <w:rsid w:val="008F5B8B"/>
    <w:rsid w:val="008F68A2"/>
    <w:rsid w:val="008F6AD0"/>
    <w:rsid w:val="008F6F18"/>
    <w:rsid w:val="00907A20"/>
    <w:rsid w:val="00916995"/>
    <w:rsid w:val="00920AF0"/>
    <w:rsid w:val="00921F4F"/>
    <w:rsid w:val="00922FD7"/>
    <w:rsid w:val="00931B95"/>
    <w:rsid w:val="00931C57"/>
    <w:rsid w:val="00934959"/>
    <w:rsid w:val="00947AD4"/>
    <w:rsid w:val="0095726A"/>
    <w:rsid w:val="00980979"/>
    <w:rsid w:val="0098294C"/>
    <w:rsid w:val="0098414A"/>
    <w:rsid w:val="00993546"/>
    <w:rsid w:val="009B2C20"/>
    <w:rsid w:val="009B37FB"/>
    <w:rsid w:val="009C0B72"/>
    <w:rsid w:val="009C19FF"/>
    <w:rsid w:val="009D27F5"/>
    <w:rsid w:val="009E200D"/>
    <w:rsid w:val="009E743B"/>
    <w:rsid w:val="009F26AE"/>
    <w:rsid w:val="00A147B7"/>
    <w:rsid w:val="00A265F4"/>
    <w:rsid w:val="00A3300E"/>
    <w:rsid w:val="00A34F2A"/>
    <w:rsid w:val="00A41530"/>
    <w:rsid w:val="00A45DC3"/>
    <w:rsid w:val="00A46442"/>
    <w:rsid w:val="00A53768"/>
    <w:rsid w:val="00A567CA"/>
    <w:rsid w:val="00A626E6"/>
    <w:rsid w:val="00A64C07"/>
    <w:rsid w:val="00A67647"/>
    <w:rsid w:val="00A96E42"/>
    <w:rsid w:val="00AA2EB4"/>
    <w:rsid w:val="00AB337C"/>
    <w:rsid w:val="00AC5E4D"/>
    <w:rsid w:val="00AE3A3A"/>
    <w:rsid w:val="00AF33DB"/>
    <w:rsid w:val="00B154A5"/>
    <w:rsid w:val="00B17995"/>
    <w:rsid w:val="00B2291B"/>
    <w:rsid w:val="00B31869"/>
    <w:rsid w:val="00B472DC"/>
    <w:rsid w:val="00B74799"/>
    <w:rsid w:val="00B7759C"/>
    <w:rsid w:val="00B9164D"/>
    <w:rsid w:val="00B95CAA"/>
    <w:rsid w:val="00BA4304"/>
    <w:rsid w:val="00BA74CE"/>
    <w:rsid w:val="00BB4A0E"/>
    <w:rsid w:val="00BD1009"/>
    <w:rsid w:val="00BD5E89"/>
    <w:rsid w:val="00C27AB2"/>
    <w:rsid w:val="00C57B0B"/>
    <w:rsid w:val="00C57C7F"/>
    <w:rsid w:val="00C70095"/>
    <w:rsid w:val="00C8206D"/>
    <w:rsid w:val="00C82C22"/>
    <w:rsid w:val="00CB2B28"/>
    <w:rsid w:val="00CB38F0"/>
    <w:rsid w:val="00CC020F"/>
    <w:rsid w:val="00CE1E7C"/>
    <w:rsid w:val="00CE3B66"/>
    <w:rsid w:val="00CE57EA"/>
    <w:rsid w:val="00D059EA"/>
    <w:rsid w:val="00D06FEE"/>
    <w:rsid w:val="00D25539"/>
    <w:rsid w:val="00D33150"/>
    <w:rsid w:val="00D33338"/>
    <w:rsid w:val="00D43BA8"/>
    <w:rsid w:val="00D46FD1"/>
    <w:rsid w:val="00D5747C"/>
    <w:rsid w:val="00D64F6A"/>
    <w:rsid w:val="00D76C24"/>
    <w:rsid w:val="00D8577E"/>
    <w:rsid w:val="00DB7497"/>
    <w:rsid w:val="00DE023D"/>
    <w:rsid w:val="00DF525E"/>
    <w:rsid w:val="00E15572"/>
    <w:rsid w:val="00E276F2"/>
    <w:rsid w:val="00E30781"/>
    <w:rsid w:val="00E44909"/>
    <w:rsid w:val="00E45B4A"/>
    <w:rsid w:val="00E82715"/>
    <w:rsid w:val="00E87EA7"/>
    <w:rsid w:val="00EA609C"/>
    <w:rsid w:val="00EB2A24"/>
    <w:rsid w:val="00ED5B39"/>
    <w:rsid w:val="00ED75B9"/>
    <w:rsid w:val="00EE4F39"/>
    <w:rsid w:val="00F17161"/>
    <w:rsid w:val="00F45BF7"/>
    <w:rsid w:val="00F70525"/>
    <w:rsid w:val="00FA43FC"/>
    <w:rsid w:val="00FB37EA"/>
    <w:rsid w:val="00FD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35705"/>
  <w15:docId w15:val="{2A9EB045-4590-415B-92D8-CF4F62541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452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3E9"/>
    <w:pPr>
      <w:spacing w:after="0" w:line="240" w:lineRule="auto"/>
      <w:contextualSpacing/>
    </w:pPr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921F4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F4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F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1F4F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CB2B28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2B2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B2B28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B2B28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77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45B65-61EE-4F88-8ACD-4D4D421BB7D5}"/>
      </w:docPartPr>
      <w:docPartBody>
        <w:p w:rsidR="00776066" w:rsidRDefault="003B7579"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344B0F296FEB4CC5BF4589F1D856F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F4C42-B4B5-4CDE-A0B7-A27A6FAFCA5B}"/>
      </w:docPartPr>
      <w:docPartBody>
        <w:p w:rsidR="00776066" w:rsidRDefault="00CE566F" w:rsidP="00CE566F">
          <w:pPr>
            <w:pStyle w:val="344B0F296FEB4CC5BF4589F1D856F65A2"/>
          </w:pPr>
          <w:r w:rsidRPr="00377FD6">
            <w:rPr>
              <w:rStyle w:val="PlaceholderText"/>
            </w:rPr>
            <w:t>Click here to enter a date.</w:t>
          </w:r>
        </w:p>
      </w:docPartBody>
    </w:docPart>
    <w:docPart>
      <w:docPartPr>
        <w:name w:val="C139BF540F76469C96E8B5D77B00A7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549675-E301-4923-8329-000940378125}"/>
      </w:docPartPr>
      <w:docPartBody>
        <w:p w:rsidR="00776066" w:rsidRPr="00491CA4" w:rsidRDefault="00776066" w:rsidP="00C651A0">
          <w:pPr>
            <w:rPr>
              <w:color w:val="808080"/>
            </w:rPr>
          </w:pPr>
          <w:r w:rsidRPr="008133C7">
            <w:rPr>
              <w:rFonts w:cs="Arial"/>
              <w:b/>
              <w:szCs w:val="24"/>
            </w:rPr>
            <w:t xml:space="preserve">SECONDARY ASSESSMENT DETAILS: </w:t>
          </w:r>
        </w:p>
        <w:p w:rsidR="00776066" w:rsidRPr="008133C7" w:rsidRDefault="00776066" w:rsidP="00776066">
          <w:pPr>
            <w:pStyle w:val="ListParagraph"/>
            <w:numPr>
              <w:ilvl w:val="0"/>
              <w:numId w:val="1"/>
            </w:numPr>
            <w:rPr>
              <w:rFonts w:ascii="Arial" w:hAnsi="Arial" w:cs="Arial"/>
              <w:szCs w:val="24"/>
            </w:rPr>
          </w:pPr>
          <w:r w:rsidRPr="008133C7">
            <w:rPr>
              <w:rFonts w:ascii="Arial" w:hAnsi="Arial" w:cs="Arial"/>
              <w:szCs w:val="24"/>
            </w:rPr>
            <w:t xml:space="preserve">PAN years 7 – 11 capacity =  </w:t>
          </w:r>
          <w:r>
            <w:rPr>
              <w:rFonts w:ascii="Arial" w:hAnsi="Arial" w:cs="Arial"/>
              <w:szCs w:val="24"/>
            </w:rPr>
            <w:t xml:space="preserve">XX </w:t>
          </w:r>
          <w:r w:rsidRPr="008133C7">
            <w:rPr>
              <w:rFonts w:ascii="Arial" w:hAnsi="Arial" w:cs="Arial"/>
              <w:szCs w:val="24"/>
            </w:rPr>
            <w:t>places.</w:t>
          </w:r>
        </w:p>
        <w:p w:rsidR="00776066" w:rsidRPr="008133C7" w:rsidRDefault="00776066" w:rsidP="00776066">
          <w:pPr>
            <w:pStyle w:val="ListParagraph"/>
            <w:numPr>
              <w:ilvl w:val="0"/>
              <w:numId w:val="1"/>
            </w:numPr>
            <w:rPr>
              <w:rFonts w:ascii="Arial" w:hAnsi="Arial" w:cs="Arial"/>
              <w:szCs w:val="24"/>
            </w:rPr>
          </w:pPr>
          <w:r w:rsidRPr="008133C7">
            <w:rPr>
              <w:rFonts w:ascii="Arial" w:hAnsi="Arial" w:cs="Arial"/>
              <w:szCs w:val="24"/>
            </w:rPr>
            <w:t xml:space="preserve">Jan 16 Years 7 -11 number on roll = </w:t>
          </w:r>
          <w:r>
            <w:rPr>
              <w:rFonts w:ascii="Arial" w:hAnsi="Arial" w:cs="Arial"/>
              <w:szCs w:val="24"/>
            </w:rPr>
            <w:t xml:space="preserve">XX pupils. </w:t>
          </w:r>
        </w:p>
        <w:p w:rsidR="00776066" w:rsidRPr="00921356" w:rsidRDefault="00776066" w:rsidP="00776066">
          <w:pPr>
            <w:pStyle w:val="ListParagraph"/>
            <w:numPr>
              <w:ilvl w:val="0"/>
              <w:numId w:val="1"/>
            </w:numPr>
            <w:rPr>
              <w:rFonts w:ascii="Arial" w:hAnsi="Arial" w:cs="Arial"/>
              <w:szCs w:val="24"/>
            </w:rPr>
          </w:pPr>
          <w:r w:rsidRPr="00921356">
            <w:rPr>
              <w:rFonts w:ascii="Arial" w:hAnsi="Arial" w:cs="Arial"/>
              <w:szCs w:val="24"/>
            </w:rPr>
            <w:t>Forecasts peaking at = 1130 in 2024 (</w:t>
          </w:r>
          <w:r>
            <w:rPr>
              <w:rFonts w:ascii="Arial" w:hAnsi="Arial" w:cs="Arial"/>
            </w:rPr>
            <w:t xml:space="preserve">excluding registered/approved </w:t>
          </w:r>
          <w:r w:rsidRPr="00921356">
            <w:rPr>
              <w:rFonts w:ascii="Arial" w:hAnsi="Arial" w:cs="Arial"/>
            </w:rPr>
            <w:t>housing)</w:t>
          </w:r>
          <w:r w:rsidRPr="00921356">
            <w:rPr>
              <w:color w:val="00B050"/>
            </w:rPr>
            <w:t xml:space="preserve">  </w:t>
          </w:r>
        </w:p>
        <w:p w:rsidR="00776066" w:rsidRDefault="00776066" w:rsidP="00776066">
          <w:pPr>
            <w:pStyle w:val="ListParagraph"/>
            <w:numPr>
              <w:ilvl w:val="0"/>
              <w:numId w:val="1"/>
            </w:numPr>
            <w:rPr>
              <w:rFonts w:ascii="Arial" w:hAnsi="Arial" w:cs="Arial"/>
              <w:szCs w:val="24"/>
            </w:rPr>
          </w:pPr>
          <w:r w:rsidRPr="00921356">
            <w:rPr>
              <w:rFonts w:ascii="Arial" w:hAnsi="Arial" w:cs="Arial"/>
              <w:szCs w:val="24"/>
            </w:rPr>
            <w:t>Additional places required in housing already registered/approved</w:t>
          </w:r>
          <w:r>
            <w:rPr>
              <w:rFonts w:ascii="Arial" w:hAnsi="Arial" w:cs="Arial"/>
              <w:szCs w:val="24"/>
            </w:rPr>
            <w:t xml:space="preserve"> but not yet built out</w:t>
          </w:r>
          <w:r w:rsidRPr="00921356">
            <w:rPr>
              <w:rFonts w:ascii="Arial" w:hAnsi="Arial" w:cs="Arial"/>
              <w:szCs w:val="24"/>
            </w:rPr>
            <w:t xml:space="preserve"> =</w:t>
          </w:r>
          <w:r>
            <w:rPr>
              <w:rFonts w:ascii="Arial" w:hAnsi="Arial" w:cs="Arial"/>
              <w:szCs w:val="24"/>
            </w:rPr>
            <w:t xml:space="preserve"> </w:t>
          </w:r>
        </w:p>
        <w:p w:rsidR="00776066" w:rsidRPr="008133C7" w:rsidRDefault="00776066" w:rsidP="00C651A0">
          <w:pPr>
            <w:rPr>
              <w:rFonts w:cs="Arial"/>
              <w:b/>
              <w:szCs w:val="24"/>
            </w:rPr>
          </w:pPr>
          <w:r w:rsidRPr="008133C7">
            <w:rPr>
              <w:rFonts w:cs="Arial"/>
              <w:b/>
              <w:szCs w:val="24"/>
            </w:rPr>
            <w:t>SECONDARY CONTRIBUTION REQUIREMENTS: Secondary cost multiplier 2016/17 = £23940 per place</w:t>
          </w:r>
        </w:p>
        <w:p w:rsidR="00CE566F" w:rsidRDefault="00CE566F"/>
      </w:docPartBody>
    </w:docPart>
    <w:docPart>
      <w:docPartPr>
        <w:name w:val="87DF4659F52A4BCCBE9D30087D783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EEC1F-302F-4C82-8833-872469258028}"/>
      </w:docPartPr>
      <w:docPartBody>
        <w:p w:rsidR="002756B5" w:rsidRDefault="00CE566F" w:rsidP="00CE566F">
          <w:pPr>
            <w:pStyle w:val="87DF4659F52A4BCCBE9D30087D7837701"/>
          </w:pPr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374D6494B36249A1885D5B008AAD9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6CFA44-2850-4D16-97D1-D4C628CFC42B}"/>
      </w:docPartPr>
      <w:docPartBody>
        <w:p w:rsidR="003C7208" w:rsidRDefault="003C7208" w:rsidP="003C7208">
          <w:pPr>
            <w:pStyle w:val="374D6494B36249A1885D5B008AAD9EA9"/>
          </w:pPr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5226DE4CB3684306BFC41AB365DF8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214A6A-7BAA-43EF-870E-31C54FAED139}"/>
      </w:docPartPr>
      <w:docPartBody>
        <w:p w:rsidR="00CB05E6" w:rsidRDefault="00CB05E6" w:rsidP="00CB05E6">
          <w:pPr>
            <w:pStyle w:val="5226DE4CB3684306BFC41AB365DF8D10"/>
          </w:pPr>
          <w:r w:rsidRPr="00377FD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8296155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7579"/>
    <w:rsid w:val="000813E1"/>
    <w:rsid w:val="000B0283"/>
    <w:rsid w:val="00112A2D"/>
    <w:rsid w:val="00113891"/>
    <w:rsid w:val="00150C6A"/>
    <w:rsid w:val="001920A3"/>
    <w:rsid w:val="00192C1E"/>
    <w:rsid w:val="001F4A14"/>
    <w:rsid w:val="00240626"/>
    <w:rsid w:val="002756B5"/>
    <w:rsid w:val="00277E7D"/>
    <w:rsid w:val="00341621"/>
    <w:rsid w:val="00350C10"/>
    <w:rsid w:val="003B6C30"/>
    <w:rsid w:val="003B7579"/>
    <w:rsid w:val="003C7208"/>
    <w:rsid w:val="005177C6"/>
    <w:rsid w:val="00531DFA"/>
    <w:rsid w:val="00776066"/>
    <w:rsid w:val="007F0B29"/>
    <w:rsid w:val="0095383E"/>
    <w:rsid w:val="0095640B"/>
    <w:rsid w:val="00A00254"/>
    <w:rsid w:val="00B714F5"/>
    <w:rsid w:val="00BA4304"/>
    <w:rsid w:val="00C310C6"/>
    <w:rsid w:val="00C651A0"/>
    <w:rsid w:val="00CB05E6"/>
    <w:rsid w:val="00CE566F"/>
    <w:rsid w:val="00DA1AA5"/>
    <w:rsid w:val="00DF40FA"/>
    <w:rsid w:val="00F11A0B"/>
    <w:rsid w:val="00F638A0"/>
    <w:rsid w:val="00F82861"/>
    <w:rsid w:val="00FA46C7"/>
    <w:rsid w:val="00FE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B05E6"/>
    <w:rPr>
      <w:color w:val="808080"/>
    </w:rPr>
  </w:style>
  <w:style w:type="paragraph" w:styleId="ListParagraph">
    <w:name w:val="List Paragraph"/>
    <w:basedOn w:val="Normal"/>
    <w:uiPriority w:val="34"/>
    <w:qFormat/>
    <w:rsid w:val="00776066"/>
    <w:pPr>
      <w:ind w:left="720"/>
      <w:contextualSpacing/>
    </w:pPr>
  </w:style>
  <w:style w:type="paragraph" w:customStyle="1" w:styleId="344B0F296FEB4CC5BF4589F1D856F65A2">
    <w:name w:val="344B0F296FEB4CC5BF4589F1D856F65A2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  <w:style w:type="paragraph" w:customStyle="1" w:styleId="87DF4659F52A4BCCBE9D30087D7837701">
    <w:name w:val="87DF4659F52A4BCCBE9D30087D7837701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  <w:style w:type="paragraph" w:customStyle="1" w:styleId="374D6494B36249A1885D5B008AAD9EA9">
    <w:name w:val="374D6494B36249A1885D5B008AAD9EA9"/>
    <w:rsid w:val="003C7208"/>
  </w:style>
  <w:style w:type="paragraph" w:customStyle="1" w:styleId="42ACFFDD17894F0EB12BFAAE95C4B5E7">
    <w:name w:val="42ACFFDD17894F0EB12BFAAE95C4B5E7"/>
    <w:rsid w:val="003B6C30"/>
    <w:pPr>
      <w:spacing w:after="160" w:line="259" w:lineRule="auto"/>
    </w:pPr>
  </w:style>
  <w:style w:type="paragraph" w:customStyle="1" w:styleId="50D525D552AA46AE981E203D4C147B29">
    <w:name w:val="50D525D552AA46AE981E203D4C147B29"/>
    <w:rsid w:val="00CB05E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226DE4CB3684306BFC41AB365DF8D10">
    <w:name w:val="5226DE4CB3684306BFC41AB365DF8D10"/>
    <w:rsid w:val="00CB05E6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a217639215b1cdc733b2185f903cbcef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14dba380efcb0ce03f336977022826dc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Props1.xml><?xml version="1.0" encoding="utf-8"?>
<ds:datastoreItem xmlns:ds="http://schemas.openxmlformats.org/officeDocument/2006/customXml" ds:itemID="{F215912E-3818-4052-B407-54CE567742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5CED94-625B-4A21-89B8-7D7A315CD3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BEBD14-2CFE-4210-81BB-4AE6357DAC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CFB336-F3F6-4F3A-869D-2FB6B4B61EBD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Maslen, Jodie</dc:creator>
  <cp:lastModifiedBy>Davies, Clara</cp:lastModifiedBy>
  <cp:revision>10</cp:revision>
  <dcterms:created xsi:type="dcterms:W3CDTF">2024-11-14T11:44:00Z</dcterms:created>
  <dcterms:modified xsi:type="dcterms:W3CDTF">2024-11-22T16:25:00Z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